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B57BF" w14:textId="4C41DD8E" w:rsidR="00433A6E" w:rsidRPr="00193B13" w:rsidRDefault="00063564" w:rsidP="00063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3B13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Перечень НПА</w:t>
      </w:r>
    </w:p>
    <w:p w14:paraId="4C02E439" w14:textId="08A47C33" w:rsidR="00063564" w:rsidRPr="00063564" w:rsidRDefault="00063564" w:rsidP="00B52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hyperlink r:id="rId4" w:history="1">
        <w:r w:rsidRPr="00063564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063564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56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564">
        <w:rPr>
          <w:rFonts w:ascii="Times New Roman" w:hAnsi="Times New Roman" w:cs="Times New Roman"/>
          <w:sz w:val="28"/>
          <w:szCs w:val="28"/>
        </w:rPr>
        <w:t xml:space="preserve">, 1993,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3564">
        <w:rPr>
          <w:rFonts w:ascii="Times New Roman" w:hAnsi="Times New Roman" w:cs="Times New Roman"/>
          <w:sz w:val="28"/>
          <w:szCs w:val="28"/>
        </w:rPr>
        <w:t xml:space="preserve"> 237);</w:t>
      </w:r>
    </w:p>
    <w:p w14:paraId="0A1912E4" w14:textId="293D5ADD" w:rsidR="00063564" w:rsidRPr="00063564" w:rsidRDefault="00063564" w:rsidP="00B52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06356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 w:rsidRPr="0006356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63564">
        <w:rPr>
          <w:rFonts w:ascii="Times New Roman" w:hAnsi="Times New Roman" w:cs="Times New Roman"/>
          <w:sz w:val="28"/>
          <w:szCs w:val="28"/>
        </w:rPr>
        <w:t xml:space="preserve"> от 17.12.2001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63564">
        <w:rPr>
          <w:rFonts w:ascii="Times New Roman" w:hAnsi="Times New Roman" w:cs="Times New Roman"/>
          <w:sz w:val="28"/>
          <w:szCs w:val="28"/>
        </w:rPr>
        <w:t xml:space="preserve">173-ФЗ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564">
        <w:rPr>
          <w:rFonts w:ascii="Times New Roman" w:hAnsi="Times New Roman" w:cs="Times New Roman"/>
          <w:sz w:val="28"/>
          <w:szCs w:val="28"/>
        </w:rPr>
        <w:t>О трудовых пенсиях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5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56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564">
        <w:rPr>
          <w:rFonts w:ascii="Times New Roman" w:hAnsi="Times New Roman" w:cs="Times New Roman"/>
          <w:sz w:val="28"/>
          <w:szCs w:val="28"/>
        </w:rPr>
        <w:t xml:space="preserve">, 2001,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63564">
        <w:rPr>
          <w:rFonts w:ascii="Times New Roman" w:hAnsi="Times New Roman" w:cs="Times New Roman"/>
          <w:sz w:val="28"/>
          <w:szCs w:val="28"/>
        </w:rPr>
        <w:t>247);</w:t>
      </w:r>
    </w:p>
    <w:p w14:paraId="4D8AEFD4" w14:textId="31D39BD0" w:rsidR="00063564" w:rsidRPr="00063564" w:rsidRDefault="00063564" w:rsidP="00B52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06356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06356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63564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63564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56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5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56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564">
        <w:rPr>
          <w:rFonts w:ascii="Times New Roman" w:hAnsi="Times New Roman" w:cs="Times New Roman"/>
          <w:sz w:val="28"/>
          <w:szCs w:val="28"/>
        </w:rPr>
        <w:t xml:space="preserve">, 2003,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63564">
        <w:rPr>
          <w:rFonts w:ascii="Times New Roman" w:hAnsi="Times New Roman" w:cs="Times New Roman"/>
          <w:sz w:val="28"/>
          <w:szCs w:val="28"/>
        </w:rPr>
        <w:t>202);</w:t>
      </w:r>
    </w:p>
    <w:p w14:paraId="5E5CFBDE" w14:textId="1E0D5800" w:rsidR="00063564" w:rsidRPr="00063564" w:rsidRDefault="00063564" w:rsidP="00B52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06356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Pr="0006356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63564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63564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564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5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56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564">
        <w:rPr>
          <w:rFonts w:ascii="Times New Roman" w:hAnsi="Times New Roman" w:cs="Times New Roman"/>
          <w:sz w:val="28"/>
          <w:szCs w:val="28"/>
        </w:rPr>
        <w:t xml:space="preserve">, 2006,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63564">
        <w:rPr>
          <w:rFonts w:ascii="Times New Roman" w:hAnsi="Times New Roman" w:cs="Times New Roman"/>
          <w:sz w:val="28"/>
          <w:szCs w:val="28"/>
        </w:rPr>
        <w:t>165);</w:t>
      </w:r>
    </w:p>
    <w:p w14:paraId="6B7B34E1" w14:textId="00F5BEE3" w:rsidR="00193B13" w:rsidRDefault="00063564" w:rsidP="00B52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063564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0635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63564">
        <w:rPr>
          <w:rFonts w:ascii="Times New Roman" w:hAnsi="Times New Roman" w:cs="Times New Roman"/>
          <w:sz w:val="28"/>
          <w:szCs w:val="28"/>
        </w:rPr>
        <w:t xml:space="preserve">697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564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5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56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3564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63564">
        <w:rPr>
          <w:rFonts w:ascii="Times New Roman" w:hAnsi="Times New Roman" w:cs="Times New Roman"/>
          <w:sz w:val="28"/>
          <w:szCs w:val="28"/>
        </w:rPr>
        <w:t>38);</w:t>
      </w:r>
    </w:p>
    <w:p w14:paraId="6CB6ADFB" w14:textId="6EA8B77F" w:rsidR="00193B13" w:rsidRDefault="00193B13" w:rsidP="00B52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063564" w:rsidRPr="00063564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063564" w:rsidRPr="000635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</w:t>
      </w:r>
      <w:r w:rsidR="00063564">
        <w:rPr>
          <w:rFonts w:ascii="Times New Roman" w:hAnsi="Times New Roman" w:cs="Times New Roman"/>
          <w:sz w:val="28"/>
          <w:szCs w:val="28"/>
        </w:rPr>
        <w:t>№ </w:t>
      </w:r>
      <w:r w:rsidR="00063564" w:rsidRPr="00063564">
        <w:rPr>
          <w:rFonts w:ascii="Times New Roman" w:hAnsi="Times New Roman" w:cs="Times New Roman"/>
          <w:sz w:val="28"/>
          <w:szCs w:val="28"/>
        </w:rPr>
        <w:t xml:space="preserve">553 </w:t>
      </w:r>
      <w:r w:rsidR="00063564">
        <w:rPr>
          <w:rFonts w:ascii="Times New Roman" w:hAnsi="Times New Roman" w:cs="Times New Roman"/>
          <w:sz w:val="28"/>
          <w:szCs w:val="28"/>
        </w:rPr>
        <w:t>«</w:t>
      </w:r>
      <w:r w:rsidR="00063564" w:rsidRPr="00063564">
        <w:rPr>
          <w:rFonts w:ascii="Times New Roman" w:hAnsi="Times New Roman" w:cs="Times New Roman"/>
          <w:sz w:val="28"/>
          <w:szCs w:val="28"/>
        </w:rPr>
        <w:t>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063564">
        <w:rPr>
          <w:rFonts w:ascii="Times New Roman" w:hAnsi="Times New Roman" w:cs="Times New Roman"/>
          <w:sz w:val="28"/>
          <w:szCs w:val="28"/>
        </w:rPr>
        <w:t>»</w:t>
      </w:r>
      <w:r w:rsidR="00063564" w:rsidRPr="00063564">
        <w:rPr>
          <w:rFonts w:ascii="Times New Roman" w:hAnsi="Times New Roman" w:cs="Times New Roman"/>
          <w:sz w:val="28"/>
          <w:szCs w:val="28"/>
        </w:rPr>
        <w:t xml:space="preserve"> (</w:t>
      </w:r>
      <w:r w:rsidR="00063564">
        <w:rPr>
          <w:rFonts w:ascii="Times New Roman" w:hAnsi="Times New Roman" w:cs="Times New Roman"/>
          <w:sz w:val="28"/>
          <w:szCs w:val="28"/>
        </w:rPr>
        <w:t>«</w:t>
      </w:r>
      <w:r w:rsidR="00063564" w:rsidRPr="0006356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63564">
        <w:rPr>
          <w:rFonts w:ascii="Times New Roman" w:hAnsi="Times New Roman" w:cs="Times New Roman"/>
          <w:sz w:val="28"/>
          <w:szCs w:val="28"/>
        </w:rPr>
        <w:t>»</w:t>
      </w:r>
      <w:r w:rsidR="00063564" w:rsidRPr="00063564">
        <w:rPr>
          <w:rFonts w:ascii="Times New Roman" w:hAnsi="Times New Roman" w:cs="Times New Roman"/>
          <w:sz w:val="28"/>
          <w:szCs w:val="28"/>
        </w:rPr>
        <w:t xml:space="preserve">, 2011, </w:t>
      </w:r>
      <w:r w:rsidR="00063564">
        <w:rPr>
          <w:rFonts w:ascii="Times New Roman" w:hAnsi="Times New Roman" w:cs="Times New Roman"/>
          <w:sz w:val="28"/>
          <w:szCs w:val="28"/>
        </w:rPr>
        <w:t>№ </w:t>
      </w:r>
      <w:r w:rsidR="00063564" w:rsidRPr="00063564">
        <w:rPr>
          <w:rFonts w:ascii="Times New Roman" w:hAnsi="Times New Roman" w:cs="Times New Roman"/>
          <w:sz w:val="28"/>
          <w:szCs w:val="28"/>
        </w:rPr>
        <w:t>29);</w:t>
      </w:r>
    </w:p>
    <w:p w14:paraId="570D7272" w14:textId="59946358" w:rsidR="00193B13" w:rsidRDefault="00193B13" w:rsidP="00B52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="00063564" w:rsidRPr="00063564">
          <w:rPr>
            <w:rFonts w:ascii="Times New Roman" w:hAnsi="Times New Roman" w:cs="Times New Roman"/>
            <w:sz w:val="28"/>
            <w:szCs w:val="28"/>
          </w:rPr>
          <w:t>аспоряжение</w:t>
        </w:r>
      </w:hyperlink>
      <w:r w:rsidR="00063564" w:rsidRPr="00063564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30.09.2011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063564" w:rsidRPr="00063564">
        <w:rPr>
          <w:rFonts w:ascii="Times New Roman" w:hAnsi="Times New Roman" w:cs="Times New Roman"/>
          <w:sz w:val="28"/>
          <w:szCs w:val="28"/>
        </w:rPr>
        <w:t xml:space="preserve">458-рп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3564" w:rsidRPr="00063564">
        <w:rPr>
          <w:rFonts w:ascii="Times New Roman" w:hAnsi="Times New Roman" w:cs="Times New Roman"/>
          <w:sz w:val="28"/>
          <w:szCs w:val="28"/>
        </w:rPr>
        <w:t>Об утверждении Порядка направления запроса и подготовки ответа на запрос документов и информации, необходимых для предоставления государственных и муниципальных услуг, получаемых в рамках информационного взаимодействия исполнительными органами государственной власти Новосибирской области, органами местного самоуправления, территориальными государственными внебюджетными фондами и подведомственными этим органам организациями, участвующими в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3564" w:rsidRPr="00063564">
        <w:rPr>
          <w:rFonts w:ascii="Times New Roman" w:hAnsi="Times New Roman" w:cs="Times New Roman"/>
          <w:sz w:val="28"/>
          <w:szCs w:val="28"/>
        </w:rPr>
        <w:t>;</w:t>
      </w:r>
    </w:p>
    <w:p w14:paraId="7E39B31E" w14:textId="2CB4150A" w:rsidR="00193B13" w:rsidRPr="00063564" w:rsidRDefault="00193B13" w:rsidP="00B52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</w:t>
      </w:r>
      <w:r w:rsidR="00063564" w:rsidRPr="00063564">
        <w:rPr>
          <w:rFonts w:ascii="Times New Roman" w:hAnsi="Times New Roman" w:cs="Times New Roman"/>
          <w:sz w:val="28"/>
          <w:szCs w:val="28"/>
        </w:rPr>
        <w:t xml:space="preserve">остановление мэрии города Новосибирска от 16.04.2012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063564" w:rsidRPr="00063564">
        <w:rPr>
          <w:rFonts w:ascii="Times New Roman" w:hAnsi="Times New Roman" w:cs="Times New Roman"/>
          <w:sz w:val="28"/>
          <w:szCs w:val="28"/>
        </w:rPr>
        <w:t xml:space="preserve">3618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3564" w:rsidRPr="00063564">
        <w:rPr>
          <w:rFonts w:ascii="Times New Roman" w:hAnsi="Times New Roman" w:cs="Times New Roman"/>
          <w:sz w:val="28"/>
          <w:szCs w:val="28"/>
        </w:rPr>
        <w:t>Об утверждении Типового положения об отделе социальной поддержки населения администрации района города Новосибирска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3564" w:rsidRPr="00063564">
        <w:rPr>
          <w:rFonts w:ascii="Times New Roman" w:hAnsi="Times New Roman" w:cs="Times New Roman"/>
          <w:sz w:val="28"/>
          <w:szCs w:val="28"/>
        </w:rPr>
        <w:t>;</w:t>
      </w:r>
    </w:p>
    <w:p w14:paraId="02DCCE44" w14:textId="1397F3F5" w:rsidR="00193B13" w:rsidRPr="00063564" w:rsidRDefault="00193B13" w:rsidP="00B52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063564" w:rsidRPr="00063564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063564" w:rsidRPr="00063564">
        <w:rPr>
          <w:rFonts w:ascii="Times New Roman" w:hAnsi="Times New Roman" w:cs="Times New Roman"/>
          <w:sz w:val="28"/>
          <w:szCs w:val="28"/>
        </w:rPr>
        <w:t xml:space="preserve"> мэрии города Новосибирска от 25.06.2012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063564" w:rsidRPr="00063564">
        <w:rPr>
          <w:rFonts w:ascii="Times New Roman" w:hAnsi="Times New Roman" w:cs="Times New Roman"/>
          <w:sz w:val="28"/>
          <w:szCs w:val="28"/>
        </w:rPr>
        <w:t xml:space="preserve">6095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3564" w:rsidRPr="00063564">
        <w:rPr>
          <w:rFonts w:ascii="Times New Roman" w:hAnsi="Times New Roman" w:cs="Times New Roman"/>
          <w:sz w:val="28"/>
          <w:szCs w:val="28"/>
        </w:rPr>
        <w:t>Об утверждении Порядка назначения и выплаты ежемесячной денежной выплаты отдельным категориям граждан, проживающих в городе Новосибирске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3564" w:rsidRPr="000635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3564" w:rsidRPr="00063564">
        <w:rPr>
          <w:rFonts w:ascii="Times New Roman" w:hAnsi="Times New Roman" w:cs="Times New Roman"/>
          <w:sz w:val="28"/>
          <w:szCs w:val="28"/>
        </w:rPr>
        <w:t>Бюллетень органов местного самоуправления города Новосибирска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3564" w:rsidRPr="00063564">
        <w:rPr>
          <w:rFonts w:ascii="Times New Roman" w:hAnsi="Times New Roman" w:cs="Times New Roman"/>
          <w:sz w:val="28"/>
          <w:szCs w:val="28"/>
        </w:rPr>
        <w:t xml:space="preserve">, 2012,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063564" w:rsidRPr="00063564">
        <w:rPr>
          <w:rFonts w:ascii="Times New Roman" w:hAnsi="Times New Roman" w:cs="Times New Roman"/>
          <w:sz w:val="28"/>
          <w:szCs w:val="28"/>
        </w:rPr>
        <w:t>44);</w:t>
      </w:r>
    </w:p>
    <w:p w14:paraId="55CE5A30" w14:textId="4776B0E1" w:rsidR="00193B13" w:rsidRPr="00063564" w:rsidRDefault="00193B13" w:rsidP="00B52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063564" w:rsidRPr="00063564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063564" w:rsidRPr="00063564">
        <w:rPr>
          <w:rFonts w:ascii="Times New Roman" w:hAnsi="Times New Roman" w:cs="Times New Roman"/>
          <w:sz w:val="28"/>
          <w:szCs w:val="28"/>
        </w:rPr>
        <w:t xml:space="preserve"> мэрии города Новосибирска от 02.11.2012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063564" w:rsidRPr="00063564">
        <w:rPr>
          <w:rFonts w:ascii="Times New Roman" w:hAnsi="Times New Roman" w:cs="Times New Roman"/>
          <w:sz w:val="28"/>
          <w:szCs w:val="28"/>
        </w:rPr>
        <w:t xml:space="preserve">11111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3564" w:rsidRPr="00063564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 при проезде на городском общественном пассажирском транспорте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3564" w:rsidRPr="000635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3564" w:rsidRPr="00063564">
        <w:rPr>
          <w:rFonts w:ascii="Times New Roman" w:hAnsi="Times New Roman" w:cs="Times New Roman"/>
          <w:sz w:val="28"/>
          <w:szCs w:val="28"/>
        </w:rPr>
        <w:t>Бюллетень органов местного самоуправления города Новосибирска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3564" w:rsidRPr="00063564">
        <w:rPr>
          <w:rFonts w:ascii="Times New Roman" w:hAnsi="Times New Roman" w:cs="Times New Roman"/>
          <w:sz w:val="28"/>
          <w:szCs w:val="28"/>
        </w:rPr>
        <w:t xml:space="preserve">, 2012,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063564" w:rsidRPr="00063564">
        <w:rPr>
          <w:rFonts w:ascii="Times New Roman" w:hAnsi="Times New Roman" w:cs="Times New Roman"/>
          <w:sz w:val="28"/>
          <w:szCs w:val="28"/>
        </w:rPr>
        <w:t>84, ч. 2);</w:t>
      </w:r>
    </w:p>
    <w:p w14:paraId="5DAB3850" w14:textId="3320B3F5" w:rsidR="00193B13" w:rsidRPr="00193B13" w:rsidRDefault="00193B13" w:rsidP="00193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063564" w:rsidRPr="00063564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063564" w:rsidRPr="00063564">
        <w:rPr>
          <w:rFonts w:ascii="Times New Roman" w:hAnsi="Times New Roman" w:cs="Times New Roman"/>
          <w:sz w:val="28"/>
          <w:szCs w:val="28"/>
        </w:rPr>
        <w:t xml:space="preserve"> мэрии города Новосибирска </w:t>
      </w:r>
      <w:r w:rsidRPr="00193B13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>.06.2018 № </w:t>
      </w:r>
      <w:r w:rsidRPr="00193B13">
        <w:rPr>
          <w:rFonts w:ascii="Times New Roman" w:hAnsi="Times New Roman" w:cs="Times New Roman"/>
          <w:sz w:val="28"/>
          <w:szCs w:val="28"/>
        </w:rPr>
        <w:t xml:space="preserve">2280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93B13">
        <w:rPr>
          <w:rFonts w:ascii="Times New Roman" w:hAnsi="Times New Roman" w:cs="Times New Roman"/>
          <w:sz w:val="28"/>
          <w:szCs w:val="28"/>
        </w:rPr>
        <w:t xml:space="preserve"> положении об особенностях подачи и рассмотрения жалоб на решения и </w:t>
      </w:r>
      <w:r w:rsidRPr="00193B13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мэрии города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3B13">
        <w:rPr>
          <w:rFonts w:ascii="Times New Roman" w:hAnsi="Times New Roman" w:cs="Times New Roman"/>
          <w:sz w:val="28"/>
          <w:szCs w:val="28"/>
        </w:rPr>
        <w:t>овосибирска, предоставляющей муниципальную (государственную) услугу, и ее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193B13" w:rsidRPr="0019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64"/>
    <w:rsid w:val="00063564"/>
    <w:rsid w:val="00193B13"/>
    <w:rsid w:val="00433A6E"/>
    <w:rsid w:val="00B5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A98B"/>
  <w15:chartTrackingRefBased/>
  <w15:docId w15:val="{ED75ECC1-CFDA-400C-A3EA-582B5331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7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6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D812BC3AD9B9F839876A387041E214D22F97D0256C575F184BF8D30668219D35C8361B3322B067F60DC134DN6E8N" TargetMode="External"/><Relationship Id="rId13" Type="http://schemas.openxmlformats.org/officeDocument/2006/relationships/hyperlink" Target="consultantplus://offline/ref=9B6D812BC3AD9B9F839868AE916840284728A6780056C921AED4B9DA6F36844C811CDD38E07F600B7E77C0134C77419C33N3E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6D812BC3AD9B9F839876A387041E214C2BFE7C045FC575F184BF8D30668219D35C8361B3322B067F60DC134DN6E8N" TargetMode="External"/><Relationship Id="rId12" Type="http://schemas.openxmlformats.org/officeDocument/2006/relationships/hyperlink" Target="consultantplus://offline/ref=9B6D812BC3AD9B9F839868AE916840284728A6780057CB27AAD4B9DA6F36844C811CDD38F27F38077C7EDE134A6217CD75693DD1912133811333B0F5N6E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D812BC3AD9B9F839876A387041E214D21FC750753C575F184BF8D30668219C15CDB6DB13A35037F758A420B3C4E9E382230D0863D3380N0ECN" TargetMode="External"/><Relationship Id="rId11" Type="http://schemas.openxmlformats.org/officeDocument/2006/relationships/hyperlink" Target="consultantplus://offline/ref=9B6D812BC3AD9B9F839868AE916840284728A6780056C923ABD9B9DA6F36844C811CDD38F27F38077C7EDE12496217CD75693DD1912133811333B0F5N6EEN" TargetMode="External"/><Relationship Id="rId5" Type="http://schemas.openxmlformats.org/officeDocument/2006/relationships/hyperlink" Target="consultantplus://offline/ref=9B6D812BC3AD9B9F839876A387041E214C23F9720652C575F184BF8D30668219D35C8361B3322B067F60DC134DN6E8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6D812BC3AD9B9F839868AE916840284728A6780451CA21A4DBE4D0676F884E8613823DF56E38047560DE10516B439EN3E0N" TargetMode="External"/><Relationship Id="rId4" Type="http://schemas.openxmlformats.org/officeDocument/2006/relationships/hyperlink" Target="consultantplus://offline/ref=9B6D812BC3AD9B9F839876A387041E214C2BFF700A009277A0D1B1883836D809D715D465AF3B36187E7EDCN1E2N" TargetMode="External"/><Relationship Id="rId9" Type="http://schemas.openxmlformats.org/officeDocument/2006/relationships/hyperlink" Target="consultantplus://offline/ref=9B6D812BC3AD9B9F839876A387041E214F22FE71075EC575F184BF8D30668219D35C8361B3322B067F60DC134DN6E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Мурзин Антон Сергеевич</dc:creator>
  <cp:keywords/>
  <dc:description/>
  <cp:lastModifiedBy>Мурзин Антон Сергеевич</cp:lastModifiedBy>
  <cp:revision>2</cp:revision>
  <dcterms:created xsi:type="dcterms:W3CDTF">2021-03-29T12:58:00Z</dcterms:created>
  <dcterms:modified xsi:type="dcterms:W3CDTF">2021-03-29T13:31:00Z</dcterms:modified>
</cp:coreProperties>
</file>