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6BD0" w:rsidRPr="00D76BD0" w:rsidRDefault="00D76BD0" w:rsidP="00D76BD0">
      <w:pPr>
        <w:autoSpaceDE w:val="0"/>
        <w:autoSpaceDN w:val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D76BD0">
        <w:rPr>
          <w:rFonts w:ascii="Times New Roman" w:hAnsi="Times New Roman"/>
          <w:b/>
          <w:i/>
          <w:sz w:val="27"/>
          <w:szCs w:val="27"/>
        </w:rPr>
        <w:t>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разработан в соответствии с:</w:t>
      </w:r>
    </w:p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 Федеральным законом от 06.10.2003 </w:t>
      </w:r>
      <w:hyperlink r:id="rId4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 </w:t>
      </w:r>
    </w:p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 Федеральным законом от 08.11.2007 </w:t>
      </w:r>
      <w:hyperlink r:id="rId5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N 257-ФЗ</w:t>
        </w:r>
      </w:hyperlink>
      <w:r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 Федеральным законом от 27.07.2010 </w:t>
      </w:r>
      <w:hyperlink r:id="rId6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N 210-ФЗ</w:t>
        </w:r>
      </w:hyperlink>
      <w:r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</w:t>
      </w:r>
      <w:hyperlink r:id="rId7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от 05.06.2019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средства"; </w:t>
      </w:r>
    </w:p>
    <w:p w:rsidR="006C6AB5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</w:t>
      </w:r>
      <w:hyperlink r:id="rId8" w:history="1">
        <w:r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города Новосибирска, </w:t>
      </w:r>
    </w:p>
    <w:p w:rsidR="00D76BD0" w:rsidRDefault="006C6AB5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</w:t>
      </w:r>
      <w:hyperlink r:id="rId9" w:history="1">
        <w:r w:rsidR="00D76BD0">
          <w:rPr>
            <w:rStyle w:val="a3"/>
            <w:rFonts w:ascii="Times New Roman" w:hAnsi="Times New Roman"/>
            <w:color w:val="0000FF"/>
            <w:sz w:val="28"/>
            <w:szCs w:val="28"/>
            <w:u w:val="none"/>
          </w:rPr>
          <w:t>постановлением</w:t>
        </w:r>
      </w:hyperlink>
      <w:r w:rsidR="00D76BD0">
        <w:rPr>
          <w:rFonts w:ascii="Times New Roman" w:hAnsi="Times New Roman"/>
          <w:sz w:val="28"/>
          <w:szCs w:val="28"/>
        </w:rPr>
        <w:t xml:space="preserve"> мэрии города Новосибирска от 30.01.2012 N 613 "Об утверждении Порядка разработки и утверждения административных регламентов предоставления муниципальных услуг".</w:t>
      </w:r>
    </w:p>
    <w:p w:rsidR="004A0BA3" w:rsidRDefault="004A0BA3"/>
    <w:sectPr w:rsidR="004A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0"/>
    <w:rsid w:val="004A0BA3"/>
    <w:rsid w:val="006774CD"/>
    <w:rsid w:val="006A0F32"/>
    <w:rsid w:val="006C6AB5"/>
    <w:rsid w:val="00D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D3BB"/>
  <w15:chartTrackingRefBased/>
  <w15:docId w15:val="{49F2E4EC-A5E3-497C-978C-754941DC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D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ED39A1AE8CE6657999970D9D70F23EADD6761D4B14C2C2B897D92DB9E92C4C844DFC6CEC785A316C556A65E58A1E68DBDd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ED39A1AE8CE665799877DCFBB512AE0D5396ED6B4457C77DD7BC584CE94918804D9939F83D0A812CF1CF71913AEE58EC887080CCBCC4BB7d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ED39A1AE8CE665799877DCFBB512AE0D33C64DDB2457C77DD7BC584CE94918804D9939F83D0A711CF1CF71913AEE58EC887080CCBCC4BB7d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DED39A1AE8CE665799877DCFBB512AE0D3316CD1B5457C77DD7BC584CE94918804D9939E80DBFA44801DAB5E47BDE68CC8850B10BCd8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DED39A1AE8CE665799877DCFBB512AE0D3316CD0B3457C77DD7BC584CE94919A04819F9C82CEAE16DA4AA65FB4d7E" TargetMode="External"/><Relationship Id="rId9" Type="http://schemas.openxmlformats.org/officeDocument/2006/relationships/hyperlink" Target="consultantplus://offline/ref=8BDED39A1AE8CE6657999970D9D70F23EADD6761D4B04E2F2B8B7D92DB9E92C4C844DFC6DCC7DDAF15C448A2584DF7B7CB838A0813D7CC4A696F34CFBA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Юлия Николаевна</dc:creator>
  <cp:keywords/>
  <dc:description/>
  <cp:lastModifiedBy>Чернова Юлия Николаевна</cp:lastModifiedBy>
  <cp:revision>3</cp:revision>
  <dcterms:created xsi:type="dcterms:W3CDTF">2021-03-31T04:30:00Z</dcterms:created>
  <dcterms:modified xsi:type="dcterms:W3CDTF">2021-03-31T07:37:00Z</dcterms:modified>
</cp:coreProperties>
</file>