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53F" w:rsidRDefault="004C153F" w:rsidP="004C153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66C88">
        <w:rPr>
          <w:b/>
          <w:sz w:val="28"/>
          <w:szCs w:val="28"/>
        </w:rPr>
        <w:t>РЕГИСТРАЦИОННАЯ ЗАЯВКА УЧАСТНИКА</w:t>
      </w:r>
    </w:p>
    <w:p w:rsidR="004C153F" w:rsidRDefault="00953579" w:rsidP="004C1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XI-</w:t>
      </w:r>
      <w:r>
        <w:rPr>
          <w:b/>
          <w:sz w:val="28"/>
          <w:szCs w:val="28"/>
        </w:rPr>
        <w:t xml:space="preserve">го </w:t>
      </w:r>
      <w:r w:rsidR="004C153F">
        <w:rPr>
          <w:b/>
          <w:sz w:val="28"/>
          <w:szCs w:val="28"/>
        </w:rPr>
        <w:t xml:space="preserve">МЕЖДУНАРОДНОГО КОНКУРСА </w:t>
      </w:r>
    </w:p>
    <w:p w:rsidR="004C153F" w:rsidRDefault="004C153F" w:rsidP="004C1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«Город в зеркале СМИ» </w:t>
      </w:r>
    </w:p>
    <w:p w:rsidR="004C153F" w:rsidRPr="00953579" w:rsidRDefault="004C153F" w:rsidP="004C153F">
      <w:pPr>
        <w:jc w:val="center"/>
        <w:rPr>
          <w:b/>
          <w:sz w:val="28"/>
          <w:szCs w:val="28"/>
        </w:rPr>
      </w:pPr>
      <w:r w:rsidRPr="00953579">
        <w:rPr>
          <w:b/>
          <w:sz w:val="28"/>
          <w:szCs w:val="28"/>
        </w:rPr>
        <w:t>Международной Ассамблеи столиц и крупных городов (МАГ)</w:t>
      </w:r>
    </w:p>
    <w:p w:rsidR="004C153F" w:rsidRPr="00953579" w:rsidRDefault="004C153F" w:rsidP="004C153F">
      <w:pPr>
        <w:jc w:val="center"/>
        <w:rPr>
          <w:b/>
          <w:sz w:val="28"/>
          <w:szCs w:val="28"/>
        </w:rPr>
      </w:pPr>
      <w:r w:rsidRPr="00953579">
        <w:rPr>
          <w:b/>
          <w:sz w:val="28"/>
          <w:szCs w:val="28"/>
        </w:rPr>
        <w:t xml:space="preserve"> Москва, 202</w:t>
      </w:r>
      <w:r w:rsidR="00953579" w:rsidRPr="00953579">
        <w:rPr>
          <w:b/>
          <w:sz w:val="28"/>
          <w:szCs w:val="28"/>
        </w:rPr>
        <w:t>2</w:t>
      </w:r>
      <w:r w:rsidRPr="00953579">
        <w:rPr>
          <w:b/>
          <w:sz w:val="28"/>
          <w:szCs w:val="28"/>
        </w:rPr>
        <w:t xml:space="preserve"> г.</w:t>
      </w:r>
    </w:p>
    <w:p w:rsidR="004C153F" w:rsidRPr="0070585D" w:rsidRDefault="004C153F" w:rsidP="004C153F">
      <w:pPr>
        <w:jc w:val="center"/>
        <w:rPr>
          <w:b/>
          <w:i/>
          <w:sz w:val="26"/>
          <w:szCs w:val="26"/>
          <w:u w:val="single"/>
        </w:rPr>
      </w:pPr>
      <w:r w:rsidRPr="0070585D">
        <w:rPr>
          <w:b/>
          <w:i/>
          <w:sz w:val="26"/>
          <w:szCs w:val="26"/>
          <w:u w:val="single"/>
        </w:rPr>
        <w:t>(информация на сайте МАГ «</w:t>
      </w:r>
      <w:r w:rsidRPr="0070585D">
        <w:rPr>
          <w:b/>
          <w:i/>
          <w:sz w:val="26"/>
          <w:szCs w:val="26"/>
          <w:u w:val="single"/>
          <w:lang w:val="en-US"/>
        </w:rPr>
        <w:t>e</w:t>
      </w:r>
      <w:r w:rsidRPr="0070585D">
        <w:rPr>
          <w:b/>
          <w:i/>
          <w:sz w:val="26"/>
          <w:szCs w:val="26"/>
          <w:u w:val="single"/>
        </w:rPr>
        <w:t>-</w:t>
      </w:r>
      <w:r w:rsidRPr="0070585D">
        <w:rPr>
          <w:b/>
          <w:i/>
          <w:sz w:val="26"/>
          <w:szCs w:val="26"/>
          <w:u w:val="single"/>
          <w:lang w:val="en-US"/>
        </w:rPr>
        <w:t>gorod</w:t>
      </w:r>
      <w:r w:rsidRPr="0070585D">
        <w:rPr>
          <w:b/>
          <w:i/>
          <w:sz w:val="26"/>
          <w:szCs w:val="26"/>
          <w:u w:val="single"/>
        </w:rPr>
        <w:t>.</w:t>
      </w:r>
      <w:r w:rsidRPr="0070585D">
        <w:rPr>
          <w:b/>
          <w:i/>
          <w:sz w:val="26"/>
          <w:szCs w:val="26"/>
          <w:u w:val="single"/>
          <w:lang w:val="en-US"/>
        </w:rPr>
        <w:t>ru</w:t>
      </w:r>
      <w:r w:rsidRPr="0070585D">
        <w:rPr>
          <w:b/>
          <w:i/>
          <w:sz w:val="26"/>
          <w:szCs w:val="26"/>
          <w:u w:val="single"/>
        </w:rPr>
        <w:t>)</w: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</w:p>
    <w:p w:rsidR="004C153F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СМИ </w:t>
      </w:r>
    </w:p>
    <w:p w:rsidR="004C153F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26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</w:p>
    <w:p w:rsidR="004C153F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27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 СМИ</w:t>
      </w:r>
    </w:p>
    <w:p w:rsidR="004C153F" w:rsidRPr="00BD1DE4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28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</w:p>
    <w:p w:rsidR="004C153F" w:rsidRPr="00E850E0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29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  <w:r w:rsidRPr="00E850E0">
        <w:rPr>
          <w:sz w:val="26"/>
          <w:szCs w:val="26"/>
        </w:rPr>
        <w:t xml:space="preserve">Ф.И.О. </w:t>
      </w:r>
      <w:r>
        <w:rPr>
          <w:sz w:val="26"/>
          <w:szCs w:val="26"/>
        </w:rPr>
        <w:t>руководителя</w:t>
      </w:r>
    </w:p>
    <w:p w:rsidR="004C153F" w:rsidRPr="00E850E0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30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</w:p>
    <w:p w:rsidR="004C153F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31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 участника Конкурса </w:t>
      </w:r>
    </w:p>
    <w:p w:rsidR="004C153F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32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</w:p>
    <w:p w:rsidR="004C153F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33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Должность участника</w:t>
      </w:r>
    </w:p>
    <w:p w:rsidR="004C153F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34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</w:p>
    <w:p w:rsidR="004C153F" w:rsidRPr="00E850E0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35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  <w:lang w:val="en-US"/>
        </w:rPr>
      </w:pPr>
      <w:r w:rsidRPr="00E850E0">
        <w:rPr>
          <w:sz w:val="26"/>
          <w:szCs w:val="26"/>
        </w:rPr>
        <w:t xml:space="preserve">Телефон, </w:t>
      </w:r>
      <w:r w:rsidRPr="00E850E0"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 w:rsidRPr="00E850E0">
        <w:rPr>
          <w:sz w:val="26"/>
          <w:szCs w:val="26"/>
          <w:lang w:val="en-US"/>
        </w:rPr>
        <w:t>mail</w:t>
      </w:r>
    </w:p>
    <w:p w:rsidR="004C153F" w:rsidRPr="00E850E0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36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</w:p>
    <w:p w:rsidR="004C153F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37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rPr>
          <w:sz w:val="26"/>
          <w:szCs w:val="26"/>
        </w:rPr>
      </w:pPr>
      <w:r w:rsidRPr="00475E5B">
        <w:rPr>
          <w:sz w:val="26"/>
          <w:szCs w:val="26"/>
        </w:rPr>
        <w:t>Название</w:t>
      </w:r>
      <w:r>
        <w:rPr>
          <w:sz w:val="26"/>
          <w:szCs w:val="26"/>
        </w:rPr>
        <w:t xml:space="preserve"> </w:t>
      </w:r>
      <w:r w:rsidRPr="00475E5B">
        <w:rPr>
          <w:sz w:val="26"/>
          <w:szCs w:val="26"/>
        </w:rPr>
        <w:t>и</w:t>
      </w:r>
      <w:r>
        <w:rPr>
          <w:sz w:val="26"/>
          <w:szCs w:val="26"/>
        </w:rPr>
        <w:t xml:space="preserve"> дата </w:t>
      </w:r>
      <w:r w:rsidRPr="00475E5B">
        <w:rPr>
          <w:sz w:val="26"/>
          <w:szCs w:val="26"/>
        </w:rPr>
        <w:t>размещения</w:t>
      </w:r>
      <w:r>
        <w:rPr>
          <w:sz w:val="26"/>
          <w:szCs w:val="26"/>
        </w:rPr>
        <w:t xml:space="preserve"> </w:t>
      </w:r>
      <w:r w:rsidRPr="00475E5B">
        <w:rPr>
          <w:sz w:val="26"/>
          <w:szCs w:val="26"/>
        </w:rPr>
        <w:t>материалов</w:t>
      </w:r>
      <w:r>
        <w:rPr>
          <w:sz w:val="26"/>
          <w:szCs w:val="26"/>
        </w:rPr>
        <w:t xml:space="preserve"> </w:t>
      </w:r>
      <w:r w:rsidRPr="00475E5B">
        <w:rPr>
          <w:sz w:val="26"/>
          <w:szCs w:val="26"/>
        </w:rPr>
        <w:t>в СМИ</w:t>
      </w:r>
      <w:r>
        <w:rPr>
          <w:sz w:val="26"/>
          <w:szCs w:val="26"/>
        </w:rPr>
        <w:t xml:space="preserve">: </w:t>
      </w:r>
    </w:p>
    <w:p w:rsidR="004C153F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38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</w:p>
    <w:p w:rsidR="004C153F" w:rsidRPr="00E850E0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39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</w:p>
    <w:p w:rsidR="004C153F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40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</w:p>
    <w:p w:rsidR="004C153F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41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</w:p>
    <w:p w:rsidR="004C153F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42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Номинация </w:t>
      </w:r>
    </w:p>
    <w:p w:rsidR="004C153F" w:rsidRPr="00E850E0" w:rsidRDefault="006719D9" w:rsidP="004C153F">
      <w:pPr>
        <w:spacing w:line="1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43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rPr>
          <w:sz w:val="26"/>
          <w:szCs w:val="26"/>
        </w:rPr>
      </w:pPr>
    </w:p>
    <w:p w:rsidR="004C153F" w:rsidRDefault="006719D9" w:rsidP="004C153F">
      <w:pPr>
        <w:spacing w:line="140" w:lineRule="atLeast"/>
        <w:rPr>
          <w:sz w:val="26"/>
          <w:szCs w:val="26"/>
        </w:rPr>
      </w:pPr>
      <w:r>
        <w:rPr>
          <w:sz w:val="26"/>
          <w:szCs w:val="26"/>
        </w:rPr>
        <w:pict>
          <v:rect id="_x0000_i1044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rPr>
          <w:sz w:val="26"/>
          <w:szCs w:val="26"/>
        </w:rPr>
      </w:pPr>
    </w:p>
    <w:p w:rsidR="004C153F" w:rsidRDefault="006719D9" w:rsidP="004C153F">
      <w:pPr>
        <w:spacing w:line="140" w:lineRule="atLeast"/>
        <w:rPr>
          <w:sz w:val="26"/>
          <w:szCs w:val="26"/>
        </w:rPr>
      </w:pPr>
      <w:r>
        <w:rPr>
          <w:sz w:val="26"/>
          <w:szCs w:val="26"/>
        </w:rPr>
        <w:pict>
          <v:rect id="_x0000_i1045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rPr>
          <w:sz w:val="26"/>
          <w:szCs w:val="26"/>
        </w:rPr>
      </w:pPr>
    </w:p>
    <w:p w:rsidR="004C153F" w:rsidRDefault="006719D9" w:rsidP="004C153F">
      <w:pPr>
        <w:spacing w:line="140" w:lineRule="atLeast"/>
        <w:rPr>
          <w:sz w:val="26"/>
          <w:szCs w:val="26"/>
        </w:rPr>
      </w:pPr>
      <w:r>
        <w:rPr>
          <w:sz w:val="26"/>
          <w:szCs w:val="26"/>
        </w:rPr>
        <w:pict>
          <v:rect id="_x0000_i1046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rPr>
          <w:sz w:val="26"/>
          <w:szCs w:val="26"/>
        </w:rPr>
      </w:pPr>
      <w:r>
        <w:rPr>
          <w:sz w:val="26"/>
          <w:szCs w:val="26"/>
        </w:rPr>
        <w:t>Дата и вид отправки материалов</w:t>
      </w:r>
      <w:r w:rsidRPr="00E850E0">
        <w:rPr>
          <w:sz w:val="26"/>
          <w:szCs w:val="26"/>
        </w:rPr>
        <w:t xml:space="preserve"> </w:t>
      </w:r>
      <w:r>
        <w:rPr>
          <w:sz w:val="26"/>
          <w:szCs w:val="26"/>
        </w:rPr>
        <w:t>на Конкурс</w:t>
      </w:r>
    </w:p>
    <w:p w:rsidR="004C153F" w:rsidRDefault="006719D9" w:rsidP="004C153F">
      <w:pPr>
        <w:spacing w:line="140" w:lineRule="atLeast"/>
        <w:rPr>
          <w:sz w:val="26"/>
          <w:szCs w:val="26"/>
        </w:rPr>
      </w:pPr>
      <w:r>
        <w:rPr>
          <w:sz w:val="26"/>
          <w:szCs w:val="26"/>
        </w:rPr>
        <w:pict>
          <v:rect id="_x0000_i1047" style="width:0;height:1.5pt" o:hralign="center" o:hrstd="t" o:hr="t" fillcolor="#a0a0a0" stroked="f"/>
        </w:pict>
      </w:r>
    </w:p>
    <w:p w:rsidR="004C153F" w:rsidRDefault="004C153F" w:rsidP="004C153F">
      <w:pPr>
        <w:spacing w:line="140" w:lineRule="atLeast"/>
        <w:rPr>
          <w:sz w:val="26"/>
          <w:szCs w:val="26"/>
        </w:rPr>
      </w:pPr>
    </w:p>
    <w:p w:rsidR="004C153F" w:rsidRDefault="006719D9" w:rsidP="004C153F">
      <w:pPr>
        <w:spacing w:line="140" w:lineRule="atLeast"/>
        <w:rPr>
          <w:sz w:val="26"/>
          <w:szCs w:val="26"/>
        </w:rPr>
      </w:pPr>
      <w:r>
        <w:rPr>
          <w:sz w:val="26"/>
          <w:szCs w:val="26"/>
        </w:rPr>
        <w:pict>
          <v:rect id="_x0000_i1048" style="width:0;height:1.5pt" o:hralign="center" o:hrstd="t" o:hr="t" fillcolor="#a0a0a0" stroked="f"/>
        </w:pict>
      </w:r>
    </w:p>
    <w:p w:rsidR="004C153F" w:rsidRDefault="004C153F" w:rsidP="004C153F">
      <w:pPr>
        <w:pStyle w:val="2"/>
        <w:spacing w:after="0" w:line="240" w:lineRule="auto"/>
        <w:ind w:left="0"/>
        <w:jc w:val="both"/>
        <w:rPr>
          <w:sz w:val="26"/>
          <w:szCs w:val="26"/>
        </w:rPr>
      </w:pPr>
    </w:p>
    <w:p w:rsidR="004C153F" w:rsidRDefault="006719D9" w:rsidP="004C153F">
      <w:pPr>
        <w:pStyle w:val="2"/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i1049" style="width:0;height:1.5pt" o:hralign="center" o:hrstd="t" o:hr="t" fillcolor="#a0a0a0" stroked="f"/>
        </w:pict>
      </w:r>
    </w:p>
    <w:p w:rsidR="004C153F" w:rsidRPr="00E850E0" w:rsidRDefault="004C153F" w:rsidP="004C153F">
      <w:pPr>
        <w:pStyle w:val="2"/>
        <w:spacing w:after="0" w:line="240" w:lineRule="auto"/>
        <w:ind w:left="0"/>
        <w:jc w:val="both"/>
        <w:rPr>
          <w:sz w:val="26"/>
          <w:szCs w:val="26"/>
        </w:rPr>
      </w:pPr>
      <w:r w:rsidRPr="00953579">
        <w:rPr>
          <w:b/>
          <w:sz w:val="26"/>
          <w:szCs w:val="26"/>
        </w:rPr>
        <w:t xml:space="preserve">Просьба направить заявку до </w:t>
      </w:r>
      <w:r w:rsidR="00953579" w:rsidRPr="00953579">
        <w:rPr>
          <w:b/>
          <w:sz w:val="26"/>
          <w:szCs w:val="26"/>
        </w:rPr>
        <w:t>20</w:t>
      </w:r>
      <w:r w:rsidRPr="00953579">
        <w:rPr>
          <w:b/>
          <w:sz w:val="26"/>
          <w:szCs w:val="26"/>
        </w:rPr>
        <w:t xml:space="preserve"> декабря 20</w:t>
      </w:r>
      <w:r w:rsidR="005332EB" w:rsidRPr="00953579">
        <w:rPr>
          <w:b/>
          <w:sz w:val="26"/>
          <w:szCs w:val="26"/>
        </w:rPr>
        <w:t>2</w:t>
      </w:r>
      <w:r w:rsidR="00953579" w:rsidRPr="00953579">
        <w:rPr>
          <w:b/>
          <w:sz w:val="26"/>
          <w:szCs w:val="26"/>
        </w:rPr>
        <w:t>2</w:t>
      </w:r>
      <w:r w:rsidRPr="00953579">
        <w:rPr>
          <w:b/>
          <w:sz w:val="26"/>
          <w:szCs w:val="26"/>
        </w:rPr>
        <w:t xml:space="preserve"> г</w:t>
      </w:r>
      <w:r w:rsidR="00953579">
        <w:rPr>
          <w:b/>
          <w:sz w:val="26"/>
          <w:szCs w:val="26"/>
        </w:rPr>
        <w:t>ода</w:t>
      </w:r>
      <w:r w:rsidRPr="00953579">
        <w:rPr>
          <w:b/>
          <w:sz w:val="26"/>
          <w:szCs w:val="26"/>
        </w:rPr>
        <w:t xml:space="preserve"> в Секретариат МАГ</w:t>
      </w:r>
      <w:r w:rsidRPr="00E850E0">
        <w:rPr>
          <w:sz w:val="26"/>
          <w:szCs w:val="26"/>
        </w:rPr>
        <w:t>:</w:t>
      </w:r>
    </w:p>
    <w:p w:rsidR="004C153F" w:rsidRPr="00E850E0" w:rsidRDefault="004C153F" w:rsidP="004C153F">
      <w:pPr>
        <w:pStyle w:val="2"/>
        <w:spacing w:after="0" w:line="240" w:lineRule="auto"/>
        <w:ind w:left="0" w:firstLine="708"/>
        <w:jc w:val="both"/>
        <w:rPr>
          <w:sz w:val="26"/>
          <w:szCs w:val="26"/>
        </w:rPr>
      </w:pPr>
    </w:p>
    <w:p w:rsidR="004C153F" w:rsidRDefault="004C153F" w:rsidP="004C153F">
      <w:pPr>
        <w:pStyle w:val="2"/>
        <w:spacing w:after="0" w:line="240" w:lineRule="auto"/>
        <w:ind w:left="3120" w:hanging="2400"/>
        <w:jc w:val="both"/>
        <w:rPr>
          <w:b/>
          <w:sz w:val="26"/>
          <w:szCs w:val="26"/>
        </w:rPr>
      </w:pPr>
      <w:r w:rsidRPr="00E850E0">
        <w:rPr>
          <w:b/>
          <w:i/>
          <w:sz w:val="26"/>
          <w:szCs w:val="26"/>
          <w:u w:val="single"/>
        </w:rPr>
        <w:t>Секретариат МАГ:</w:t>
      </w:r>
      <w:r w:rsidRPr="00E850E0">
        <w:rPr>
          <w:sz w:val="26"/>
          <w:szCs w:val="26"/>
        </w:rPr>
        <w:t xml:space="preserve"> </w:t>
      </w:r>
      <w:r w:rsidRPr="00E850E0">
        <w:rPr>
          <w:b/>
          <w:sz w:val="26"/>
          <w:szCs w:val="26"/>
        </w:rPr>
        <w:t xml:space="preserve">тел. </w:t>
      </w:r>
      <w:r w:rsidRPr="004B0F86">
        <w:rPr>
          <w:b/>
          <w:sz w:val="26"/>
          <w:szCs w:val="26"/>
        </w:rPr>
        <w:t>(495)</w:t>
      </w:r>
      <w:r>
        <w:rPr>
          <w:b/>
          <w:sz w:val="26"/>
          <w:szCs w:val="26"/>
        </w:rPr>
        <w:t xml:space="preserve"> </w:t>
      </w:r>
      <w:r w:rsidRPr="004B0F86">
        <w:rPr>
          <w:b/>
          <w:sz w:val="26"/>
          <w:szCs w:val="26"/>
        </w:rPr>
        <w:t xml:space="preserve">691-22-63, 691-90-59, </w:t>
      </w:r>
      <w:r w:rsidRPr="00E850E0">
        <w:rPr>
          <w:b/>
          <w:sz w:val="26"/>
          <w:szCs w:val="26"/>
        </w:rPr>
        <w:t>факс</w:t>
      </w:r>
      <w:r w:rsidRPr="004B0F86">
        <w:rPr>
          <w:sz w:val="26"/>
          <w:szCs w:val="26"/>
        </w:rPr>
        <w:t xml:space="preserve"> (</w:t>
      </w:r>
      <w:r w:rsidRPr="004B0F86">
        <w:rPr>
          <w:b/>
          <w:sz w:val="26"/>
          <w:szCs w:val="26"/>
        </w:rPr>
        <w:t>495) 691-12-</w:t>
      </w:r>
      <w:r>
        <w:rPr>
          <w:b/>
          <w:sz w:val="26"/>
          <w:szCs w:val="26"/>
        </w:rPr>
        <w:t>90</w:t>
      </w:r>
      <w:r w:rsidRPr="004B0F86">
        <w:rPr>
          <w:b/>
          <w:sz w:val="26"/>
          <w:szCs w:val="26"/>
        </w:rPr>
        <w:t xml:space="preserve">, </w:t>
      </w:r>
    </w:p>
    <w:p w:rsidR="004C153F" w:rsidRPr="004B0F86" w:rsidRDefault="004C153F" w:rsidP="004C153F">
      <w:pPr>
        <w:pStyle w:val="2"/>
        <w:spacing w:after="0" w:line="240" w:lineRule="auto"/>
        <w:ind w:left="3120"/>
        <w:jc w:val="both"/>
        <w:rPr>
          <w:sz w:val="26"/>
          <w:szCs w:val="26"/>
        </w:rPr>
      </w:pPr>
      <w:r w:rsidRPr="00E850E0">
        <w:rPr>
          <w:b/>
          <w:sz w:val="26"/>
          <w:szCs w:val="26"/>
          <w:lang w:val="en-US"/>
        </w:rPr>
        <w:t>e</w:t>
      </w:r>
      <w:r w:rsidRPr="004B0F86">
        <w:rPr>
          <w:b/>
          <w:sz w:val="26"/>
          <w:szCs w:val="26"/>
        </w:rPr>
        <w:t>-</w:t>
      </w:r>
      <w:r w:rsidRPr="00E850E0">
        <w:rPr>
          <w:b/>
          <w:sz w:val="26"/>
          <w:szCs w:val="26"/>
          <w:lang w:val="en-US"/>
        </w:rPr>
        <w:t>mail</w:t>
      </w:r>
      <w:r w:rsidRPr="004B0F86">
        <w:rPr>
          <w:b/>
          <w:sz w:val="26"/>
          <w:szCs w:val="26"/>
        </w:rPr>
        <w:t xml:space="preserve">: </w:t>
      </w:r>
      <w:hyperlink r:id="rId4" w:history="1">
        <w:r w:rsidRPr="00496BF5">
          <w:rPr>
            <w:rStyle w:val="a3"/>
            <w:b/>
            <w:sz w:val="26"/>
            <w:szCs w:val="26"/>
            <w:lang w:val="en-GB"/>
          </w:rPr>
          <w:t>vmm</w:t>
        </w:r>
        <w:r w:rsidRPr="004B0F86">
          <w:rPr>
            <w:rStyle w:val="a3"/>
            <w:b/>
            <w:sz w:val="26"/>
            <w:szCs w:val="26"/>
          </w:rPr>
          <w:t>2004@</w:t>
        </w:r>
        <w:r w:rsidRPr="00496BF5">
          <w:rPr>
            <w:rStyle w:val="a3"/>
            <w:b/>
            <w:sz w:val="26"/>
            <w:szCs w:val="26"/>
            <w:lang w:val="en-US"/>
          </w:rPr>
          <w:t>mail</w:t>
        </w:r>
        <w:r w:rsidRPr="004B0F86">
          <w:rPr>
            <w:rStyle w:val="a3"/>
            <w:b/>
            <w:sz w:val="26"/>
            <w:szCs w:val="26"/>
          </w:rPr>
          <w:t>.</w:t>
        </w:r>
        <w:r w:rsidRPr="00496BF5">
          <w:rPr>
            <w:rStyle w:val="a3"/>
            <w:b/>
            <w:sz w:val="26"/>
            <w:szCs w:val="26"/>
            <w:lang w:val="en-US"/>
          </w:rPr>
          <w:t>ru</w:t>
        </w:r>
      </w:hyperlink>
      <w:r>
        <w:rPr>
          <w:b/>
          <w:sz w:val="26"/>
          <w:szCs w:val="26"/>
        </w:rPr>
        <w:t xml:space="preserve"> с пометкой «На конкурс СМИ»</w:t>
      </w:r>
    </w:p>
    <w:p w:rsidR="004A7DC1" w:rsidRDefault="004A7DC1"/>
    <w:sectPr w:rsidR="004A7DC1" w:rsidSect="00B95FC9">
      <w:pgSz w:w="11907" w:h="16840" w:code="9"/>
      <w:pgMar w:top="567" w:right="567" w:bottom="709" w:left="1418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7F"/>
    <w:rsid w:val="004A7DC1"/>
    <w:rsid w:val="004C153F"/>
    <w:rsid w:val="005332EB"/>
    <w:rsid w:val="006719D9"/>
    <w:rsid w:val="00953579"/>
    <w:rsid w:val="00C7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C219A-8550-4BCA-A40C-38D8561D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5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153F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C15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4C1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mm200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Васюнькин Юрий Николаевич</dc:creator>
  <cp:keywords/>
  <dc:description/>
  <cp:lastModifiedBy>Учетная запись Майкрософт</cp:lastModifiedBy>
  <cp:revision>2</cp:revision>
  <dcterms:created xsi:type="dcterms:W3CDTF">2022-09-13T06:01:00Z</dcterms:created>
  <dcterms:modified xsi:type="dcterms:W3CDTF">2022-09-13T06:01:00Z</dcterms:modified>
</cp:coreProperties>
</file>