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1B" w:rsidRDefault="004B3B09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4B3B09" w:rsidRDefault="004B3B09">
      <w:pPr>
        <w:ind w:right="284"/>
        <w:jc w:val="center"/>
      </w:pPr>
      <w:r>
        <w:rPr>
          <w:rFonts w:ascii="Times New Roman" w:hAnsi="Times New Roman"/>
          <w:b/>
          <w:sz w:val="28"/>
          <w:szCs w:val="28"/>
        </w:rPr>
        <w:t>1.5. Общество с ограниченной ответственностью «</w:t>
      </w:r>
      <w:proofErr w:type="spellStart"/>
      <w:r>
        <w:rPr>
          <w:rFonts w:ascii="Times New Roman" w:hAnsi="Times New Roman"/>
          <w:b/>
          <w:sz w:val="28"/>
          <w:szCs w:val="28"/>
        </w:rPr>
        <w:t>Оптикон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E4631B" w:rsidRDefault="004B3B09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4B3B0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4B3B09">
        <w:rPr>
          <w:rFonts w:ascii="Times New Roman" w:hAnsi="Times New Roman"/>
          <w:b/>
          <w:sz w:val="24"/>
          <w:szCs w:val="24"/>
        </w:rPr>
        <w:t>:</w:t>
      </w:r>
    </w:p>
    <w:p w:rsidR="004B3B09" w:rsidRPr="004B3B09" w:rsidRDefault="004B3B09" w:rsidP="00930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B09">
        <w:rPr>
          <w:rFonts w:ascii="Times New Roman" w:hAnsi="Times New Roman"/>
          <w:sz w:val="24"/>
          <w:szCs w:val="24"/>
        </w:rPr>
        <w:t>с местоположением: Российская Федерация, Новосибирская область, город Новосибирск,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3B09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Pr="004B3B09">
        <w:rPr>
          <w:rFonts w:ascii="Times New Roman" w:hAnsi="Times New Roman"/>
          <w:b/>
          <w:sz w:val="24"/>
          <w:szCs w:val="24"/>
        </w:rPr>
        <w:t xml:space="preserve"> район</w:t>
      </w:r>
      <w:r w:rsidR="00FF5EDC">
        <w:rPr>
          <w:rFonts w:ascii="Times New Roman" w:hAnsi="Times New Roman"/>
          <w:sz w:val="24"/>
          <w:szCs w:val="24"/>
        </w:rPr>
        <w:t>,  ул. Даргомыжского</w:t>
      </w:r>
    </w:p>
    <w:p w:rsidR="00E4631B" w:rsidRDefault="004B3B09" w:rsidP="0093004B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кадастровый номер. 54:35:033070:757;</w:t>
      </w:r>
    </w:p>
    <w:p w:rsidR="00E4631B" w:rsidRDefault="004B3B09" w:rsidP="0093004B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площадь-  1116 кв.м.;</w:t>
      </w:r>
    </w:p>
    <w:p w:rsidR="00E4631B" w:rsidRDefault="00E4631B" w:rsidP="0093004B">
      <w:pPr>
        <w:spacing w:after="0" w:line="240" w:lineRule="auto"/>
        <w:jc w:val="both"/>
      </w:pPr>
    </w:p>
    <w:p w:rsidR="00E4631B" w:rsidRPr="0093004B" w:rsidRDefault="004B3B09" w:rsidP="00930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Планшет № 1491</w:t>
      </w:r>
      <w:r w:rsidRPr="0093004B">
        <w:rPr>
          <w:rFonts w:ascii="Times New Roman" w:hAnsi="Times New Roman"/>
          <w:sz w:val="24"/>
          <w:szCs w:val="24"/>
        </w:rPr>
        <w:t>, 1492</w:t>
      </w:r>
    </w:p>
    <w:p w:rsidR="00E4631B" w:rsidRPr="0093004B" w:rsidRDefault="004B3B09" w:rsidP="0093004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93004B">
        <w:rPr>
          <w:rFonts w:ascii="Times New Roman" w:hAnsi="Times New Roman"/>
          <w:b/>
          <w:sz w:val="24"/>
          <w:szCs w:val="24"/>
        </w:rPr>
        <w:t>Зонирование:</w:t>
      </w:r>
      <w:r w:rsidRPr="0093004B">
        <w:rPr>
          <w:rFonts w:ascii="Times New Roman" w:hAnsi="Times New Roman"/>
          <w:sz w:val="24"/>
          <w:szCs w:val="24"/>
        </w:rPr>
        <w:t xml:space="preserve"> Зона делового, общественного и коммерческого назначения (ОД-1), </w:t>
      </w:r>
      <w:proofErr w:type="spellStart"/>
      <w:r w:rsidRPr="0093004B">
        <w:rPr>
          <w:rFonts w:ascii="Times New Roman" w:hAnsi="Times New Roman"/>
          <w:sz w:val="24"/>
          <w:szCs w:val="24"/>
        </w:rPr>
        <w:t>Подзона</w:t>
      </w:r>
      <w:proofErr w:type="spellEnd"/>
      <w:r w:rsidRPr="0093004B"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</w:t>
      </w:r>
    </w:p>
    <w:p w:rsidR="00E4631B" w:rsidRPr="0093004B" w:rsidRDefault="004B3B09" w:rsidP="0093004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004B">
        <w:rPr>
          <w:rFonts w:ascii="Times New Roman" w:hAnsi="Times New Roman"/>
          <w:b/>
          <w:sz w:val="24"/>
          <w:szCs w:val="24"/>
        </w:rPr>
        <w:t xml:space="preserve">Запрос: </w:t>
      </w:r>
      <w:r w:rsidRPr="0093004B">
        <w:rPr>
          <w:rFonts w:ascii="Times New Roman" w:hAnsi="Times New Roman"/>
          <w:sz w:val="24"/>
          <w:szCs w:val="24"/>
        </w:rPr>
        <w:t xml:space="preserve"> </w:t>
      </w:r>
      <w:r w:rsidR="0093004B" w:rsidRPr="0093004B">
        <w:rPr>
          <w:rFonts w:ascii="Times New Roman" w:hAnsi="Times New Roman"/>
          <w:i/>
          <w:sz w:val="24"/>
          <w:szCs w:val="24"/>
        </w:rPr>
        <w:t>«осуществление религиозных обрядов (3.7.1) – объекты для совершения религиозных обрядов и церемоний (церкви, соборы, храмы, часовни, мечети, молельные дома, синагоги и иные объекты)»</w:t>
      </w:r>
      <w:proofErr w:type="gramEnd"/>
    </w:p>
    <w:p w:rsidR="00E4631B" w:rsidRDefault="004B3B09" w:rsidP="0093004B">
      <w:pPr>
        <w:spacing w:before="120" w:after="0"/>
        <w:jc w:val="both"/>
      </w:pPr>
      <w:r w:rsidRPr="0093004B">
        <w:rPr>
          <w:rFonts w:ascii="Times New Roman" w:hAnsi="Times New Roman"/>
          <w:b/>
          <w:sz w:val="24"/>
          <w:szCs w:val="24"/>
        </w:rPr>
        <w:t>Планируется: размещение</w:t>
      </w:r>
      <w:r w:rsidRPr="004B3B09">
        <w:rPr>
          <w:rFonts w:ascii="Times New Roman" w:hAnsi="Times New Roman"/>
          <w:b/>
          <w:sz w:val="24"/>
          <w:szCs w:val="24"/>
        </w:rPr>
        <w:t xml:space="preserve"> одноэтажного православного храма на 49 человек с подвалом</w:t>
      </w:r>
    </w:p>
    <w:p w:rsidR="00E4631B" w:rsidRPr="004B3B09" w:rsidRDefault="00E4631B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E4631B" w:rsidRDefault="004B3B09"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431971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088" t="27957" r="29054" b="19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630" cy="43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E4631B" w:rsidRDefault="00E4631B"/>
    <w:sectPr w:rsidR="00E4631B" w:rsidSect="00E4631B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31B" w:rsidRDefault="00E4631B" w:rsidP="00E4631B">
      <w:pPr>
        <w:spacing w:after="0" w:line="240" w:lineRule="auto"/>
      </w:pPr>
      <w:r>
        <w:separator/>
      </w:r>
    </w:p>
  </w:endnote>
  <w:endnote w:type="continuationSeparator" w:id="0">
    <w:p w:rsidR="00E4631B" w:rsidRDefault="00E4631B" w:rsidP="00E4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31B" w:rsidRDefault="004B3B09" w:rsidP="00E4631B">
      <w:pPr>
        <w:spacing w:after="0" w:line="240" w:lineRule="auto"/>
      </w:pPr>
      <w:r w:rsidRPr="00E4631B">
        <w:rPr>
          <w:color w:val="000000"/>
        </w:rPr>
        <w:separator/>
      </w:r>
    </w:p>
  </w:footnote>
  <w:footnote w:type="continuationSeparator" w:id="0">
    <w:p w:rsidR="00E4631B" w:rsidRDefault="00E4631B" w:rsidP="00E46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31B" w:rsidRDefault="00E4631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B3B09" w:rsidRDefault="004B3B09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20.03.2025-17.04.2025</w:t>
    </w:r>
  </w:p>
  <w:p w:rsidR="00E4631B" w:rsidRDefault="00E4631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31B"/>
    <w:rsid w:val="004B3B09"/>
    <w:rsid w:val="007A00D4"/>
    <w:rsid w:val="0093004B"/>
    <w:rsid w:val="00E4631B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631B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63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E4631B"/>
    <w:rPr>
      <w:sz w:val="22"/>
      <w:szCs w:val="22"/>
      <w:lang w:eastAsia="en-US"/>
    </w:rPr>
  </w:style>
  <w:style w:type="paragraph" w:styleId="a5">
    <w:name w:val="footer"/>
    <w:basedOn w:val="a"/>
    <w:rsid w:val="00E463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E4631B"/>
    <w:rPr>
      <w:sz w:val="22"/>
      <w:szCs w:val="22"/>
      <w:lang w:eastAsia="en-US"/>
    </w:rPr>
  </w:style>
  <w:style w:type="paragraph" w:styleId="a7">
    <w:name w:val="Balloon Text"/>
    <w:basedOn w:val="a"/>
    <w:rsid w:val="00E463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E4631B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E4631B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E4631B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E4631B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4</cp:revision>
  <dcterms:created xsi:type="dcterms:W3CDTF">2025-03-14T02:41:00Z</dcterms:created>
  <dcterms:modified xsi:type="dcterms:W3CDTF">2025-03-14T08:37:00Z</dcterms:modified>
</cp:coreProperties>
</file>