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F" w:rsidRPr="00F77DBF" w:rsidRDefault="00F77DBF" w:rsidP="00F77DBF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b/>
          <w:i/>
          <w:color w:val="C00000"/>
          <w:sz w:val="28"/>
          <w:szCs w:val="28"/>
        </w:rPr>
      </w:pPr>
      <w:r w:rsidRPr="00F77DBF">
        <w:rPr>
          <w:rFonts w:ascii="Times New Roman" w:eastAsia="Times New Roman" w:hAnsi="Times New Roman" w:cs="Calibri"/>
          <w:b/>
          <w:i/>
          <w:color w:val="C00000"/>
          <w:sz w:val="28"/>
          <w:szCs w:val="28"/>
        </w:rPr>
        <w:t>Типовое</w:t>
      </w:r>
    </w:p>
    <w:p w:rsidR="00F77DBF" w:rsidRPr="00F77DBF" w:rsidRDefault="00F77DBF" w:rsidP="00F77DBF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i/>
          <w:sz w:val="28"/>
          <w:szCs w:val="28"/>
        </w:rPr>
      </w:pPr>
    </w:p>
    <w:p w:rsidR="00F77DBF" w:rsidRPr="000D06C1" w:rsidRDefault="00F77DBF" w:rsidP="00F77DB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77DBF" w:rsidRPr="000D06C1" w:rsidRDefault="00F77DBF" w:rsidP="00F77DB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77DBF" w:rsidRPr="000D06C1" w:rsidRDefault="00F77DBF" w:rsidP="00F77DB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0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вид правового акта)</w:t>
      </w:r>
    </w:p>
    <w:p w:rsidR="00F77DBF" w:rsidRPr="000D06C1" w:rsidRDefault="00F77DBF" w:rsidP="00F77DBF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6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от «__»_____________ 20___ года</w:t>
      </w: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F77DBF">
        <w:rPr>
          <w:rFonts w:ascii="Times New Roman" w:eastAsia="Times New Roman" w:hAnsi="Times New Roman" w:cs="Calibri"/>
          <w:b/>
          <w:sz w:val="28"/>
          <w:szCs w:val="28"/>
        </w:rPr>
        <w:t>Положение</w:t>
      </w: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F77DBF">
        <w:rPr>
          <w:rFonts w:ascii="Times New Roman" w:eastAsia="Times New Roman" w:hAnsi="Times New Roman" w:cs="Calibri"/>
          <w:b/>
          <w:sz w:val="28"/>
          <w:szCs w:val="28"/>
        </w:rPr>
        <w:t xml:space="preserve">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F77DBF">
        <w:rPr>
          <w:rFonts w:ascii="Times New Roman" w:eastAsia="Times New Roman" w:hAnsi="Times New Roman" w:cs="Calibri"/>
          <w:b/>
          <w:sz w:val="24"/>
          <w:szCs w:val="24"/>
        </w:rPr>
        <w:t>___________________________________________________________</w:t>
      </w:r>
    </w:p>
    <w:p w:rsidR="00F77DBF" w:rsidRPr="00F77DBF" w:rsidRDefault="0088207D" w:rsidP="001E15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88207D">
        <w:rPr>
          <w:rFonts w:ascii="Times New Roman" w:eastAsia="Times New Roman" w:hAnsi="Times New Roman" w:cs="Calibri"/>
          <w:sz w:val="18"/>
          <w:szCs w:val="18"/>
        </w:rPr>
        <w:t>(наименование муниципального учреждения Но</w:t>
      </w:r>
      <w:r w:rsidR="001E15DE">
        <w:rPr>
          <w:rFonts w:ascii="Times New Roman" w:eastAsia="Times New Roman" w:hAnsi="Times New Roman" w:cs="Calibri"/>
          <w:sz w:val="18"/>
          <w:szCs w:val="18"/>
        </w:rPr>
        <w:t>восибирской области/организации</w:t>
      </w:r>
      <w:r w:rsidRPr="0088207D">
        <w:rPr>
          <w:rFonts w:ascii="Times New Roman" w:eastAsia="Times New Roman" w:hAnsi="Times New Roman" w:cs="Calibri"/>
          <w:sz w:val="18"/>
          <w:szCs w:val="18"/>
        </w:rPr>
        <w:t>)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преамбула…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1. Уведомление работодателя о фактах обращения в целях склонения работников Учреждения к совершению коррупционных правонарушений (далее ‒ уведомление) осуществляется письменно по форме согласно приложению № 1 путем передачи его уполномоченному работодателем должностному лицу Учреждения (далее ‒ уполномоченное лицо) или направления такого уведомления по почте.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2. Работник Учреждения обязан незамедлительно уведомить работодателя обо всех случаях обращения к нему каких-либо лиц в целях склонения его к совершению коррупционных правонарушений.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нахождения работника Учреждения в командировке, в отпуске, вне места работы, он обязан уведомить работодателя незамедлительно с момента прибытия к месту работы.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3. Уведомление должно содержать следующие сведения: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- фамилию, имя, отчество, должность, место жительства и телефон лица, направившего уведомление;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- описание обстоятельств, при которых стало известно о случаях обращения к 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 Учреждения, указанным в пункте 10 настоящего Положения, указывается фамилия, имя, отчество и должность работника Учреждения, которого склоняют к совершению коррупционных правонарушений;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- подробные сведения о коррупционных правонарушениях, которые должен был бы совершить работник Учреждения по просьбе обратившихся лиц;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- все известные сведения о физическом (юридическом) лице, склоняющем к коррупционному правонарушению;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- способ и обстоятельства склонения к коррупционному правонарушению, а также информацию об отказе (согласии) принять предложение лица о совершении коррупционного правонарушения.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4. 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Учреждения. Примерная структура журнала прилагается (приложение № 2).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Ведение журнала в Учреждении возлагается на уполномоченное лицо.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5. Уполномоченное лицо, принявшее уведомление, помимо его регистрации в журнале, обязано выдать работнику Учреждения,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Талон-уведомление состоит из двух частей: корешка талона-уведомления и талона-уведомления (приложение № 3).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После заполнения корешок талона-уведомления остается у уполномоченного лица, а талон-уведомление вручается работнику Учреждения, направившему уведомление.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36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если уведомление поступило по почте, талон-уведомление направляется работнику Учреждения, направившему уведомление, по почте заказным письмом.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 допускается.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6. Конфиденциальность полученных сведений обеспечивается работодателем или по его поручению уполномоченным структурным подразделением Учреждения.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7. 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>Организация проверки сведений о случаях обращения к работнику Учреждения в связи с исполнением трудовых обязанностей каких-либо лиц в целях склонения его к совершению коррупционных правонарушений или о 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структурным подразделением Учреждения по поручению работодателя путем направления уведомлений в органы прокуратуры Российской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 уведомлении, получения от работника Учреждения пояснения по сведениям, изложенным в уведомлении.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8. 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его регистрации в журнале.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9. 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>Проверка сведений о случаях обращения к работнику Учреждения в связи с исполнением трудовых обязанностей каких-либо лиц в целях склонения его к 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 соответствии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Российской Федерации. Результаты проверки доводятся до работодателя.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10. Работник Учреждения, которому стало известно о факте обращения к 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настоящим рекомендациям.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11. 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>Государственная защита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 исполнением трудовых обязанностей каких-либо лиц в целях склонения их к совершению коррупционных правонарушений, в связи с его участием в уголовном судопроизводстве в качестве потерпевшего или свидетеля обеспечивается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в порядке и на условиях, установленных Федеральным законом «О государственной защите потерпевших, свидетелей и иных участников уголовного судопроизводства».</w:t>
      </w:r>
    </w:p>
    <w:p w:rsidR="00F77DBF" w:rsidRPr="00D3678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80">
        <w:rPr>
          <w:rFonts w:ascii="Times New Roman" w:eastAsia="Times New Roman" w:hAnsi="Times New Roman" w:cs="Times New Roman"/>
          <w:sz w:val="24"/>
          <w:szCs w:val="24"/>
        </w:rPr>
        <w:t>12. </w:t>
      </w: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</w:rPr>
        <w:t>Работодателем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 исполнением трудовых обязанностей каких-либо лиц в целях склонения их к совершению коррупционных правонарушений, в части обеспечения работнику Учреждения гарантий, предотвращающих его неправомерное увольнение, перевод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 период рассмотрения представленного работником Учреждения уведомления.</w:t>
      </w:r>
    </w:p>
    <w:p w:rsidR="00F77DBF" w:rsidRPr="00D36780" w:rsidRDefault="00F77DBF" w:rsidP="00F77D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F77DBF" w:rsidRPr="00D36780">
          <w:type w:val="nextColumn"/>
          <w:pgSz w:w="11906" w:h="16838"/>
          <w:pgMar w:top="964" w:right="567" w:bottom="964" w:left="1134" w:header="397" w:footer="397" w:gutter="0"/>
          <w:cols w:space="720"/>
        </w:sectPr>
      </w:pPr>
    </w:p>
    <w:p w:rsidR="00F77DBF" w:rsidRPr="00D36780" w:rsidRDefault="00F77DBF" w:rsidP="00F77D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F77DBF" w:rsidRPr="00D36780" w:rsidRDefault="00F77DBF" w:rsidP="00F77DBF">
      <w:pPr>
        <w:autoSpaceDE w:val="0"/>
        <w:autoSpaceDN w:val="0"/>
        <w:spacing w:before="24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работодателя)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r w:rsidRPr="00D36780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работника,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жительства, телефон)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УВЕДОМЛЕНИЕ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факте обращения в целях склонения работника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совершению коррупционных правонарушений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F77DBF" w:rsidRPr="00D36780" w:rsidRDefault="00F77DBF" w:rsidP="00F77DBF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 обстоятельств, при которых стало известно о случаях обращения 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работнику в связи с исполнением им трудовых обязанностей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лиц в целях склонения его к совершению коррупционных правонарушений)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место, время, другие условия)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 должен был бы совершить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по просьбе обратившихся лиц)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склоняющем</w:t>
      </w:r>
      <w:proofErr w:type="gramEnd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коррупционному правонарушению)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(подкуп, угроза, обман и т.д.), а также информация об отказе (согласии) принять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лица о совершении коррупционного правонарушения)</w:t>
      </w:r>
    </w:p>
    <w:p w:rsidR="00F77DBF" w:rsidRPr="00D36780" w:rsidRDefault="00F77DBF" w:rsidP="00F77DBF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20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"/>
        <w:gridCol w:w="1701"/>
        <w:gridCol w:w="170"/>
        <w:gridCol w:w="2608"/>
      </w:tblGrid>
      <w:tr w:rsidR="00F77DBF" w:rsidRPr="00D36780" w:rsidTr="00F77DBF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BF" w:rsidRPr="00D36780" w:rsidTr="00F77DBF">
        <w:trPr>
          <w:jc w:val="right"/>
        </w:trPr>
        <w:tc>
          <w:tcPr>
            <w:tcW w:w="1701" w:type="dxa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70" w:type="dxa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 и фамилия)</w:t>
            </w:r>
          </w:p>
        </w:tc>
      </w:tr>
    </w:tbl>
    <w:p w:rsidR="00F77DBF" w:rsidRPr="00D36780" w:rsidRDefault="00F77DBF" w:rsidP="00F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77DBF" w:rsidRPr="00D36780">
          <w:type w:val="nextColumn"/>
          <w:pgSz w:w="11906" w:h="16838"/>
          <w:pgMar w:top="1134" w:right="567" w:bottom="1134" w:left="1418" w:header="397" w:footer="397" w:gutter="0"/>
          <w:cols w:space="720"/>
        </w:sectPr>
      </w:pPr>
    </w:p>
    <w:p w:rsidR="00F77DBF" w:rsidRPr="00D36780" w:rsidRDefault="00F77DBF" w:rsidP="00F77DBF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уведомлений о фактах обращения в целях склонения</w:t>
      </w:r>
    </w:p>
    <w:p w:rsidR="00F77DBF" w:rsidRPr="00D36780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к совершению коррупционных правонарушений</w:t>
      </w:r>
    </w:p>
    <w:p w:rsidR="00F77DBF" w:rsidRPr="00D36780" w:rsidRDefault="00F77DBF" w:rsidP="00F77DBF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D36780" w:rsidRDefault="00F77DBF" w:rsidP="00F77DB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2076"/>
        <w:gridCol w:w="1810"/>
        <w:gridCol w:w="2584"/>
        <w:gridCol w:w="1843"/>
        <w:gridCol w:w="1843"/>
        <w:gridCol w:w="2693"/>
        <w:gridCol w:w="1843"/>
      </w:tblGrid>
      <w:tr w:rsidR="00F77DBF" w:rsidRPr="00D36780" w:rsidTr="00F77DBF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Номер, дата уведомления (указывается </w:t>
            </w:r>
            <w:proofErr w:type="gramEnd"/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талона-уведомления)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</w:t>
            </w:r>
          </w:p>
        </w:tc>
      </w:tr>
      <w:tr w:rsidR="00F77DBF" w:rsidRPr="00D36780" w:rsidTr="00F77DBF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удостоверяющий личность ‒ паспорт гражданина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BF" w:rsidRPr="00D36780" w:rsidRDefault="00F77DBF" w:rsidP="00F77D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BF" w:rsidRPr="00D36780" w:rsidTr="00F77D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DBF" w:rsidRPr="00D36780" w:rsidTr="00F77DB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DBF" w:rsidRPr="00D36780" w:rsidRDefault="00F77DBF" w:rsidP="00F7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7DBF" w:rsidRPr="00D36780">
          <w:pgSz w:w="16838" w:h="11906" w:orient="landscape"/>
          <w:pgMar w:top="1418" w:right="1134" w:bottom="567" w:left="1134" w:header="397" w:footer="397" w:gutter="0"/>
          <w:cols w:space="720"/>
        </w:sectPr>
      </w:pPr>
    </w:p>
    <w:p w:rsidR="00F77DBF" w:rsidRPr="00D36780" w:rsidRDefault="00F77DBF" w:rsidP="00F77DBF">
      <w:pPr>
        <w:autoSpaceDE w:val="0"/>
        <w:autoSpaceDN w:val="0"/>
        <w:spacing w:after="6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3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5057"/>
      </w:tblGrid>
      <w:tr w:rsidR="00F77DBF" w:rsidRPr="00D36780" w:rsidTr="00F77DBF">
        <w:trPr>
          <w:trHeight w:val="8694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ТАЛОН-КОРЕШОК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1586"/>
            </w:tblGrid>
            <w:tr w:rsidR="00F77DBF" w:rsidRPr="00D36780">
              <w:trPr>
                <w:trHeight w:val="270"/>
                <w:jc w:val="center"/>
              </w:trPr>
              <w:tc>
                <w:tcPr>
                  <w:tcW w:w="37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before="24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3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работника)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27"/>
              <w:gridCol w:w="665"/>
            </w:tblGrid>
            <w:tr w:rsidR="00F77DBF" w:rsidRPr="00D36780">
              <w:tc>
                <w:tcPr>
                  <w:tcW w:w="4179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7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должность лица, принявшего 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F77DBF" w:rsidRPr="00D36780">
              <w:trPr>
                <w:jc w:val="center"/>
              </w:trPr>
              <w:tc>
                <w:tcPr>
                  <w:tcW w:w="19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получившего талон-уведомление)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F77DBF" w:rsidRPr="00D36780">
              <w:trPr>
                <w:jc w:val="center"/>
              </w:trPr>
              <w:tc>
                <w:tcPr>
                  <w:tcW w:w="19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ТАЛОН-УВЕДОМЛЕНИЕ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1586"/>
            </w:tblGrid>
            <w:tr w:rsidR="00F77DBF" w:rsidRPr="00D36780">
              <w:trPr>
                <w:jc w:val="center"/>
              </w:trPr>
              <w:tc>
                <w:tcPr>
                  <w:tcW w:w="37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before="24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3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работника)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65"/>
              <w:gridCol w:w="676"/>
            </w:tblGrid>
            <w:tr w:rsidR="00F77DBF" w:rsidRPr="00D36780">
              <w:tc>
                <w:tcPr>
                  <w:tcW w:w="4179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принято:</w:t>
            </w: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лица, принявшего уведомление)</w:t>
            </w:r>
          </w:p>
          <w:p w:rsidR="00F77DBF" w:rsidRPr="00D36780" w:rsidRDefault="00F77DBF" w:rsidP="00F77D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4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по Журналу)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F77DBF" w:rsidRPr="00D36780">
              <w:trPr>
                <w:jc w:val="center"/>
              </w:trPr>
              <w:tc>
                <w:tcPr>
                  <w:tcW w:w="198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F77DBF" w:rsidRPr="00D36780" w:rsidRDefault="00F77DBF" w:rsidP="00F77DBF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367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77DBF" w:rsidRPr="00D36780" w:rsidRDefault="00F77DBF" w:rsidP="00F77DBF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DBF" w:rsidRPr="00D36780" w:rsidRDefault="00F77DBF" w:rsidP="00F77DB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работника, принявшего уведомление)</w:t>
            </w:r>
          </w:p>
        </w:tc>
      </w:tr>
    </w:tbl>
    <w:p w:rsidR="007728A2" w:rsidRDefault="007728A2" w:rsidP="00674629">
      <w:pPr>
        <w:spacing w:after="0" w:line="240" w:lineRule="auto"/>
      </w:pPr>
    </w:p>
    <w:sectPr w:rsidR="007728A2" w:rsidSect="00674629">
      <w:pgSz w:w="11906" w:h="16838"/>
      <w:pgMar w:top="964" w:right="567" w:bottom="96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03" w:rsidRDefault="00214E03" w:rsidP="00F77DBF">
      <w:pPr>
        <w:spacing w:after="0" w:line="240" w:lineRule="auto"/>
      </w:pPr>
      <w:r>
        <w:separator/>
      </w:r>
    </w:p>
  </w:endnote>
  <w:endnote w:type="continuationSeparator" w:id="0">
    <w:p w:rsidR="00214E03" w:rsidRDefault="00214E03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03" w:rsidRDefault="00214E03" w:rsidP="00F77DBF">
      <w:pPr>
        <w:spacing w:after="0" w:line="240" w:lineRule="auto"/>
      </w:pPr>
      <w:r>
        <w:separator/>
      </w:r>
    </w:p>
  </w:footnote>
  <w:footnote w:type="continuationSeparator" w:id="0">
    <w:p w:rsidR="00214E03" w:rsidRDefault="00214E03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0D06C1"/>
    <w:rsid w:val="001E15DE"/>
    <w:rsid w:val="001E198B"/>
    <w:rsid w:val="001F2643"/>
    <w:rsid w:val="00214E03"/>
    <w:rsid w:val="00227B71"/>
    <w:rsid w:val="00272A4D"/>
    <w:rsid w:val="002F4290"/>
    <w:rsid w:val="0034427F"/>
    <w:rsid w:val="00475560"/>
    <w:rsid w:val="00674629"/>
    <w:rsid w:val="006D1913"/>
    <w:rsid w:val="007728A2"/>
    <w:rsid w:val="0088207D"/>
    <w:rsid w:val="008B020C"/>
    <w:rsid w:val="00A001E7"/>
    <w:rsid w:val="00A52864"/>
    <w:rsid w:val="00B117BF"/>
    <w:rsid w:val="00B94018"/>
    <w:rsid w:val="00D36780"/>
    <w:rsid w:val="00F177A0"/>
    <w:rsid w:val="00F3640E"/>
    <w:rsid w:val="00F51A51"/>
    <w:rsid w:val="00F77DBF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Харитонова Ярослава Олеговна</cp:lastModifiedBy>
  <cp:revision>18</cp:revision>
  <dcterms:created xsi:type="dcterms:W3CDTF">2020-08-07T04:05:00Z</dcterms:created>
  <dcterms:modified xsi:type="dcterms:W3CDTF">2020-08-31T05:05:00Z</dcterms:modified>
</cp:coreProperties>
</file>