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9AE" w:rsidRDefault="003E40DF" w:rsidP="004F2CAD">
      <w:pPr>
        <w:ind w:firstLine="0"/>
        <w:jc w:val="center"/>
        <w:outlineLvl w:val="0"/>
      </w:pPr>
      <w:r>
        <w:rPr>
          <w:rFonts w:eastAsia="Times New Roman"/>
          <w:noProof/>
          <w:lang w:eastAsia="ru-RU"/>
        </w:rPr>
        <w:drawing>
          <wp:anchor distT="0" distB="0" distL="114300" distR="114300" simplePos="0" relativeHeight="251665408" behindDoc="0" locked="0" layoutInCell="1" allowOverlap="1">
            <wp:simplePos x="0" y="0"/>
            <wp:positionH relativeFrom="column">
              <wp:posOffset>-720090</wp:posOffset>
            </wp:positionH>
            <wp:positionV relativeFrom="paragraph">
              <wp:posOffset>-540385</wp:posOffset>
            </wp:positionV>
            <wp:extent cx="7600950" cy="10706100"/>
            <wp:effectExtent l="0" t="0" r="0" b="0"/>
            <wp:wrapThrough wrapText="bothSides">
              <wp:wrapPolygon edited="0">
                <wp:start x="0" y="0"/>
                <wp:lineTo x="0" y="21562"/>
                <wp:lineTo x="21546" y="21562"/>
                <wp:lineTo x="21546" y="0"/>
                <wp:lineTo x="0" y="0"/>
              </wp:wrapPolygon>
            </wp:wrapThrough>
            <wp:docPr id="1" name="Рисунок 1" descr="Blue White Red Business &amp; Company Annual Re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FB4CD6-D7C0-4E48-8590-26A700C9F2E5" descr="Blue White Red Business &amp; Company Annual Report 2.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7600950" cy="1070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618D" w:rsidRPr="001937CD" w:rsidRDefault="00FF5853" w:rsidP="003E40DF">
      <w:pPr>
        <w:ind w:firstLine="0"/>
        <w:jc w:val="center"/>
        <w:outlineLvl w:val="0"/>
        <w:rPr>
          <w:b/>
          <w:sz w:val="36"/>
          <w:szCs w:val="36"/>
        </w:rPr>
      </w:pPr>
      <w:r w:rsidRPr="002C4172">
        <w:lastRenderedPageBreak/>
        <w:t>СОДЕРЖАНИЕ:</w:t>
      </w:r>
    </w:p>
    <w:tbl>
      <w:tblPr>
        <w:tblW w:w="0" w:type="auto"/>
        <w:tblLook w:val="04A0" w:firstRow="1" w:lastRow="0" w:firstColumn="1" w:lastColumn="0" w:noHBand="0" w:noVBand="1"/>
      </w:tblPr>
      <w:tblGrid>
        <w:gridCol w:w="8330"/>
        <w:gridCol w:w="1241"/>
      </w:tblGrid>
      <w:tr w:rsidR="00D23CDF" w:rsidRPr="00B400A3" w:rsidTr="0081618D">
        <w:trPr>
          <w:trHeight w:val="354"/>
        </w:trPr>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Приветственное слово мэра города Новосибирска</w:t>
            </w:r>
            <w:r w:rsidR="00DD1930">
              <w:rPr>
                <w:rFonts w:cs="Times New Roman"/>
                <w:szCs w:val="28"/>
              </w:rPr>
              <w:t xml:space="preserve">  </w:t>
            </w:r>
          </w:p>
        </w:tc>
        <w:tc>
          <w:tcPr>
            <w:tcW w:w="1241" w:type="dxa"/>
          </w:tcPr>
          <w:p w:rsidR="00FF5853" w:rsidRPr="00BD703F" w:rsidRDefault="00563352" w:rsidP="00BB2399">
            <w:pPr>
              <w:ind w:firstLine="0"/>
              <w:jc w:val="center"/>
              <w:outlineLvl w:val="0"/>
              <w:rPr>
                <w:szCs w:val="28"/>
              </w:rPr>
            </w:pPr>
            <w:r w:rsidRPr="00BD703F">
              <w:rPr>
                <w:szCs w:val="28"/>
              </w:rPr>
              <w:t>3</w:t>
            </w:r>
          </w:p>
        </w:tc>
      </w:tr>
      <w:tr w:rsidR="00D23CDF" w:rsidRPr="00B400A3" w:rsidTr="0081618D">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1. Общие сведения о городе Новосибирске</w:t>
            </w:r>
          </w:p>
        </w:tc>
        <w:tc>
          <w:tcPr>
            <w:tcW w:w="1241" w:type="dxa"/>
          </w:tcPr>
          <w:p w:rsidR="00FF5853" w:rsidRPr="00BD703F" w:rsidRDefault="00E14E48" w:rsidP="0081618D">
            <w:pPr>
              <w:ind w:firstLine="0"/>
              <w:jc w:val="center"/>
              <w:outlineLvl w:val="0"/>
              <w:rPr>
                <w:szCs w:val="28"/>
              </w:rPr>
            </w:pPr>
            <w:r w:rsidRPr="00BD703F">
              <w:rPr>
                <w:szCs w:val="28"/>
              </w:rPr>
              <w:t>7</w:t>
            </w:r>
          </w:p>
        </w:tc>
      </w:tr>
      <w:tr w:rsidR="00D23CDF" w:rsidRPr="00B400A3" w:rsidTr="0081618D">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2. Население и трудовые ресурсы</w:t>
            </w:r>
          </w:p>
        </w:tc>
        <w:tc>
          <w:tcPr>
            <w:tcW w:w="1241" w:type="dxa"/>
          </w:tcPr>
          <w:p w:rsidR="00FF5853" w:rsidRPr="00BD703F" w:rsidRDefault="00E14E48" w:rsidP="0081618D">
            <w:pPr>
              <w:ind w:firstLine="0"/>
              <w:jc w:val="center"/>
              <w:outlineLvl w:val="0"/>
              <w:rPr>
                <w:szCs w:val="28"/>
              </w:rPr>
            </w:pPr>
            <w:r w:rsidRPr="00BD703F">
              <w:rPr>
                <w:szCs w:val="28"/>
              </w:rPr>
              <w:t>14</w:t>
            </w:r>
          </w:p>
        </w:tc>
      </w:tr>
      <w:tr w:rsidR="00D23CDF" w:rsidRPr="00B400A3" w:rsidTr="0081618D">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3. Экономический потенциал</w:t>
            </w:r>
          </w:p>
        </w:tc>
        <w:tc>
          <w:tcPr>
            <w:tcW w:w="1241" w:type="dxa"/>
          </w:tcPr>
          <w:p w:rsidR="00FF5853" w:rsidRPr="00BD703F" w:rsidRDefault="002318BE" w:rsidP="00B400A3">
            <w:pPr>
              <w:ind w:firstLine="0"/>
              <w:jc w:val="center"/>
              <w:outlineLvl w:val="0"/>
              <w:rPr>
                <w:szCs w:val="28"/>
              </w:rPr>
            </w:pPr>
            <w:r w:rsidRPr="00BD703F">
              <w:rPr>
                <w:szCs w:val="28"/>
              </w:rPr>
              <w:t>15</w:t>
            </w:r>
          </w:p>
        </w:tc>
      </w:tr>
      <w:tr w:rsidR="00D23CDF" w:rsidRPr="00B400A3" w:rsidTr="0081618D">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4. Туристический потенциал</w:t>
            </w:r>
          </w:p>
        </w:tc>
        <w:tc>
          <w:tcPr>
            <w:tcW w:w="1241" w:type="dxa"/>
          </w:tcPr>
          <w:p w:rsidR="00FF5853" w:rsidRPr="00BD703F" w:rsidRDefault="00334F1E" w:rsidP="002318BE">
            <w:pPr>
              <w:ind w:firstLine="0"/>
              <w:jc w:val="center"/>
              <w:outlineLvl w:val="0"/>
              <w:rPr>
                <w:szCs w:val="28"/>
              </w:rPr>
            </w:pPr>
            <w:r w:rsidRPr="00BD703F">
              <w:rPr>
                <w:szCs w:val="28"/>
              </w:rPr>
              <w:t>2</w:t>
            </w:r>
            <w:r w:rsidR="002318BE" w:rsidRPr="00BD703F">
              <w:rPr>
                <w:szCs w:val="28"/>
              </w:rPr>
              <w:t>6</w:t>
            </w:r>
          </w:p>
        </w:tc>
      </w:tr>
      <w:tr w:rsidR="00D23CDF" w:rsidRPr="00B400A3" w:rsidTr="0081618D">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5. Социальная инфраструктура</w:t>
            </w:r>
          </w:p>
        </w:tc>
        <w:tc>
          <w:tcPr>
            <w:tcW w:w="1241" w:type="dxa"/>
          </w:tcPr>
          <w:p w:rsidR="00FF5853" w:rsidRPr="00BD703F" w:rsidRDefault="002318BE" w:rsidP="00784CB1">
            <w:pPr>
              <w:ind w:firstLine="0"/>
              <w:jc w:val="center"/>
              <w:outlineLvl w:val="0"/>
              <w:rPr>
                <w:szCs w:val="28"/>
              </w:rPr>
            </w:pPr>
            <w:r w:rsidRPr="00BD703F">
              <w:rPr>
                <w:szCs w:val="28"/>
              </w:rPr>
              <w:t>33</w:t>
            </w:r>
          </w:p>
        </w:tc>
      </w:tr>
      <w:tr w:rsidR="00D23CDF" w:rsidRPr="00B400A3" w:rsidTr="0081618D">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6. Инженерно-коммунальная инфраструктура</w:t>
            </w:r>
          </w:p>
        </w:tc>
        <w:tc>
          <w:tcPr>
            <w:tcW w:w="1241" w:type="dxa"/>
          </w:tcPr>
          <w:p w:rsidR="00FF5853" w:rsidRPr="00BD703F" w:rsidRDefault="002318BE" w:rsidP="00B400A3">
            <w:pPr>
              <w:ind w:firstLine="0"/>
              <w:jc w:val="center"/>
              <w:outlineLvl w:val="0"/>
              <w:rPr>
                <w:szCs w:val="28"/>
              </w:rPr>
            </w:pPr>
            <w:r w:rsidRPr="00BD703F">
              <w:rPr>
                <w:szCs w:val="28"/>
              </w:rPr>
              <w:t>38</w:t>
            </w:r>
          </w:p>
        </w:tc>
      </w:tr>
      <w:tr w:rsidR="00D23CDF" w:rsidRPr="00B400A3" w:rsidTr="0081618D">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7. Транспортная инфраструктура и связь</w:t>
            </w:r>
          </w:p>
        </w:tc>
        <w:tc>
          <w:tcPr>
            <w:tcW w:w="1241" w:type="dxa"/>
          </w:tcPr>
          <w:p w:rsidR="00FF5853" w:rsidRPr="00BD703F" w:rsidRDefault="002318BE" w:rsidP="00B400A3">
            <w:pPr>
              <w:ind w:firstLine="0"/>
              <w:jc w:val="center"/>
              <w:outlineLvl w:val="0"/>
              <w:rPr>
                <w:szCs w:val="28"/>
              </w:rPr>
            </w:pPr>
            <w:r w:rsidRPr="00BD703F">
              <w:rPr>
                <w:szCs w:val="28"/>
              </w:rPr>
              <w:t>44</w:t>
            </w:r>
          </w:p>
        </w:tc>
      </w:tr>
      <w:tr w:rsidR="00D23CDF" w:rsidRPr="00B400A3" w:rsidTr="0081618D">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8. Инвестиционная привлекательность</w:t>
            </w:r>
          </w:p>
        </w:tc>
        <w:tc>
          <w:tcPr>
            <w:tcW w:w="1241" w:type="dxa"/>
          </w:tcPr>
          <w:p w:rsidR="00FF5853" w:rsidRPr="00BD703F" w:rsidRDefault="002318BE" w:rsidP="00784CB1">
            <w:pPr>
              <w:ind w:firstLine="0"/>
              <w:jc w:val="center"/>
              <w:outlineLvl w:val="0"/>
              <w:rPr>
                <w:szCs w:val="28"/>
              </w:rPr>
            </w:pPr>
            <w:r w:rsidRPr="00BD703F">
              <w:rPr>
                <w:szCs w:val="28"/>
              </w:rPr>
              <w:t>45</w:t>
            </w:r>
          </w:p>
        </w:tc>
      </w:tr>
      <w:tr w:rsidR="00D23CDF" w:rsidRPr="002C4172" w:rsidTr="0081618D">
        <w:tc>
          <w:tcPr>
            <w:tcW w:w="8330" w:type="dxa"/>
          </w:tcPr>
          <w:p w:rsidR="00FF5853" w:rsidRPr="00B400A3" w:rsidRDefault="00FF5853" w:rsidP="00492879">
            <w:pPr>
              <w:tabs>
                <w:tab w:val="left" w:pos="5103"/>
                <w:tab w:val="left" w:pos="8640"/>
              </w:tabs>
              <w:spacing w:line="240" w:lineRule="auto"/>
              <w:ind w:firstLine="0"/>
              <w:rPr>
                <w:rFonts w:cs="Times New Roman"/>
                <w:b/>
                <w:szCs w:val="28"/>
              </w:rPr>
            </w:pPr>
            <w:r w:rsidRPr="00B400A3">
              <w:rPr>
                <w:rFonts w:cs="Times New Roman"/>
                <w:szCs w:val="28"/>
              </w:rPr>
              <w:t>9. Контактная информаци</w:t>
            </w:r>
            <w:r w:rsidR="00492879" w:rsidRPr="00B400A3">
              <w:rPr>
                <w:rFonts w:cs="Times New Roman"/>
                <w:szCs w:val="28"/>
              </w:rPr>
              <w:t>я</w:t>
            </w:r>
            <w:r w:rsidR="003F3418" w:rsidRPr="00B400A3">
              <w:rPr>
                <w:szCs w:val="28"/>
              </w:rPr>
              <w:t xml:space="preserve"> </w:t>
            </w:r>
          </w:p>
        </w:tc>
        <w:tc>
          <w:tcPr>
            <w:tcW w:w="1241" w:type="dxa"/>
          </w:tcPr>
          <w:p w:rsidR="00FF5853" w:rsidRPr="00BD703F" w:rsidRDefault="00D66A79" w:rsidP="00B400A3">
            <w:pPr>
              <w:ind w:firstLine="0"/>
              <w:jc w:val="center"/>
              <w:outlineLvl w:val="0"/>
              <w:rPr>
                <w:szCs w:val="28"/>
              </w:rPr>
            </w:pPr>
            <w:r w:rsidRPr="00BD703F">
              <w:rPr>
                <w:szCs w:val="28"/>
              </w:rPr>
              <w:t>1</w:t>
            </w:r>
            <w:r w:rsidR="002318BE" w:rsidRPr="00BD703F">
              <w:rPr>
                <w:szCs w:val="28"/>
              </w:rPr>
              <w:t>60</w:t>
            </w:r>
          </w:p>
        </w:tc>
      </w:tr>
    </w:tbl>
    <w:p w:rsidR="00492879" w:rsidRPr="002C4172" w:rsidRDefault="00492879" w:rsidP="0017689A">
      <w:pPr>
        <w:spacing w:line="240" w:lineRule="auto"/>
        <w:rPr>
          <w:szCs w:val="28"/>
        </w:rPr>
      </w:pPr>
    </w:p>
    <w:p w:rsidR="00492879" w:rsidRPr="002C4172" w:rsidRDefault="00492879" w:rsidP="0017689A">
      <w:pPr>
        <w:spacing w:line="240" w:lineRule="auto"/>
        <w:rPr>
          <w:szCs w:val="28"/>
        </w:rPr>
      </w:pPr>
    </w:p>
    <w:p w:rsidR="00492879" w:rsidRPr="002C4172" w:rsidRDefault="00492879" w:rsidP="0017689A">
      <w:pPr>
        <w:spacing w:line="240" w:lineRule="auto"/>
        <w:rPr>
          <w:szCs w:val="28"/>
        </w:rPr>
      </w:pPr>
    </w:p>
    <w:p w:rsidR="00492879" w:rsidRPr="002C4172" w:rsidRDefault="00492879" w:rsidP="0017689A">
      <w:pPr>
        <w:spacing w:line="240" w:lineRule="auto"/>
        <w:rPr>
          <w:szCs w:val="28"/>
        </w:rPr>
      </w:pPr>
    </w:p>
    <w:p w:rsidR="00492879" w:rsidRPr="002C4172" w:rsidRDefault="00492879" w:rsidP="0017689A">
      <w:pPr>
        <w:spacing w:line="240" w:lineRule="auto"/>
        <w:rPr>
          <w:szCs w:val="28"/>
        </w:rPr>
      </w:pPr>
    </w:p>
    <w:p w:rsidR="00492879" w:rsidRDefault="00492879" w:rsidP="0017689A">
      <w:pPr>
        <w:spacing w:line="240" w:lineRule="auto"/>
        <w:rPr>
          <w:szCs w:val="28"/>
        </w:rPr>
      </w:pPr>
    </w:p>
    <w:p w:rsidR="0081618D" w:rsidRDefault="0081618D" w:rsidP="0017689A">
      <w:pPr>
        <w:spacing w:line="240" w:lineRule="auto"/>
        <w:rPr>
          <w:szCs w:val="28"/>
        </w:rPr>
      </w:pPr>
    </w:p>
    <w:p w:rsidR="0081618D" w:rsidRDefault="0081618D" w:rsidP="0017689A">
      <w:pPr>
        <w:spacing w:line="240" w:lineRule="auto"/>
        <w:rPr>
          <w:szCs w:val="28"/>
        </w:rPr>
      </w:pPr>
    </w:p>
    <w:p w:rsidR="0081618D" w:rsidRDefault="0081618D" w:rsidP="0017689A">
      <w:pPr>
        <w:spacing w:line="240" w:lineRule="auto"/>
        <w:rPr>
          <w:szCs w:val="28"/>
        </w:rPr>
      </w:pPr>
    </w:p>
    <w:p w:rsidR="0081618D" w:rsidRDefault="0081618D" w:rsidP="0017689A">
      <w:pPr>
        <w:spacing w:line="240" w:lineRule="auto"/>
        <w:rPr>
          <w:szCs w:val="28"/>
        </w:rPr>
      </w:pPr>
    </w:p>
    <w:p w:rsidR="0081618D" w:rsidRDefault="0081618D" w:rsidP="0017689A">
      <w:pPr>
        <w:spacing w:line="240" w:lineRule="auto"/>
        <w:rPr>
          <w:szCs w:val="28"/>
        </w:rPr>
      </w:pPr>
    </w:p>
    <w:p w:rsidR="0081618D" w:rsidRDefault="0081618D" w:rsidP="0017689A">
      <w:pPr>
        <w:spacing w:line="240" w:lineRule="auto"/>
        <w:rPr>
          <w:szCs w:val="28"/>
        </w:rPr>
      </w:pPr>
    </w:p>
    <w:p w:rsidR="0081618D" w:rsidRDefault="0081618D" w:rsidP="0017689A">
      <w:pPr>
        <w:spacing w:line="240" w:lineRule="auto"/>
        <w:rPr>
          <w:szCs w:val="28"/>
        </w:rPr>
      </w:pPr>
    </w:p>
    <w:p w:rsidR="0081618D" w:rsidRDefault="0081618D" w:rsidP="0017689A">
      <w:pPr>
        <w:spacing w:line="240" w:lineRule="auto"/>
        <w:rPr>
          <w:szCs w:val="28"/>
        </w:rPr>
      </w:pPr>
    </w:p>
    <w:p w:rsidR="0081618D" w:rsidRPr="002C4172" w:rsidRDefault="0081618D" w:rsidP="0017689A">
      <w:pPr>
        <w:spacing w:line="240" w:lineRule="auto"/>
        <w:rPr>
          <w:szCs w:val="28"/>
        </w:rPr>
      </w:pPr>
    </w:p>
    <w:p w:rsidR="00492879" w:rsidRPr="002C4172" w:rsidRDefault="00492879" w:rsidP="0017689A">
      <w:pPr>
        <w:spacing w:line="240" w:lineRule="auto"/>
        <w:rPr>
          <w:szCs w:val="28"/>
        </w:rPr>
      </w:pPr>
    </w:p>
    <w:p w:rsidR="00492879" w:rsidRDefault="00492879" w:rsidP="0017689A">
      <w:pPr>
        <w:spacing w:line="240" w:lineRule="auto"/>
        <w:rPr>
          <w:szCs w:val="28"/>
        </w:rPr>
      </w:pPr>
    </w:p>
    <w:p w:rsidR="00D273CC" w:rsidRDefault="00D273CC" w:rsidP="0017689A">
      <w:pPr>
        <w:spacing w:line="240" w:lineRule="auto"/>
        <w:rPr>
          <w:szCs w:val="28"/>
        </w:rPr>
      </w:pPr>
    </w:p>
    <w:p w:rsidR="00D273CC" w:rsidRDefault="00D273CC" w:rsidP="0017689A">
      <w:pPr>
        <w:spacing w:line="240" w:lineRule="auto"/>
        <w:rPr>
          <w:szCs w:val="28"/>
        </w:rPr>
      </w:pPr>
    </w:p>
    <w:p w:rsidR="00D273CC" w:rsidRDefault="00D273CC" w:rsidP="0017689A">
      <w:pPr>
        <w:spacing w:line="240" w:lineRule="auto"/>
        <w:rPr>
          <w:szCs w:val="28"/>
        </w:rPr>
      </w:pPr>
    </w:p>
    <w:p w:rsidR="00D855FD" w:rsidRDefault="00D855FD" w:rsidP="0017689A">
      <w:pPr>
        <w:spacing w:line="240" w:lineRule="auto"/>
        <w:rPr>
          <w:szCs w:val="28"/>
        </w:rPr>
      </w:pPr>
    </w:p>
    <w:p w:rsidR="00D855FD" w:rsidRDefault="00D855FD" w:rsidP="0017689A">
      <w:pPr>
        <w:spacing w:line="240" w:lineRule="auto"/>
        <w:rPr>
          <w:szCs w:val="28"/>
        </w:rPr>
      </w:pPr>
    </w:p>
    <w:p w:rsidR="00D855FD" w:rsidRDefault="00D855FD" w:rsidP="0017689A">
      <w:pPr>
        <w:spacing w:line="240" w:lineRule="auto"/>
        <w:rPr>
          <w:szCs w:val="28"/>
        </w:rPr>
      </w:pPr>
    </w:p>
    <w:p w:rsidR="00D855FD" w:rsidRDefault="00D855FD" w:rsidP="00D855FD">
      <w:pPr>
        <w:spacing w:line="240" w:lineRule="auto"/>
        <w:ind w:firstLine="0"/>
        <w:rPr>
          <w:szCs w:val="28"/>
        </w:rPr>
      </w:pPr>
    </w:p>
    <w:p w:rsidR="00A9426E" w:rsidRDefault="00A9426E" w:rsidP="00D855FD">
      <w:pPr>
        <w:spacing w:line="240" w:lineRule="auto"/>
        <w:ind w:firstLine="0"/>
        <w:rPr>
          <w:szCs w:val="28"/>
        </w:rPr>
      </w:pPr>
    </w:p>
    <w:p w:rsidR="00A9426E" w:rsidRDefault="00A9426E" w:rsidP="00D855FD">
      <w:pPr>
        <w:spacing w:line="240" w:lineRule="auto"/>
        <w:ind w:firstLine="0"/>
        <w:rPr>
          <w:szCs w:val="28"/>
        </w:rPr>
      </w:pPr>
    </w:p>
    <w:p w:rsidR="00A9426E" w:rsidRDefault="00A9426E" w:rsidP="00D855FD">
      <w:pPr>
        <w:spacing w:line="240" w:lineRule="auto"/>
        <w:ind w:firstLine="0"/>
        <w:rPr>
          <w:szCs w:val="28"/>
        </w:rPr>
      </w:pPr>
    </w:p>
    <w:p w:rsidR="00D855FD" w:rsidRPr="0075223D" w:rsidRDefault="00D855FD" w:rsidP="00D855FD">
      <w:pPr>
        <w:pStyle w:val="1"/>
        <w:spacing w:line="240" w:lineRule="auto"/>
        <w:jc w:val="center"/>
        <w:rPr>
          <w:rFonts w:ascii="Times New Roman" w:hAnsi="Times New Roman" w:cs="Times New Roman"/>
          <w:color w:val="auto"/>
        </w:rPr>
      </w:pPr>
      <w:r w:rsidRPr="0075223D">
        <w:rPr>
          <w:rFonts w:ascii="Times New Roman" w:hAnsi="Times New Roman" w:cs="Times New Roman"/>
          <w:color w:val="auto"/>
        </w:rPr>
        <w:t>Приветственное слово мэра города Новосибирска</w:t>
      </w:r>
    </w:p>
    <w:p w:rsidR="00D855FD" w:rsidRPr="002C4172" w:rsidRDefault="00D855FD" w:rsidP="0017689A">
      <w:pPr>
        <w:spacing w:line="240" w:lineRule="auto"/>
        <w:rPr>
          <w:szCs w:val="28"/>
        </w:rPr>
      </w:pPr>
    </w:p>
    <w:p w:rsidR="00492879" w:rsidRPr="0075223D" w:rsidRDefault="00012A16" w:rsidP="001A3FCF">
      <w:pPr>
        <w:pStyle w:val="1"/>
        <w:spacing w:line="240" w:lineRule="auto"/>
        <w:jc w:val="center"/>
        <w:rPr>
          <w:rFonts w:ascii="Times New Roman" w:hAnsi="Times New Roman" w:cs="Times New Roman"/>
          <w:color w:val="auto"/>
        </w:rPr>
      </w:pPr>
      <w:r>
        <w:rPr>
          <w:rFonts w:ascii="Times New Roman" w:hAnsi="Times New Roman" w:cs="Times New Roman"/>
          <w:noProof/>
          <w:color w:val="auto"/>
          <w:lang w:eastAsia="ru-RU"/>
        </w:rPr>
        <w:lastRenderedPageBreak/>
        <w:drawing>
          <wp:inline distT="0" distB="0" distL="0" distR="0" wp14:anchorId="6736B07C" wp14:editId="381D707F">
            <wp:extent cx="4649822" cy="3044757"/>
            <wp:effectExtent l="0" t="0" r="0" b="3810"/>
            <wp:docPr id="6" name="Рисунок 6" descr="C:\Users\EVolozhanina\Desktop\Инвестицион.паспорт\Инв.паспорт\ДИП\JZ4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olozhanina\Desktop\Инвестицион.паспорт\Инв.паспорт\ДИП\JZ4A00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9926" cy="3044825"/>
                    </a:xfrm>
                    <a:prstGeom prst="rect">
                      <a:avLst/>
                    </a:prstGeom>
                    <a:noFill/>
                    <a:ln>
                      <a:noFill/>
                    </a:ln>
                  </pic:spPr>
                </pic:pic>
              </a:graphicData>
            </a:graphic>
          </wp:inline>
        </w:drawing>
      </w:r>
    </w:p>
    <w:p w:rsidR="00492879" w:rsidRPr="002C4172" w:rsidRDefault="00492879" w:rsidP="00492879">
      <w:pPr>
        <w:spacing w:line="240" w:lineRule="auto"/>
        <w:jc w:val="center"/>
        <w:rPr>
          <w:rFonts w:cs="Times New Roman"/>
          <w:szCs w:val="28"/>
        </w:rPr>
      </w:pPr>
    </w:p>
    <w:p w:rsidR="004B10C9" w:rsidRDefault="004B10C9" w:rsidP="00862112">
      <w:pPr>
        <w:spacing w:line="240" w:lineRule="auto"/>
        <w:jc w:val="center"/>
        <w:rPr>
          <w:rFonts w:eastAsia="Calibri" w:cs="Times New Roman"/>
          <w:szCs w:val="28"/>
        </w:rPr>
      </w:pPr>
    </w:p>
    <w:p w:rsidR="00A9426E" w:rsidRDefault="00A9426E" w:rsidP="00862112">
      <w:pPr>
        <w:spacing w:line="240" w:lineRule="auto"/>
        <w:jc w:val="center"/>
        <w:rPr>
          <w:rFonts w:eastAsia="Calibri" w:cs="Times New Roman"/>
          <w:szCs w:val="28"/>
        </w:rPr>
      </w:pPr>
    </w:p>
    <w:p w:rsidR="00862112" w:rsidRPr="00862112" w:rsidRDefault="00862112" w:rsidP="00862112">
      <w:pPr>
        <w:spacing w:line="240" w:lineRule="auto"/>
        <w:jc w:val="center"/>
        <w:rPr>
          <w:rFonts w:eastAsia="Calibri" w:cs="Times New Roman"/>
          <w:szCs w:val="28"/>
        </w:rPr>
      </w:pPr>
      <w:r w:rsidRPr="00862112">
        <w:rPr>
          <w:rFonts w:eastAsia="Calibri" w:cs="Times New Roman"/>
          <w:szCs w:val="28"/>
        </w:rPr>
        <w:t>Уважаемые новосибирцы!</w:t>
      </w:r>
    </w:p>
    <w:p w:rsidR="00862112" w:rsidRPr="00862112" w:rsidRDefault="00862112" w:rsidP="00862112">
      <w:pPr>
        <w:spacing w:line="240" w:lineRule="auto"/>
        <w:jc w:val="center"/>
        <w:rPr>
          <w:rFonts w:eastAsia="Calibri" w:cs="Times New Roman"/>
          <w:szCs w:val="28"/>
        </w:rPr>
      </w:pPr>
    </w:p>
    <w:p w:rsidR="00862112" w:rsidRPr="00862112" w:rsidRDefault="00862112" w:rsidP="00862112">
      <w:pPr>
        <w:spacing w:line="276" w:lineRule="auto"/>
        <w:rPr>
          <w:rFonts w:eastAsia="Calibri" w:cs="Times New Roman"/>
          <w:szCs w:val="28"/>
        </w:rPr>
      </w:pPr>
      <w:r w:rsidRPr="00862112">
        <w:rPr>
          <w:rFonts w:eastAsia="Calibri" w:cs="Times New Roman"/>
          <w:szCs w:val="28"/>
        </w:rPr>
        <w:t>Ситуация, которая складывается в последние годы в России, в мире,  останется в памяти наших потомков как уникальная и беспрецедентная!</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xml:space="preserve">Переломным для всех нас стал 2020 год, когда неожиданно появившаяся новая коронавирусная инфекция за короткий срок охватила все регионы нашей страны. Мы столкнулись с глобальной пандемией, в результате которой были введены массовые ограничения, коснувшиеся всех сфер нашей жизни. </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xml:space="preserve">2022 год ознаменовался началом специальной военной операции на территории Украины (СВО) и последовавшей за ней мобилизацией. В сложившихся условиях одной из первостепенных задач для Новосибирска и всей России стала поддержка семей военнослужащих, жителей Донецкой и Луганской Народных Республик. Из бюджета города на эти цели было направлено 37 млн рублей, за короткий период более 1300 семей получили социальную помощь. В 2023 году бюджет на оказание социальной поддержки вырос до 50 млн рублей, и будет увеличен ещё, если понадобится. </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xml:space="preserve">Многие новосибирцы приняли самое активное участие в оказании гуманитарной помощи российским военнослужащим и населению ДНР и ЛНР.  </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xml:space="preserve">В условиях пандемии, СВО, экономических и политических санкций  мы продолжаем работать на благо новосибирцев. Сохранение уровня жизни горожан, поддержание устойчивости экономики, сохранение рабочих мест и социальной поддержки – приоритетные направления муниципалитета. Планомерная реализация поставленных задач позволяет нам не только сохранять завоёванные позиции, но и увеличивать показатели в некоторых отраслях. Так, например, за счёт обрабатывающей отрасли выросло промышленное производство, заметно увеличились объёмы строительства. </w:t>
      </w:r>
    </w:p>
    <w:p w:rsidR="00862112" w:rsidRPr="00862112" w:rsidRDefault="00862112" w:rsidP="00862112">
      <w:pPr>
        <w:spacing w:line="276" w:lineRule="auto"/>
        <w:rPr>
          <w:rFonts w:eastAsia="Calibri" w:cs="Times New Roman"/>
          <w:szCs w:val="28"/>
        </w:rPr>
      </w:pPr>
      <w:r w:rsidRPr="00862112">
        <w:rPr>
          <w:rFonts w:eastAsia="Calibri" w:cs="Times New Roman"/>
          <w:szCs w:val="28"/>
        </w:rPr>
        <w:lastRenderedPageBreak/>
        <w:t xml:space="preserve">Также в числе позитивных результатов развития нашего города: </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рост оборота розничной торговли (темп роста 105,3 % к 2021 году);</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рост реальной среднемесячной заработной платы на предприятиях города;</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увеличение объёма жилищного строительства (сдали 1 млн 231 тыс. кв. метров нового жилья, решён вопрос по 15 «проблемным» объектам);</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строительство и реконструкция четырех школ и  детского сада;</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ремонт 237 объектов улично-дорожной сети города на 3,4 млрд рублей;</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благоустройство 280 придомовых территорий города;</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благоустройство поймы реки Каменки и завершение реконструкции Заельцовского парка и ландшафтного парка «Арена»;</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масштабное обновление муниципального общественного автопарка автобусами и троллейбусами;</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капитальный ремонт Октябрьского моста.</w:t>
      </w:r>
    </w:p>
    <w:p w:rsidR="00862112" w:rsidRPr="00862112" w:rsidRDefault="00862112" w:rsidP="00862112">
      <w:pPr>
        <w:spacing w:line="276" w:lineRule="auto"/>
        <w:rPr>
          <w:rFonts w:eastAsia="Calibri" w:cs="Times New Roman"/>
          <w:szCs w:val="28"/>
        </w:rPr>
      </w:pPr>
      <w:r w:rsidRPr="00862112">
        <w:rPr>
          <w:rFonts w:eastAsia="Calibri" w:cs="Times New Roman"/>
          <w:szCs w:val="28"/>
        </w:rPr>
        <w:t>В Новосибирске продолжается динамичная реализация масштабных социально значимых проектов, исполнение которых заметно преобразит облик города и улучшит качество жизни новосибирцев:</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завершен первый этап строительства многофункциональной ледовой арены на левом берегу Оби;</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завершается строительство станции метро «Спортивная»;</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xml:space="preserve">– активно реализуется проект «Академгородок 2.0»; </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открытие стелы «Новосибирск – город трудовой доблести» на площади им. Калинина.</w:t>
      </w:r>
    </w:p>
    <w:p w:rsidR="00862112" w:rsidRPr="00862112" w:rsidRDefault="00862112" w:rsidP="00862112">
      <w:pPr>
        <w:spacing w:line="276" w:lineRule="auto"/>
        <w:rPr>
          <w:rFonts w:eastAsia="Calibri" w:cs="Times New Roman"/>
          <w:szCs w:val="28"/>
        </w:rPr>
      </w:pPr>
      <w:r w:rsidRPr="00862112">
        <w:rPr>
          <w:rFonts w:eastAsia="Calibri" w:cs="Times New Roman"/>
          <w:szCs w:val="28"/>
        </w:rPr>
        <w:t>Эти проекты обеспечивают привлечение дополнительных ресурсов на развитие социальной и транспортной инфраструктур города, формирование комфортной городской среды.</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xml:space="preserve">Уникальное и выгодное географическое положение – пересечение транспортных магистралей, благоприятная экологическая ситуация, климатические условия Западной Сибири с устойчивой тенденцией к смягчению зимних температур – делают наш мегаполис инвестиционно привлекательным. Серьёзными преимуществами нашего города по-прежнему остаются развитый перерабатывающий комплекс, предприятия машино- и приборостроения, квалифицированные трудовые ресурсы и научная база Академгородка Сибирского отделения РАН. </w:t>
      </w:r>
    </w:p>
    <w:p w:rsidR="00862112" w:rsidRPr="00862112" w:rsidRDefault="00862112" w:rsidP="00862112">
      <w:pPr>
        <w:spacing w:line="276" w:lineRule="auto"/>
        <w:rPr>
          <w:rFonts w:eastAsia="Calibri" w:cs="Times New Roman"/>
          <w:szCs w:val="28"/>
        </w:rPr>
      </w:pPr>
      <w:r w:rsidRPr="00862112">
        <w:rPr>
          <w:rFonts w:eastAsia="Calibri" w:cs="Times New Roman"/>
          <w:szCs w:val="28"/>
        </w:rPr>
        <w:t>Новосибирск неслучайно является центром логистического притяжения: в радиусе 500 км проживает около 9 млн человек, в радиусе 1000 км сосредоточено свыше 15 крупных городов с суммарной численностью населения около 20 млн  человек.</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xml:space="preserve">Наша текущая работа и последующая деятельность нацелены на привлечение капитала в развитие города, стимулирование инвестиционных проектов по импортозамещению в различных отраслях экономики: </w:t>
      </w:r>
      <w:r w:rsidRPr="00862112">
        <w:rPr>
          <w:rFonts w:eastAsia="Calibri" w:cs="Times New Roman"/>
          <w:szCs w:val="28"/>
        </w:rPr>
        <w:lastRenderedPageBreak/>
        <w:t>промышленности, жилищно-коммунальном хозяйстве, сфере цифровых технологий, и конечно, социальной сфере.</w:t>
      </w:r>
    </w:p>
    <w:p w:rsidR="00862112" w:rsidRPr="00862112" w:rsidRDefault="00862112" w:rsidP="00862112">
      <w:pPr>
        <w:spacing w:line="276" w:lineRule="auto"/>
        <w:rPr>
          <w:rFonts w:eastAsia="Calibri" w:cs="Times New Roman"/>
          <w:szCs w:val="28"/>
        </w:rPr>
      </w:pPr>
      <w:r w:rsidRPr="00862112">
        <w:rPr>
          <w:rFonts w:eastAsia="Calibri" w:cs="Times New Roman"/>
          <w:szCs w:val="28"/>
        </w:rPr>
        <w:t>Безусловно, в сложившейся ситуации рисков для инвестора действительно много, однако это не повод отказываться от инвестирования перспективных отраслей. Наоборот, именно сейчас появляются хорошие возможности для прибыльных вложений. Мы накопили достаточно ресурсов, чтобы внушать доверие нашим партнёрам.</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xml:space="preserve">На фоне снижения объёмов банковского кредитования долгосрочных инвестиционных проектов возрастает роль государственных гарантий – как средства стимулирования инвестиционной активности бизнеса и смягчения диспропорций между требованиями банка и интересами инвестора. </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xml:space="preserve">В своём поступательном движении Новосибирск опирается на ряд стратегических документов и программ, определяющих цели и задачи устойчивого развития города. </w:t>
      </w:r>
    </w:p>
    <w:p w:rsidR="00862112" w:rsidRPr="00862112" w:rsidRDefault="00862112" w:rsidP="00862112">
      <w:pPr>
        <w:shd w:val="clear" w:color="auto" w:fill="FFFFFF"/>
        <w:spacing w:after="150" w:line="276" w:lineRule="auto"/>
        <w:ind w:firstLine="708"/>
        <w:rPr>
          <w:rFonts w:eastAsia="Times New Roman" w:cs="Times New Roman"/>
          <w:sz w:val="24"/>
          <w:szCs w:val="24"/>
          <w:lang w:eastAsia="ru-RU"/>
        </w:rPr>
      </w:pPr>
      <w:r w:rsidRPr="00862112">
        <w:rPr>
          <w:rFonts w:eastAsia="Times New Roman" w:cs="Times New Roman"/>
          <w:szCs w:val="28"/>
          <w:lang w:eastAsia="ru-RU"/>
        </w:rPr>
        <w:t xml:space="preserve">Без сомнения, в приоритете остается поддержка малого и среднего предпринимательства, которое играет </w:t>
      </w:r>
      <w:r w:rsidRPr="00862112">
        <w:rPr>
          <w:rFonts w:eastAsia="Calibri" w:cs="Times New Roman"/>
          <w:szCs w:val="28"/>
        </w:rPr>
        <w:t>значительную роль в развитии экономики Новосибирска, охватывает практически все основные виды экономической деятельности. В малый и средний бизнес прямо или косвенно вовлечены все социальные группы населения, поэтому одна из наших важнейших стратегических задач – создание комфортных условий для ведения бизнеса. В рамках муниципальной программы «Развитие малого и среднего предпринимательства города Новосибирска», утверждённой постановлением мэрии города Новосибирска от 20.10.2017 № 4774,  проведено 117 мероприятий для субъектов малого и среднего предпринимательства. Их участниками стали около 3300 бизнесменов.</w:t>
      </w:r>
    </w:p>
    <w:p w:rsidR="00862112" w:rsidRPr="00862112" w:rsidRDefault="00862112" w:rsidP="00862112">
      <w:pPr>
        <w:spacing w:line="276" w:lineRule="auto"/>
        <w:rPr>
          <w:rFonts w:eastAsia="Calibri" w:cs="Times New Roman"/>
          <w:szCs w:val="28"/>
        </w:rPr>
      </w:pPr>
      <w:r w:rsidRPr="00862112">
        <w:rPr>
          <w:rFonts w:eastAsia="Calibri" w:cs="Times New Roman"/>
          <w:szCs w:val="28"/>
        </w:rPr>
        <w:t>Дорогие друзья!</w:t>
      </w:r>
    </w:p>
    <w:p w:rsidR="00862112" w:rsidRPr="00862112" w:rsidRDefault="00862112" w:rsidP="00862112">
      <w:pPr>
        <w:spacing w:line="276" w:lineRule="auto"/>
        <w:rPr>
          <w:rFonts w:eastAsia="Calibri" w:cs="Times New Roman"/>
          <w:szCs w:val="28"/>
        </w:rPr>
      </w:pPr>
      <w:r w:rsidRPr="00862112">
        <w:rPr>
          <w:rFonts w:eastAsia="Calibri" w:cs="Times New Roman"/>
          <w:szCs w:val="28"/>
        </w:rPr>
        <w:t>Здесь представлен важный документ – «Инвестиционный паспорт города Новосибирска», в котором собрана наиболее полная и актуальная информация об экономическом потенциале Новосибирска, инвестиционном климате, системе поддержки предпринимательства, перспективных планах развития столицы Сибири.</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xml:space="preserve">На сайте можно рассмотреть все возможные варианты инвестирования, проанализировать рынок и конкурентную среду, объективно оценить привлекательность вложения капитала, а также найти надёжных и перспективных партнёров. </w:t>
      </w:r>
    </w:p>
    <w:p w:rsidR="00862112" w:rsidRPr="00862112" w:rsidRDefault="00862112" w:rsidP="00862112">
      <w:pPr>
        <w:spacing w:line="276" w:lineRule="auto"/>
        <w:rPr>
          <w:rFonts w:eastAsia="Calibri" w:cs="Times New Roman"/>
          <w:szCs w:val="28"/>
        </w:rPr>
      </w:pPr>
      <w:r w:rsidRPr="00862112">
        <w:rPr>
          <w:rFonts w:eastAsia="Calibri" w:cs="Times New Roman"/>
          <w:szCs w:val="28"/>
        </w:rPr>
        <w:t xml:space="preserve">Мы открыты для деловых предложений в любых отраслях и приглашаем к взаимовыгодному сотрудничеству инвесторов. Уверен, административный центр Сибирского федерального округа будет отличной площадкой для реализации ваших проектов. А они в свою очередь послужат развитию и процветанию Новосибирска! </w:t>
      </w:r>
    </w:p>
    <w:p w:rsidR="00862112" w:rsidRPr="00862112" w:rsidRDefault="00862112" w:rsidP="00862112">
      <w:pPr>
        <w:spacing w:line="276" w:lineRule="auto"/>
        <w:rPr>
          <w:rFonts w:eastAsia="Calibri" w:cs="Times New Roman"/>
          <w:szCs w:val="28"/>
        </w:rPr>
      </w:pPr>
    </w:p>
    <w:p w:rsidR="00862112" w:rsidRPr="00862112" w:rsidRDefault="00862112" w:rsidP="00862112">
      <w:pPr>
        <w:spacing w:line="276" w:lineRule="auto"/>
        <w:jc w:val="left"/>
        <w:rPr>
          <w:rFonts w:eastAsia="Calibri" w:cs="Times New Roman"/>
          <w:szCs w:val="28"/>
        </w:rPr>
      </w:pPr>
      <w:r w:rsidRPr="00862112">
        <w:rPr>
          <w:rFonts w:eastAsia="Calibri" w:cs="Times New Roman"/>
          <w:szCs w:val="28"/>
        </w:rPr>
        <w:t>С уважением,</w:t>
      </w:r>
    </w:p>
    <w:p w:rsidR="00862112" w:rsidRPr="00862112" w:rsidRDefault="00862112" w:rsidP="00862112">
      <w:pPr>
        <w:spacing w:line="276" w:lineRule="auto"/>
        <w:jc w:val="left"/>
        <w:rPr>
          <w:rFonts w:eastAsia="Calibri" w:cs="Times New Roman"/>
          <w:szCs w:val="28"/>
        </w:rPr>
      </w:pPr>
      <w:r w:rsidRPr="00862112">
        <w:rPr>
          <w:rFonts w:eastAsia="Calibri" w:cs="Times New Roman"/>
          <w:szCs w:val="28"/>
        </w:rPr>
        <w:t>мэр города Новосибирска А. Е. Локоть</w:t>
      </w:r>
      <w:r w:rsidRPr="00862112">
        <w:rPr>
          <w:rFonts w:eastAsia="Calibri" w:cs="Times New Roman"/>
          <w:szCs w:val="28"/>
        </w:rPr>
        <w:tab/>
      </w: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6878F3" w:rsidRDefault="006878F3" w:rsidP="006878F3">
      <w:pPr>
        <w:tabs>
          <w:tab w:val="left" w:pos="6832"/>
        </w:tabs>
        <w:spacing w:line="276" w:lineRule="auto"/>
        <w:ind w:firstLine="0"/>
        <w:jc w:val="left"/>
        <w:outlineLvl w:val="0"/>
        <w:rPr>
          <w:rFonts w:eastAsia="Calibri" w:cs="Times New Roman"/>
          <w:szCs w:val="28"/>
        </w:rPr>
      </w:pPr>
    </w:p>
    <w:p w:rsidR="00D855FD" w:rsidRDefault="00D855FD" w:rsidP="00D855FD">
      <w:pPr>
        <w:spacing w:line="276" w:lineRule="auto"/>
        <w:ind w:firstLine="0"/>
        <w:jc w:val="right"/>
        <w:outlineLvl w:val="0"/>
        <w:rPr>
          <w:szCs w:val="28"/>
        </w:rPr>
      </w:pPr>
    </w:p>
    <w:p w:rsidR="00337084" w:rsidRDefault="00337084" w:rsidP="000D0A8D">
      <w:pPr>
        <w:ind w:firstLine="0"/>
        <w:outlineLvl w:val="0"/>
        <w:rPr>
          <w:szCs w:val="28"/>
        </w:rPr>
      </w:pPr>
    </w:p>
    <w:p w:rsidR="00765C8D" w:rsidRPr="00337084" w:rsidRDefault="00765C8D" w:rsidP="00337084">
      <w:pPr>
        <w:jc w:val="right"/>
        <w:rPr>
          <w:szCs w:val="28"/>
        </w:rPr>
      </w:pPr>
    </w:p>
    <w:p w:rsidR="00AF7B02" w:rsidRDefault="00AF7B02" w:rsidP="0075223D">
      <w:pPr>
        <w:pStyle w:val="2"/>
        <w:jc w:val="center"/>
        <w:rPr>
          <w:rFonts w:ascii="Times New Roman" w:hAnsi="Times New Roman" w:cs="Times New Roman"/>
          <w:color w:val="auto"/>
          <w:sz w:val="28"/>
        </w:rPr>
      </w:pPr>
    </w:p>
    <w:p w:rsidR="00AF7B02" w:rsidRDefault="00AF7B02" w:rsidP="00D829E4">
      <w:pPr>
        <w:pStyle w:val="2"/>
        <w:ind w:firstLine="0"/>
        <w:rPr>
          <w:rFonts w:ascii="Times New Roman" w:eastAsiaTheme="minorHAnsi" w:hAnsi="Times New Roman" w:cstheme="minorBidi"/>
          <w:b w:val="0"/>
          <w:bCs w:val="0"/>
          <w:color w:val="auto"/>
          <w:sz w:val="28"/>
          <w:szCs w:val="22"/>
        </w:rPr>
      </w:pPr>
    </w:p>
    <w:p w:rsidR="00D829E4" w:rsidRPr="00D829E4" w:rsidRDefault="00D829E4" w:rsidP="00D829E4"/>
    <w:p w:rsidR="00FF5853" w:rsidRPr="0075223D" w:rsidRDefault="00FF5853" w:rsidP="0075223D">
      <w:pPr>
        <w:pStyle w:val="2"/>
        <w:jc w:val="center"/>
        <w:rPr>
          <w:rFonts w:ascii="Times New Roman" w:hAnsi="Times New Roman" w:cs="Times New Roman"/>
          <w:color w:val="auto"/>
          <w:sz w:val="28"/>
        </w:rPr>
      </w:pPr>
      <w:r w:rsidRPr="0075223D">
        <w:rPr>
          <w:rFonts w:ascii="Times New Roman" w:hAnsi="Times New Roman" w:cs="Times New Roman"/>
          <w:color w:val="auto"/>
          <w:sz w:val="28"/>
        </w:rPr>
        <w:t>1. Общие сведения о городе Новосибирске</w:t>
      </w:r>
    </w:p>
    <w:p w:rsidR="00FF5853" w:rsidRPr="002C4172" w:rsidRDefault="00FF5853" w:rsidP="00FF5853">
      <w:pPr>
        <w:spacing w:line="240" w:lineRule="auto"/>
        <w:jc w:val="center"/>
        <w:outlineLvl w:val="0"/>
        <w:rPr>
          <w:b/>
          <w:szCs w:val="28"/>
        </w:rPr>
      </w:pPr>
      <w:r w:rsidRPr="002C4172">
        <w:rPr>
          <w:b/>
          <w:szCs w:val="28"/>
        </w:rPr>
        <w:t>1.1. Административно-территориальное деление</w:t>
      </w:r>
    </w:p>
    <w:p w:rsidR="00B025D8" w:rsidRDefault="00B025D8" w:rsidP="00055795">
      <w:pPr>
        <w:spacing w:line="240" w:lineRule="auto"/>
        <w:ind w:firstLine="0"/>
        <w:rPr>
          <w:rFonts w:cs="Times New Roman"/>
          <w:noProof/>
          <w:color w:val="000000" w:themeColor="text1"/>
          <w:szCs w:val="28"/>
          <w:lang w:eastAsia="ru-RU"/>
        </w:rPr>
      </w:pPr>
    </w:p>
    <w:p w:rsidR="00ED66B7" w:rsidRPr="00B45C70" w:rsidRDefault="00ED66B7" w:rsidP="00FF5853">
      <w:pPr>
        <w:spacing w:line="240" w:lineRule="auto"/>
        <w:rPr>
          <w:rFonts w:cs="Times New Roman"/>
          <w:szCs w:val="28"/>
        </w:rPr>
      </w:pPr>
      <w:r w:rsidRPr="004B10C9">
        <w:rPr>
          <w:rFonts w:cs="Times New Roman"/>
          <w:color w:val="000000" w:themeColor="text1"/>
          <w:szCs w:val="28"/>
        </w:rPr>
        <w:lastRenderedPageBreak/>
        <w:t>Новосибирск имеет статус городского округа, является административным центром Новосибирской области и Сибирского федерального округа.</w:t>
      </w:r>
    </w:p>
    <w:p w:rsidR="00FF5853" w:rsidRPr="002C4172" w:rsidRDefault="00D855FD" w:rsidP="00FF5853">
      <w:pPr>
        <w:spacing w:line="240" w:lineRule="auto"/>
      </w:pPr>
      <w:r w:rsidRPr="00031A42">
        <w:rPr>
          <w:rFonts w:cs="Times New Roman"/>
          <w:noProof/>
          <w:color w:val="000000" w:themeColor="text1"/>
          <w:szCs w:val="28"/>
          <w:lang w:eastAsia="ru-RU"/>
        </w:rPr>
        <w:drawing>
          <wp:anchor distT="0" distB="0" distL="114300" distR="114300" simplePos="0" relativeHeight="251642880" behindDoc="1" locked="0" layoutInCell="1" allowOverlap="1" wp14:anchorId="2C829000" wp14:editId="27DB20D9">
            <wp:simplePos x="0" y="0"/>
            <wp:positionH relativeFrom="margin">
              <wp:posOffset>2976245</wp:posOffset>
            </wp:positionH>
            <wp:positionV relativeFrom="margin">
              <wp:posOffset>794385</wp:posOffset>
            </wp:positionV>
            <wp:extent cx="3618230" cy="3112770"/>
            <wp:effectExtent l="0" t="0" r="1270" b="0"/>
            <wp:wrapSquare wrapText="bothSides"/>
            <wp:docPr id="9" name="Рисунок 9" descr="D:\Котельникова\Инвест паспорт\Картинки для типового инвестиционного паспорта\image3518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тельникова\Инвест паспорт\Картинки для типового инвестиционного паспорта\image351833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8230" cy="311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52E" w:rsidRPr="00031A42">
        <w:rPr>
          <w:rFonts w:cs="Times New Roman"/>
          <w:color w:val="000000" w:themeColor="text1"/>
          <w:szCs w:val="28"/>
        </w:rPr>
        <w:t>С</w:t>
      </w:r>
      <w:r w:rsidR="00FF5853" w:rsidRPr="00031A42">
        <w:rPr>
          <w:rFonts w:cs="Times New Roman"/>
          <w:color w:val="000000" w:themeColor="text1"/>
          <w:szCs w:val="28"/>
        </w:rPr>
        <w:t>овременный Новосибирск разделен на восемь административных территорий</w:t>
      </w:r>
      <w:r w:rsidR="00FF5853" w:rsidRPr="002C4172">
        <w:rPr>
          <w:rFonts w:ascii="PT Sans" w:hAnsi="PT Sans"/>
          <w:color w:val="262F38"/>
          <w:sz w:val="23"/>
          <w:szCs w:val="23"/>
        </w:rPr>
        <w:t xml:space="preserve"> – </w:t>
      </w:r>
      <w:r w:rsidR="00FF5853" w:rsidRPr="002C4172">
        <w:rPr>
          <w:szCs w:val="28"/>
        </w:rPr>
        <w:t xml:space="preserve">Дзержинский, Калининский, Кировский, Ленинский, Октябрьский, Первомайский, Советский </w:t>
      </w:r>
      <w:r w:rsidR="00417AB9" w:rsidRPr="002C4172">
        <w:rPr>
          <w:szCs w:val="28"/>
        </w:rPr>
        <w:t xml:space="preserve">районы </w:t>
      </w:r>
      <w:r w:rsidR="00FF5853" w:rsidRPr="002C4172">
        <w:rPr>
          <w:szCs w:val="28"/>
        </w:rPr>
        <w:t>и Центральный округ</w:t>
      </w:r>
      <w:r w:rsidR="0050552E" w:rsidRPr="002C4172">
        <w:rPr>
          <w:szCs w:val="28"/>
        </w:rPr>
        <w:t xml:space="preserve"> (Железнодорожный, Заельцовский</w:t>
      </w:r>
      <w:r w:rsidR="00FF5853" w:rsidRPr="002C4172">
        <w:rPr>
          <w:szCs w:val="28"/>
        </w:rPr>
        <w:t>,</w:t>
      </w:r>
      <w:r w:rsidR="00B0705E">
        <w:rPr>
          <w:szCs w:val="28"/>
        </w:rPr>
        <w:t xml:space="preserve"> Центральный районы)</w:t>
      </w:r>
      <w:r w:rsidR="00AD6BF0">
        <w:rPr>
          <w:szCs w:val="28"/>
        </w:rPr>
        <w:t>, в которых</w:t>
      </w:r>
      <w:r w:rsidR="00FF5853" w:rsidRPr="002C4172">
        <w:t xml:space="preserve"> исторически условно выделяют жилмассивы, микрорайоны и посёлки в городской черте. Причём данные условные образования могут одновременно находиться на территории нескольких административных районов (например, Золотая Нива в Октябрьском и Дзержинском районе).</w:t>
      </w:r>
    </w:p>
    <w:p w:rsidR="0047073B" w:rsidRPr="00FB1348" w:rsidRDefault="00D4337E" w:rsidP="00334F1E">
      <w:pPr>
        <w:spacing w:line="240" w:lineRule="auto"/>
        <w:rPr>
          <w:color w:val="FF0000"/>
        </w:rPr>
      </w:pPr>
      <w:r w:rsidRPr="004B10C9">
        <w:t xml:space="preserve">Новосибирск - третий по численности населения (уступает только Москве и Санкт-Петербургу) и двенадцатый по занимаемой площади город России. </w:t>
      </w:r>
      <w:r w:rsidR="0069663A" w:rsidRPr="004B10C9">
        <w:t xml:space="preserve">Самыми крупными по численности населения являются Ленинский район </w:t>
      </w:r>
      <w:r w:rsidR="00ED219A" w:rsidRPr="004B10C9">
        <w:t>– 302,8 тыс. человек (18,8% численности населения города</w:t>
      </w:r>
      <w:r w:rsidR="00AD6BF0" w:rsidRPr="004B10C9">
        <w:t>), Центральный</w:t>
      </w:r>
      <w:r w:rsidR="00ED219A" w:rsidRPr="004B10C9">
        <w:t xml:space="preserve"> округ – </w:t>
      </w:r>
      <w:r w:rsidR="00F76528" w:rsidRPr="004B10C9">
        <w:t>289,2</w:t>
      </w:r>
      <w:r w:rsidR="00ED219A" w:rsidRPr="004B10C9">
        <w:t xml:space="preserve"> тыс. человек (</w:t>
      </w:r>
      <w:r w:rsidR="00F76528" w:rsidRPr="004B10C9">
        <w:t>17,8</w:t>
      </w:r>
      <w:r w:rsidR="00ED219A" w:rsidRPr="004B10C9">
        <w:t>%),</w:t>
      </w:r>
      <w:r w:rsidR="0069663A" w:rsidRPr="004B10C9">
        <w:t xml:space="preserve"> а по занимаемой площади – Советский район (87,5 кв. км) и Централ</w:t>
      </w:r>
      <w:r w:rsidR="00FA3CDD" w:rsidRPr="004B10C9">
        <w:t>ь</w:t>
      </w:r>
      <w:r w:rsidR="0069663A" w:rsidRPr="004B10C9">
        <w:t>ный округ (84,2 кв. км)</w:t>
      </w:r>
      <w:r w:rsidR="00337084" w:rsidRPr="004B10C9">
        <w:rPr>
          <w:rStyle w:val="aff0"/>
        </w:rPr>
        <w:footnoteReference w:id="1"/>
      </w:r>
      <w:r w:rsidR="00E11142" w:rsidRPr="004B10C9">
        <w:t>.</w:t>
      </w:r>
      <w:r w:rsidR="00E11142" w:rsidRPr="00E11142">
        <w:rPr>
          <w:rStyle w:val="10"/>
        </w:rPr>
        <w:t xml:space="preserve"> </w:t>
      </w:r>
    </w:p>
    <w:p w:rsidR="00047EB4" w:rsidRPr="00112C87" w:rsidRDefault="00FF5853" w:rsidP="00334F1E">
      <w:pPr>
        <w:spacing w:line="240" w:lineRule="auto"/>
        <w:rPr>
          <w:sz w:val="32"/>
          <w:szCs w:val="32"/>
        </w:rPr>
      </w:pPr>
      <w:r w:rsidRPr="002C4172">
        <w:t xml:space="preserve">Жилмассивы </w:t>
      </w:r>
      <w:r w:rsidR="0069663A" w:rsidRPr="002C4172">
        <w:t>имеют названия, соответствующие их местоположению по отношению к другим частям города (Юго-Западный, Западный, Тихий Центр), географическим особенностям (Нижняя Ельцовка, Плющихинский, Ключ-Камышенское плато), основной улице (Восход, Богдана Хмельницкого, Челюскинский, Шевченковский, Кропоткинский, Гусинобродский, Волочаевский)</w:t>
      </w:r>
      <w:r w:rsidRPr="002C4172">
        <w:t>, профессиональной деятельности основной части населения (Энергостроителей, Авиастроителей, Академгородок, посёлок Геологов), или близлежащему значимому объекту инфраструктуры (</w:t>
      </w:r>
      <w:r w:rsidR="0069663A" w:rsidRPr="002C4172">
        <w:t xml:space="preserve">Башня, ОбьГЭС, Шлюз, КСМ, Карьер Мочище, </w:t>
      </w:r>
      <w:r w:rsidRPr="002C4172">
        <w:t>Сад Кирова, Берёзовая Роща, Золотая Нива).</w:t>
      </w:r>
    </w:p>
    <w:p w:rsidR="00C743AF" w:rsidRDefault="00C743AF" w:rsidP="00334F1E">
      <w:pPr>
        <w:tabs>
          <w:tab w:val="left" w:pos="5529"/>
        </w:tabs>
        <w:spacing w:after="200" w:line="240" w:lineRule="auto"/>
        <w:ind w:firstLine="0"/>
        <w:jc w:val="center"/>
        <w:rPr>
          <w:b/>
        </w:rPr>
      </w:pPr>
    </w:p>
    <w:p w:rsidR="00B025D8" w:rsidRPr="002C4172" w:rsidRDefault="00B025D8" w:rsidP="005E14A2">
      <w:pPr>
        <w:tabs>
          <w:tab w:val="left" w:pos="5529"/>
        </w:tabs>
        <w:spacing w:after="200" w:line="276" w:lineRule="auto"/>
        <w:ind w:firstLine="0"/>
        <w:rPr>
          <w:b/>
        </w:rPr>
        <w:sectPr w:rsidR="00B025D8" w:rsidRPr="002C4172" w:rsidSect="00563352">
          <w:headerReference w:type="default" r:id="rId12"/>
          <w:footerReference w:type="default" r:id="rId13"/>
          <w:footerReference w:type="first" r:id="rId14"/>
          <w:pgSz w:w="11906" w:h="16838"/>
          <w:pgMar w:top="851" w:right="851" w:bottom="567" w:left="1134" w:header="709" w:footer="314" w:gutter="0"/>
          <w:pgNumType w:start="1"/>
          <w:cols w:space="708"/>
          <w:titlePg/>
          <w:docGrid w:linePitch="381"/>
        </w:sectPr>
      </w:pPr>
    </w:p>
    <w:p w:rsidR="00FF5853" w:rsidRPr="002C4172" w:rsidRDefault="00FF5853" w:rsidP="00D4337E">
      <w:pPr>
        <w:tabs>
          <w:tab w:val="left" w:pos="5529"/>
        </w:tabs>
        <w:spacing w:after="200" w:line="276" w:lineRule="auto"/>
        <w:ind w:firstLine="0"/>
        <w:jc w:val="center"/>
        <w:rPr>
          <w:sz w:val="32"/>
          <w:szCs w:val="32"/>
        </w:rPr>
      </w:pPr>
      <w:r w:rsidRPr="002C4172">
        <w:rPr>
          <w:b/>
        </w:rPr>
        <w:lastRenderedPageBreak/>
        <w:t>1.2. Историческая справка</w:t>
      </w:r>
    </w:p>
    <w:p w:rsidR="00FF5853" w:rsidRPr="002C4172" w:rsidRDefault="00FF5853" w:rsidP="00FF5853">
      <w:pPr>
        <w:spacing w:line="240" w:lineRule="auto"/>
        <w:rPr>
          <w:sz w:val="32"/>
          <w:szCs w:val="32"/>
        </w:rPr>
      </w:pPr>
      <w:r w:rsidRPr="002C4172">
        <w:t xml:space="preserve">Новосибирск </w:t>
      </w:r>
      <w:r w:rsidR="00037287">
        <w:t>образован в 1893 году – как посе</w:t>
      </w:r>
      <w:r w:rsidRPr="002C4172">
        <w:t>лок строителей железнодорожного моста через Обь Транссибирской магистрали. До 1917 г</w:t>
      </w:r>
      <w:r w:rsidR="00BB4B4A">
        <w:t>ода</w:t>
      </w:r>
      <w:r w:rsidRPr="002C4172">
        <w:t xml:space="preserve"> город оставался исключительно торгово-промышленным пунктом. В городе в основном развивалась обрабатывающая промышленность, ведущей отраслью которой была мукомольная. 17 апреля 1917 г</w:t>
      </w:r>
      <w:r w:rsidR="00047EB4" w:rsidRPr="002C4172">
        <w:t>ода</w:t>
      </w:r>
      <w:r w:rsidRPr="002C4172">
        <w:t xml:space="preserve"> Новониколаевск стал уездным городом Томской губернии.</w:t>
      </w:r>
    </w:p>
    <w:p w:rsidR="00FF5853" w:rsidRPr="002C4172" w:rsidRDefault="00E10776" w:rsidP="00183EE4">
      <w:pPr>
        <w:spacing w:line="240" w:lineRule="auto"/>
      </w:pPr>
      <w:r>
        <w:rPr>
          <w:noProof/>
          <w:color w:val="FF0000"/>
          <w:lang w:eastAsia="ru-RU"/>
        </w:rPr>
        <mc:AlternateContent>
          <mc:Choice Requires="wpg">
            <w:drawing>
              <wp:anchor distT="0" distB="0" distL="180340" distR="114300" simplePos="0" relativeHeight="251651072" behindDoc="1" locked="0" layoutInCell="1" allowOverlap="1" wp14:anchorId="499A67EE" wp14:editId="4391FBE3">
                <wp:simplePos x="0" y="0"/>
                <wp:positionH relativeFrom="column">
                  <wp:posOffset>24765</wp:posOffset>
                </wp:positionH>
                <wp:positionV relativeFrom="paragraph">
                  <wp:posOffset>69215</wp:posOffset>
                </wp:positionV>
                <wp:extent cx="3286125" cy="2681605"/>
                <wp:effectExtent l="1905" t="0" r="0" b="0"/>
                <wp:wrapSquare wrapText="bothSides"/>
                <wp:docPr id="7"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2681605"/>
                          <a:chOff x="5508" y="4563"/>
                          <a:chExt cx="5816" cy="4410"/>
                        </a:xfrm>
                      </wpg:grpSpPr>
                      <pic:pic xmlns:pic="http://schemas.openxmlformats.org/drawingml/2006/picture">
                        <pic:nvPicPr>
                          <pic:cNvPr id="14" name="Picture 6" descr="017-Мост-через-реку"/>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08" y="4563"/>
                            <a:ext cx="5816" cy="3874"/>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7"/>
                        <wps:cNvSpPr txBox="1">
                          <a:spLocks noChangeArrowheads="1"/>
                        </wps:cNvSpPr>
                        <wps:spPr bwMode="auto">
                          <a:xfrm>
                            <a:off x="6148" y="8535"/>
                            <a:ext cx="415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26E" w:rsidRPr="0095434C" w:rsidRDefault="00A9426E" w:rsidP="00FF5853">
                              <w:pPr>
                                <w:ind w:firstLine="0"/>
                                <w:rPr>
                                  <w:i/>
                                  <w:sz w:val="24"/>
                                  <w:szCs w:val="24"/>
                                </w:rPr>
                              </w:pPr>
                              <w:r w:rsidRPr="00032E62">
                                <w:rPr>
                                  <w:i/>
                                  <w:sz w:val="20"/>
                                  <w:szCs w:val="20"/>
                                </w:rPr>
                                <w:t>Железнодорожный мост через</w:t>
                              </w:r>
                              <w:r w:rsidRPr="0095434C">
                                <w:rPr>
                                  <w:i/>
                                  <w:sz w:val="24"/>
                                  <w:szCs w:val="24"/>
                                </w:rPr>
                                <w:t xml:space="preserve"> Обь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A67EE" id="Группа 10" o:spid="_x0000_s1026" style="position:absolute;left:0;text-align:left;margin-left:1.95pt;margin-top:5.45pt;width:258.75pt;height:211.15pt;z-index:-251665408;mso-wrap-distance-left:14.2pt" coordorigin="5508,4563" coordsize="5816,4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017-Мост-через-реку" style="position:absolute;left:5508;top:4563;width:5816;height: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">
                  <v:imagedata r:id="rId16" o:title="017-Мост-через-реку"/>
                </v:shape>
                <v:shapetype id="_x0000_t202" coordsize="21600,21600" o:spt="202" path="m,l,21600r21600,l21600,xe">
                  <v:stroke joinstyle="miter"/>
                  <v:path gradientshapeok="t" o:connecttype="rect"/>
                </v:shapetype>
                <v:shape id="Text Box 7" o:spid="_x0000_s1028" type="#_x0000_t202" style="position:absolute;left:6148;top:8535;width:415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A9426E" w:rsidRPr="0095434C" w:rsidRDefault="00A9426E" w:rsidP="00FF5853">
                        <w:pPr>
                          <w:ind w:firstLine="0"/>
                          <w:rPr>
                            <w:i/>
                            <w:sz w:val="24"/>
                            <w:szCs w:val="24"/>
                          </w:rPr>
                        </w:pPr>
                        <w:r w:rsidRPr="00032E62">
                          <w:rPr>
                            <w:i/>
                            <w:sz w:val="20"/>
                            <w:szCs w:val="20"/>
                          </w:rPr>
                          <w:t>Железнодорожный мост через</w:t>
                        </w:r>
                        <w:r w:rsidRPr="0095434C">
                          <w:rPr>
                            <w:i/>
                            <w:sz w:val="24"/>
                            <w:szCs w:val="24"/>
                          </w:rPr>
                          <w:t xml:space="preserve"> Обь</w:t>
                        </w:r>
                      </w:p>
                    </w:txbxContent>
                  </v:textbox>
                </v:shape>
                <w10:wrap type="square"/>
              </v:group>
            </w:pict>
          </mc:Fallback>
        </mc:AlternateContent>
      </w:r>
      <w:r w:rsidR="009F5F19" w:rsidRPr="002C4172">
        <w:t xml:space="preserve">В </w:t>
      </w:r>
      <w:r w:rsidR="00FF5853" w:rsidRPr="002C4172">
        <w:t>192</w:t>
      </w:r>
      <w:r w:rsidR="009F5F19" w:rsidRPr="002C4172">
        <w:t xml:space="preserve">1 </w:t>
      </w:r>
      <w:r w:rsidR="00FF5853" w:rsidRPr="002C4172">
        <w:t>г</w:t>
      </w:r>
      <w:r w:rsidR="00047EB4" w:rsidRPr="002C4172">
        <w:t>оду</w:t>
      </w:r>
      <w:r w:rsidR="00FF5853" w:rsidRPr="002C4172">
        <w:t xml:space="preserve"> Новониколаевск стал центром Новониколаевской губернии. К двадцатым годам город приобрел значе</w:t>
      </w:r>
      <w:r w:rsidR="000A04DB" w:rsidRPr="002C4172">
        <w:t xml:space="preserve">ние </w:t>
      </w:r>
      <w:r w:rsidR="00FF5853" w:rsidRPr="002C4172">
        <w:t>фабрично</w:t>
      </w:r>
      <w:r w:rsidR="000A04DB" w:rsidRPr="002C4172">
        <w:t xml:space="preserve"> </w:t>
      </w:r>
      <w:r w:rsidR="00FF5853" w:rsidRPr="002C4172">
        <w:t>-</w:t>
      </w:r>
      <w:r w:rsidR="000A04DB" w:rsidRPr="002C4172">
        <w:t xml:space="preserve"> </w:t>
      </w:r>
      <w:r w:rsidR="00FF5853" w:rsidRPr="002C4172">
        <w:t>промышленного центра с крупным потреблением сырья. В эти годы в городе появляются консульства Германии, Японии и Китая.</w:t>
      </w:r>
    </w:p>
    <w:p w:rsidR="007B1BBA" w:rsidRPr="002C4172" w:rsidRDefault="00FF5853" w:rsidP="00183EE4">
      <w:pPr>
        <w:spacing w:line="240" w:lineRule="auto"/>
        <w:ind w:firstLine="0"/>
      </w:pPr>
      <w:r w:rsidRPr="002C4172">
        <w:t>С образованием 25 мая</w:t>
      </w:r>
      <w:r w:rsidR="00047EB4" w:rsidRPr="002C4172">
        <w:t xml:space="preserve"> </w:t>
      </w:r>
      <w:r w:rsidRPr="002C4172">
        <w:t>1925 г</w:t>
      </w:r>
      <w:r w:rsidR="00047EB4" w:rsidRPr="002C4172">
        <w:t>ода</w:t>
      </w:r>
      <w:r w:rsidRPr="002C4172">
        <w:t xml:space="preserve"> Сибирского края Новониколаевск становится административным центром всей Сибири. </w:t>
      </w:r>
    </w:p>
    <w:p w:rsidR="00FF5853" w:rsidRPr="002C4172" w:rsidRDefault="00FF5853" w:rsidP="00037287">
      <w:pPr>
        <w:spacing w:line="240" w:lineRule="auto"/>
      </w:pPr>
      <w:r w:rsidRPr="002C4172">
        <w:t>12 февраля 1926 г</w:t>
      </w:r>
      <w:r w:rsidR="00047EB4" w:rsidRPr="002C4172">
        <w:t>ода</w:t>
      </w:r>
      <w:r w:rsidRPr="002C4172">
        <w:t xml:space="preserve"> Постановлением ЦИК СССР утверждается решение Краевого съезда Советов о переименовании города Новониколаевска в город Новосибирск.</w:t>
      </w:r>
    </w:p>
    <w:p w:rsidR="00FF5853" w:rsidRPr="002C4172" w:rsidRDefault="00FF5853" w:rsidP="00FF5853">
      <w:pPr>
        <w:spacing w:line="240" w:lineRule="auto"/>
      </w:pPr>
      <w:r w:rsidRPr="002C4172">
        <w:t>13 мая 2000 г</w:t>
      </w:r>
      <w:r w:rsidR="00047EB4" w:rsidRPr="002C4172">
        <w:t>ода</w:t>
      </w:r>
      <w:r w:rsidRPr="002C4172">
        <w:t xml:space="preserve"> по указу Президента РФ город Новосиби</w:t>
      </w:r>
      <w:r w:rsidR="00037287">
        <w:t>рск возведен в </w:t>
      </w:r>
      <w:r w:rsidR="00183EE4" w:rsidRPr="002C4172">
        <w:t xml:space="preserve">ранг </w:t>
      </w:r>
      <w:r w:rsidRPr="002C4172">
        <w:t>Главного сибирского города, центра Сибирского федерального округа, объединившего 16 субъектов Российской Федерации.</w:t>
      </w:r>
    </w:p>
    <w:p w:rsidR="00FB1348" w:rsidRPr="002C4172" w:rsidRDefault="007B1BBA" w:rsidP="00FB1348">
      <w:pPr>
        <w:spacing w:line="240" w:lineRule="auto"/>
      </w:pPr>
      <w:r w:rsidRPr="002C4172">
        <w:rPr>
          <w:noProof/>
          <w:lang w:eastAsia="ru-RU"/>
        </w:rPr>
        <w:drawing>
          <wp:anchor distT="0" distB="0" distL="114300" distR="114300" simplePos="0" relativeHeight="251664384" behindDoc="1" locked="0" layoutInCell="1" allowOverlap="1" wp14:anchorId="527918EB" wp14:editId="0ABDC6F7">
            <wp:simplePos x="0" y="0"/>
            <wp:positionH relativeFrom="column">
              <wp:posOffset>2975610</wp:posOffset>
            </wp:positionH>
            <wp:positionV relativeFrom="paragraph">
              <wp:posOffset>80645</wp:posOffset>
            </wp:positionV>
            <wp:extent cx="3295650" cy="2512060"/>
            <wp:effectExtent l="19050" t="0" r="0" b="0"/>
            <wp:wrapTight wrapText="bothSides">
              <wp:wrapPolygon edited="0">
                <wp:start x="-125" y="0"/>
                <wp:lineTo x="-125" y="21458"/>
                <wp:lineTo x="21600" y="21458"/>
                <wp:lineTo x="21600" y="0"/>
                <wp:lineTo x="-125" y="0"/>
              </wp:wrapPolygon>
            </wp:wrapTight>
            <wp:docPr id="13" name="Рисунок 13" descr="092-Представители-сл-и-ра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92-Представители-сл-и-раб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5650" cy="2512060"/>
                    </a:xfrm>
                    <a:prstGeom prst="rect">
                      <a:avLst/>
                    </a:prstGeom>
                    <a:noFill/>
                    <a:ln>
                      <a:noFill/>
                    </a:ln>
                  </pic:spPr>
                </pic:pic>
              </a:graphicData>
            </a:graphic>
          </wp:anchor>
        </w:drawing>
      </w:r>
      <w:r w:rsidR="00FB1348">
        <w:t>В Новосибирске находя</w:t>
      </w:r>
      <w:r w:rsidR="00FF5853" w:rsidRPr="002C4172">
        <w:t xml:space="preserve">тся </w:t>
      </w:r>
      <w:r w:rsidR="00FB1348">
        <w:t xml:space="preserve"> памятники</w:t>
      </w:r>
      <w:r w:rsidR="00FF5853" w:rsidRPr="002C4172">
        <w:t xml:space="preserve"> архитектуры, истории, монументальног</w:t>
      </w:r>
      <w:r w:rsidR="00FB1348">
        <w:t>о искусства и археологии, взятые</w:t>
      </w:r>
      <w:r w:rsidR="00FF5853" w:rsidRPr="002C4172">
        <w:t xml:space="preserve"> под государственную охрану. Особую ценность представляют  памятник</w:t>
      </w:r>
      <w:r w:rsidR="00FB1348">
        <w:t>и</w:t>
      </w:r>
      <w:r w:rsidR="00FF5853" w:rsidRPr="002C4172">
        <w:t xml:space="preserve"> де</w:t>
      </w:r>
      <w:r w:rsidR="00FB1348">
        <w:t>ревянного зодчества, сохранившие</w:t>
      </w:r>
      <w:r w:rsidR="00FF5853" w:rsidRPr="002C4172">
        <w:t>ся в го</w:t>
      </w:r>
      <w:r w:rsidRPr="002C4172">
        <w:t>роде с конца XIX – начала XX в.</w:t>
      </w:r>
    </w:p>
    <w:p w:rsidR="00F6304D" w:rsidRDefault="00047EB4" w:rsidP="00FB1348">
      <w:pPr>
        <w:spacing w:line="240" w:lineRule="auto"/>
        <w:ind w:firstLine="708"/>
      </w:pPr>
      <w:r w:rsidRPr="002C4172">
        <w:t>В 1970 году</w:t>
      </w:r>
      <w:r w:rsidR="00FF5853" w:rsidRPr="002C4172">
        <w:t xml:space="preserve"> из села Зашиверское Адыгейского района Якутии в Новосибирск перевезен уникальный памятник архитектуры, созданный в XVII в. – деревянная Спасо-Зашиверская церковь. Она установлена в историко</w:t>
      </w:r>
      <w:r w:rsidR="00ED6754" w:rsidRPr="002C4172">
        <w:t xml:space="preserve"> - </w:t>
      </w:r>
      <w:r w:rsidR="00FF5853" w:rsidRPr="002C4172">
        <w:t>архите</w:t>
      </w:r>
      <w:r w:rsidR="00ED6754" w:rsidRPr="002C4172">
        <w:t>к</w:t>
      </w:r>
      <w:r w:rsidR="00FF5853" w:rsidRPr="002C4172">
        <w:t>турном музее под откр</w:t>
      </w:r>
      <w:r w:rsidR="00ED6754" w:rsidRPr="002C4172">
        <w:t>ы</w:t>
      </w:r>
      <w:r w:rsidR="00FF5853" w:rsidRPr="002C4172">
        <w:t>тым небом.</w:t>
      </w:r>
    </w:p>
    <w:p w:rsidR="00881DC7" w:rsidRDefault="00881DC7" w:rsidP="00881DC7">
      <w:pPr>
        <w:spacing w:line="240" w:lineRule="auto"/>
        <w:outlineLvl w:val="0"/>
        <w:rPr>
          <w:rFonts w:ascii="Times New Roman CYR" w:eastAsia="Times New Roman" w:hAnsi="Times New Roman CYR" w:cs="Times New Roman CYR"/>
          <w:szCs w:val="28"/>
          <w:lang w:eastAsia="ru-RU"/>
        </w:rPr>
      </w:pPr>
      <w:r w:rsidRPr="004B10C9">
        <w:rPr>
          <w:rFonts w:ascii="Times New Roman CYR" w:eastAsia="Times New Roman" w:hAnsi="Times New Roman CYR" w:cs="Times New Roman CYR"/>
          <w:szCs w:val="28"/>
          <w:lang w:eastAsia="ru-RU"/>
        </w:rPr>
        <w:t>В городе Новосибирске поставлено на государств</w:t>
      </w:r>
      <w:r w:rsidR="00AD6BF0" w:rsidRPr="004B10C9">
        <w:rPr>
          <w:rFonts w:ascii="Times New Roman CYR" w:eastAsia="Times New Roman" w:hAnsi="Times New Roman CYR" w:cs="Times New Roman CYR"/>
          <w:szCs w:val="28"/>
          <w:lang w:eastAsia="ru-RU"/>
        </w:rPr>
        <w:t>енную охрану 292 памятника архи</w:t>
      </w:r>
      <w:r w:rsidRPr="004B10C9">
        <w:rPr>
          <w:rFonts w:ascii="Times New Roman CYR" w:eastAsia="Times New Roman" w:hAnsi="Times New Roman CYR" w:cs="Times New Roman CYR"/>
          <w:szCs w:val="28"/>
          <w:lang w:eastAsia="ru-RU"/>
        </w:rPr>
        <w:t>тектуры, истории и культуры, в том числе 9 - федерального значения, 269 - регионального значения, 16 - (местного) муниципального значения.</w:t>
      </w:r>
    </w:p>
    <w:p w:rsidR="00FF5853" w:rsidRPr="002C4172" w:rsidRDefault="00FF5853" w:rsidP="00FF5853">
      <w:pPr>
        <w:spacing w:line="240" w:lineRule="auto"/>
        <w:jc w:val="center"/>
        <w:outlineLvl w:val="0"/>
        <w:rPr>
          <w:b/>
          <w:szCs w:val="28"/>
        </w:rPr>
      </w:pPr>
      <w:r w:rsidRPr="002C4172">
        <w:rPr>
          <w:b/>
          <w:szCs w:val="28"/>
        </w:rPr>
        <w:lastRenderedPageBreak/>
        <w:t>1.3. Географическое положение и климат</w:t>
      </w:r>
    </w:p>
    <w:p w:rsidR="00FF5853" w:rsidRPr="00A51FCE" w:rsidRDefault="00FF5853" w:rsidP="00FF5853">
      <w:pPr>
        <w:spacing w:line="240" w:lineRule="auto"/>
        <w:jc w:val="center"/>
        <w:outlineLvl w:val="0"/>
        <w:rPr>
          <w:b/>
          <w:sz w:val="16"/>
          <w:szCs w:val="16"/>
        </w:rPr>
      </w:pPr>
    </w:p>
    <w:p w:rsidR="002B421E" w:rsidRPr="00785ED0" w:rsidRDefault="00FF5853" w:rsidP="004A34D1">
      <w:pPr>
        <w:spacing w:line="240" w:lineRule="auto"/>
      </w:pPr>
      <w:r w:rsidRPr="002C4172">
        <w:t xml:space="preserve">Новосибирск – </w:t>
      </w:r>
      <w:r w:rsidR="00FB1348">
        <w:t>одно из крупнейших муниципальных</w:t>
      </w:r>
      <w:r w:rsidRPr="002C4172">
        <w:t xml:space="preserve"> образовани</w:t>
      </w:r>
      <w:r w:rsidR="00FB1348">
        <w:t>й</w:t>
      </w:r>
      <w:r w:rsidR="00037287">
        <w:t xml:space="preserve"> в </w:t>
      </w:r>
      <w:r w:rsidRPr="002C4172">
        <w:t xml:space="preserve">Российской Федерации, его площадь составляет </w:t>
      </w:r>
      <w:r w:rsidR="007D791E" w:rsidRPr="007D791E">
        <w:t>502,7</w:t>
      </w:r>
      <w:r w:rsidRPr="007D791E">
        <w:t xml:space="preserve"> </w:t>
      </w:r>
      <w:r w:rsidR="00047EB4" w:rsidRPr="007D791E">
        <w:t xml:space="preserve">кв. </w:t>
      </w:r>
      <w:r w:rsidR="00AE694D" w:rsidRPr="00785ED0">
        <w:t xml:space="preserve">км </w:t>
      </w:r>
      <w:r w:rsidR="00AD6BF0" w:rsidRPr="00785ED0">
        <w:t>(12-е место в </w:t>
      </w:r>
      <w:r w:rsidR="00AE694D" w:rsidRPr="00785ED0">
        <w:t>России по занимаемой площади).</w:t>
      </w:r>
    </w:p>
    <w:p w:rsidR="00CA65B7" w:rsidRPr="002C4172" w:rsidRDefault="002B421E" w:rsidP="004A34D1">
      <w:pPr>
        <w:spacing w:line="240" w:lineRule="auto"/>
      </w:pPr>
      <w:r w:rsidRPr="00785ED0">
        <w:t xml:space="preserve">Географические координаты Новосибирска: </w:t>
      </w:r>
      <w:r w:rsidR="00784286" w:rsidRPr="00785ED0">
        <w:t>54°57</w:t>
      </w:r>
      <w:r w:rsidRPr="00785ED0">
        <w:t xml:space="preserve">′ </w:t>
      </w:r>
      <w:r w:rsidR="009F4C06" w:rsidRPr="00785ED0">
        <w:t>северной широты;</w:t>
      </w:r>
      <w:r w:rsidR="00784286" w:rsidRPr="00785ED0">
        <w:t xml:space="preserve"> 83°06′ восточной долготы. Примерно на этой же широте </w:t>
      </w:r>
      <w:r w:rsidRPr="00785ED0">
        <w:t>расположены  российские города - Москва, Калининград, Челябинск, Омск, Казань, Набережные Челны, Смоленск, Уфа.</w:t>
      </w:r>
      <w:r w:rsidR="00FF5853" w:rsidRPr="002C4172">
        <w:t xml:space="preserve"> </w:t>
      </w:r>
    </w:p>
    <w:p w:rsidR="00FF5853" w:rsidRPr="002C4172" w:rsidRDefault="00FF5853" w:rsidP="00FF5853">
      <w:pPr>
        <w:spacing w:line="240" w:lineRule="auto"/>
      </w:pPr>
      <w:r w:rsidRPr="002C4172">
        <w:t>Новосибирск расположен в юго-восточной части Западно-Сибирской равнины на Приобском плато, примыка</w:t>
      </w:r>
      <w:r w:rsidR="00037287">
        <w:t>ющем к долине реки Обь, рядом с </w:t>
      </w:r>
      <w:r w:rsidRPr="002C4172">
        <w:t xml:space="preserve">водохранилищем, образованным плотиной Новосибирской ГЭС, на пересечении лесной и лесостепной природных зон. </w:t>
      </w:r>
    </w:p>
    <w:p w:rsidR="009F5F19" w:rsidRPr="002C4172" w:rsidRDefault="009F5F19" w:rsidP="009F5F19">
      <w:pPr>
        <w:spacing w:line="240" w:lineRule="auto"/>
      </w:pPr>
      <w:r w:rsidRPr="002C4172">
        <w:t>На севере граничит с г. Томск, на юго-западе — с г. Павлодар, на западе — с г. Омск, на юге — с г. Барнаул, на востоке — с г. Кемерово.</w:t>
      </w:r>
    </w:p>
    <w:p w:rsidR="00FF5853" w:rsidRPr="002C4172" w:rsidRDefault="00FF5853" w:rsidP="00FF5853">
      <w:pPr>
        <w:spacing w:line="240" w:lineRule="auto"/>
        <w:rPr>
          <w:rFonts w:eastAsia="TimesNewRoman" w:cs="Times New Roman"/>
          <w:szCs w:val="28"/>
        </w:rPr>
      </w:pPr>
      <w:r w:rsidRPr="002C4172">
        <w:rPr>
          <w:rFonts w:eastAsia="TimesNewRoman,Italic" w:cs="Times New Roman"/>
          <w:iCs/>
          <w:szCs w:val="28"/>
        </w:rPr>
        <w:t>Новосибирская агломерация</w:t>
      </w:r>
      <w:r w:rsidRPr="002C4172">
        <w:rPr>
          <w:rFonts w:eastAsia="TimesNewRoman,Italic" w:cs="Times New Roman"/>
          <w:i/>
          <w:iCs/>
          <w:szCs w:val="28"/>
        </w:rPr>
        <w:t xml:space="preserve"> </w:t>
      </w:r>
      <w:r w:rsidRPr="002C4172">
        <w:rPr>
          <w:rFonts w:eastAsia="TimesNewRoman" w:cs="Times New Roman"/>
          <w:szCs w:val="28"/>
        </w:rPr>
        <w:t>включает тесно прилегающие города: Бердск, Обь, поселки</w:t>
      </w:r>
      <w:r w:rsidRPr="002C4172">
        <w:rPr>
          <w:rFonts w:cs="Times New Roman"/>
          <w:szCs w:val="28"/>
        </w:rPr>
        <w:t xml:space="preserve"> </w:t>
      </w:r>
      <w:r w:rsidRPr="002C4172">
        <w:rPr>
          <w:rFonts w:eastAsia="TimesNewRoman" w:cs="Times New Roman"/>
          <w:szCs w:val="28"/>
        </w:rPr>
        <w:t>городского типа Кольцово и Краснообск,</w:t>
      </w:r>
      <w:r w:rsidRPr="002C4172">
        <w:rPr>
          <w:rFonts w:eastAsia="Times New Roman" w:cs="Times New Roman"/>
          <w:szCs w:val="28"/>
          <w:lang w:eastAsia="ru-RU"/>
        </w:rPr>
        <w:t xml:space="preserve"> Новосибирский сельский район</w:t>
      </w:r>
      <w:r w:rsidRPr="002C4172">
        <w:rPr>
          <w:rFonts w:eastAsia="TimesNewRoman" w:cs="Times New Roman"/>
          <w:szCs w:val="28"/>
        </w:rPr>
        <w:t xml:space="preserve">, </w:t>
      </w:r>
      <w:r w:rsidRPr="002C4172">
        <w:rPr>
          <w:rFonts w:eastAsia="Times New Roman" w:cs="Times New Roman"/>
          <w:szCs w:val="28"/>
          <w:lang w:eastAsia="ru-RU"/>
        </w:rPr>
        <w:t>а также ряд других близлежащих к Новосибирску районов области, в том числе Ордынский, Тогучинский,</w:t>
      </w:r>
      <w:r w:rsidR="009762A9" w:rsidRPr="002C4172">
        <w:rPr>
          <w:rFonts w:eastAsia="Times New Roman" w:cs="Times New Roman"/>
          <w:szCs w:val="28"/>
          <w:lang w:eastAsia="ru-RU"/>
        </w:rPr>
        <w:t xml:space="preserve"> Искитимский, Колыванский и другие, </w:t>
      </w:r>
      <w:r w:rsidRPr="002C4172">
        <w:rPr>
          <w:rFonts w:eastAsia="TimesNewRoman" w:cs="Times New Roman"/>
          <w:szCs w:val="28"/>
        </w:rPr>
        <w:t>которые составляют единое целое с собственно городом Новосибирском, как в пространственном, так и в экономическом смысле.</w:t>
      </w:r>
      <w:r w:rsidR="003D6120">
        <w:rPr>
          <w:rFonts w:eastAsia="Times New Roman" w:cs="Times New Roman"/>
          <w:spacing w:val="-2"/>
          <w:szCs w:val="28"/>
          <w:lang w:eastAsia="ru-RU"/>
        </w:rPr>
        <w:t xml:space="preserve"> Фактически граничит с Н</w:t>
      </w:r>
      <w:r w:rsidRPr="002C4172">
        <w:rPr>
          <w:rFonts w:eastAsia="Times New Roman" w:cs="Times New Roman"/>
          <w:spacing w:val="-2"/>
          <w:szCs w:val="28"/>
          <w:lang w:eastAsia="ru-RU"/>
        </w:rPr>
        <w:t>овосибирским Академгородком</w:t>
      </w:r>
      <w:r w:rsidRPr="002C4172">
        <w:rPr>
          <w:rFonts w:eastAsia="Times New Roman" w:cs="Times New Roman"/>
          <w:i/>
          <w:iCs/>
          <w:spacing w:val="-2"/>
          <w:szCs w:val="28"/>
          <w:lang w:eastAsia="ru-RU"/>
        </w:rPr>
        <w:t xml:space="preserve"> </w:t>
      </w:r>
      <w:r w:rsidR="00037287">
        <w:rPr>
          <w:rFonts w:eastAsia="Times New Roman" w:cs="Times New Roman"/>
          <w:spacing w:val="-2"/>
          <w:szCs w:val="28"/>
          <w:lang w:eastAsia="ru-RU"/>
        </w:rPr>
        <w:t>город Бердск с </w:t>
      </w:r>
      <w:r w:rsidRPr="002C4172">
        <w:rPr>
          <w:rFonts w:eastAsia="Times New Roman" w:cs="Times New Roman"/>
          <w:spacing w:val="-2"/>
          <w:szCs w:val="28"/>
          <w:lang w:eastAsia="ru-RU"/>
        </w:rPr>
        <w:t>родственной Новосибирску специализацией промышленности.</w:t>
      </w:r>
    </w:p>
    <w:p w:rsidR="00FF5853" w:rsidRPr="004E060F" w:rsidRDefault="00FF5853" w:rsidP="004E060F">
      <w:pPr>
        <w:spacing w:line="240" w:lineRule="auto"/>
        <w:rPr>
          <w:rFonts w:eastAsia="Times New Roman" w:cs="Times New Roman"/>
          <w:szCs w:val="28"/>
          <w:lang w:eastAsia="ru-RU"/>
        </w:rPr>
      </w:pPr>
      <w:r w:rsidRPr="002C4172">
        <w:rPr>
          <w:rFonts w:eastAsia="Times New Roman" w:cs="Times New Roman"/>
          <w:szCs w:val="28"/>
          <w:lang w:eastAsia="ru-RU"/>
        </w:rPr>
        <w:t xml:space="preserve">В </w:t>
      </w:r>
      <w:r w:rsidRPr="00785ED0">
        <w:rPr>
          <w:rFonts w:eastAsia="Times New Roman" w:cs="Times New Roman"/>
          <w:szCs w:val="28"/>
          <w:lang w:eastAsia="ru-RU"/>
        </w:rPr>
        <w:t>городе Обь расположен один из крупнейших в стране аэропортов</w:t>
      </w:r>
      <w:r w:rsidR="004E060F" w:rsidRPr="00785ED0">
        <w:rPr>
          <w:rFonts w:eastAsia="Times New Roman" w:cs="Times New Roman"/>
          <w:szCs w:val="28"/>
          <w:lang w:eastAsia="ru-RU"/>
        </w:rPr>
        <w:t xml:space="preserve"> – международный аэропорт </w:t>
      </w:r>
      <w:r w:rsidR="00125532" w:rsidRPr="00785ED0">
        <w:rPr>
          <w:rFonts w:eastAsia="Times New Roman" w:cs="Times New Roman"/>
          <w:szCs w:val="28"/>
          <w:lang w:eastAsia="ru-RU"/>
        </w:rPr>
        <w:t>«</w:t>
      </w:r>
      <w:r w:rsidR="004E060F" w:rsidRPr="00785ED0">
        <w:rPr>
          <w:rFonts w:eastAsia="Times New Roman" w:cs="Times New Roman"/>
          <w:szCs w:val="28"/>
          <w:lang w:eastAsia="ru-RU"/>
        </w:rPr>
        <w:t>Толмачево</w:t>
      </w:r>
      <w:r w:rsidR="00125532" w:rsidRPr="00785ED0">
        <w:rPr>
          <w:rFonts w:eastAsia="Times New Roman" w:cs="Times New Roman"/>
          <w:szCs w:val="28"/>
          <w:lang w:eastAsia="ru-RU"/>
        </w:rPr>
        <w:t>»</w:t>
      </w:r>
      <w:r w:rsidR="004E060F" w:rsidRPr="00785ED0">
        <w:rPr>
          <w:rFonts w:eastAsia="Times New Roman" w:cs="Times New Roman"/>
          <w:szCs w:val="28"/>
          <w:lang w:eastAsia="ru-RU"/>
        </w:rPr>
        <w:t xml:space="preserve"> (</w:t>
      </w:r>
      <w:r w:rsidR="005F52FB" w:rsidRPr="00785ED0">
        <w:rPr>
          <w:rFonts w:eastAsia="Times New Roman" w:cs="Times New Roman"/>
          <w:szCs w:val="28"/>
          <w:lang w:eastAsia="ru-RU"/>
        </w:rPr>
        <w:t>крупнейший аэропорт</w:t>
      </w:r>
      <w:r w:rsidR="004E060F" w:rsidRPr="00785ED0">
        <w:rPr>
          <w:rFonts w:eastAsia="Times New Roman" w:cs="Times New Roman"/>
          <w:szCs w:val="28"/>
          <w:lang w:eastAsia="ru-RU"/>
        </w:rPr>
        <w:t xml:space="preserve"> в сибирской части России по пассажиропотоку)</w:t>
      </w:r>
      <w:r w:rsidRPr="00785ED0">
        <w:rPr>
          <w:rFonts w:eastAsia="Times New Roman" w:cs="Times New Roman"/>
          <w:szCs w:val="28"/>
          <w:lang w:eastAsia="ru-RU"/>
        </w:rPr>
        <w:t>, который</w:t>
      </w:r>
      <w:r w:rsidRPr="002C4172">
        <w:rPr>
          <w:rFonts w:eastAsia="Times New Roman" w:cs="Times New Roman"/>
          <w:szCs w:val="28"/>
          <w:lang w:eastAsia="ru-RU"/>
        </w:rPr>
        <w:t xml:space="preserve"> вносит значительный вклад в </w:t>
      </w:r>
      <w:r w:rsidRPr="002C4172">
        <w:rPr>
          <w:rFonts w:eastAsia="Times New Roman" w:cs="Times New Roman"/>
          <w:spacing w:val="-2"/>
          <w:szCs w:val="28"/>
          <w:lang w:eastAsia="ru-RU"/>
        </w:rPr>
        <w:t>реализацию функций Новосибирска (межрегиональные связи, в</w:t>
      </w:r>
      <w:r w:rsidR="009762A9" w:rsidRPr="002C4172">
        <w:rPr>
          <w:rFonts w:eastAsia="Times New Roman" w:cs="Times New Roman"/>
          <w:spacing w:val="-2"/>
          <w:szCs w:val="28"/>
          <w:lang w:eastAsia="ru-RU"/>
        </w:rPr>
        <w:t xml:space="preserve">нешнеэкономическая деятельность </w:t>
      </w:r>
      <w:r w:rsidR="00037287">
        <w:rPr>
          <w:rFonts w:eastAsia="Times New Roman" w:cs="Times New Roman"/>
          <w:spacing w:val="-2"/>
          <w:szCs w:val="28"/>
          <w:lang w:eastAsia="ru-RU"/>
        </w:rPr>
        <w:t>и т.д.). Кольцово и </w:t>
      </w:r>
      <w:r w:rsidRPr="002C4172">
        <w:rPr>
          <w:rFonts w:eastAsia="Times New Roman" w:cs="Times New Roman"/>
          <w:spacing w:val="-2"/>
          <w:szCs w:val="28"/>
          <w:lang w:eastAsia="ru-RU"/>
        </w:rPr>
        <w:t>Краснообск имеют с Новосибирском смежные территории, где сконцентрирован высокоразвитый научн</w:t>
      </w:r>
      <w:r w:rsidR="00037287">
        <w:rPr>
          <w:rFonts w:eastAsia="Times New Roman" w:cs="Times New Roman"/>
          <w:spacing w:val="-2"/>
          <w:szCs w:val="28"/>
          <w:lang w:eastAsia="ru-RU"/>
        </w:rPr>
        <w:t>ый потенциал, тесно связанный с </w:t>
      </w:r>
      <w:r w:rsidRPr="002C4172">
        <w:rPr>
          <w:rFonts w:eastAsia="Times New Roman" w:cs="Times New Roman"/>
          <w:spacing w:val="-2"/>
          <w:szCs w:val="28"/>
          <w:lang w:eastAsia="ru-RU"/>
        </w:rPr>
        <w:t xml:space="preserve">академической и вузовской наукой областного центра. </w:t>
      </w:r>
    </w:p>
    <w:p w:rsidR="00FF5853" w:rsidRPr="002C4172" w:rsidRDefault="00784286" w:rsidP="00FF5853">
      <w:pPr>
        <w:spacing w:line="240" w:lineRule="auto"/>
      </w:pPr>
      <w:r w:rsidRPr="00785ED0">
        <w:t xml:space="preserve">Общий характер рельефа – приподнятый, увалистый, поднимающийся более чем на 200 м над уровнем моря. </w:t>
      </w:r>
      <w:r w:rsidR="002B421E" w:rsidRPr="00785ED0">
        <w:t>Левобережная часть города имеет относительно плоский рельеф. Максимальная высота -151 м - находится в районе площади Карла Маркса (центральная часть Левобережья).</w:t>
      </w:r>
      <w:r w:rsidR="00FF5853" w:rsidRPr="00785ED0">
        <w:t xml:space="preserve"> </w:t>
      </w:r>
      <w:r w:rsidR="00AE694D" w:rsidRPr="00785ED0">
        <w:t xml:space="preserve"> </w:t>
      </w:r>
      <w:r w:rsidR="002B421E" w:rsidRPr="00785ED0">
        <w:t>Рельеф правобережной части Новосибирска более неровный, с холмами, оврагами и балками. Именно здесь начинается переход к горному рельефу Салаирского кряжа. Максимальная высота в Правобережье — 214 м.</w:t>
      </w:r>
      <w:r w:rsidR="00FF5853" w:rsidRPr="00785ED0">
        <w:t xml:space="preserve"> </w:t>
      </w:r>
      <w:r w:rsidRPr="00785ED0">
        <w:t>Природные факторы для развития города благоприятные.</w:t>
      </w:r>
      <w:r>
        <w:t xml:space="preserve"> </w:t>
      </w:r>
      <w:r w:rsidR="00FF5853" w:rsidRPr="002C4172">
        <w:t xml:space="preserve">К городу примыкают Заельцовский и Кудряшовский боры, Новосибирское водохранилище, </w:t>
      </w:r>
      <w:r w:rsidR="0050552E" w:rsidRPr="002C4172">
        <w:t>есть малые речки</w:t>
      </w:r>
      <w:r w:rsidR="00FF5853" w:rsidRPr="002C4172">
        <w:t>, представляющие в совокупности разнообразный комплекс рекреационных ресурсов.</w:t>
      </w:r>
    </w:p>
    <w:p w:rsidR="0093763A" w:rsidRPr="002C4172" w:rsidRDefault="00FF5853" w:rsidP="00FF5853">
      <w:pPr>
        <w:autoSpaceDE w:val="0"/>
        <w:autoSpaceDN w:val="0"/>
        <w:adjustRightInd w:val="0"/>
        <w:spacing w:line="240" w:lineRule="auto"/>
        <w:rPr>
          <w:rFonts w:eastAsia="TimesNewRoman" w:cs="Times New Roman"/>
          <w:szCs w:val="28"/>
        </w:rPr>
      </w:pPr>
      <w:r w:rsidRPr="002C4172">
        <w:rPr>
          <w:rFonts w:eastAsia="TimesNewRoman" w:cs="Times New Roman"/>
          <w:szCs w:val="28"/>
        </w:rPr>
        <w:t xml:space="preserve">Новосибирск находится в зоне резко континентального климатического пояса, более сурового, чем в аналогичных </w:t>
      </w:r>
      <w:r w:rsidR="00037287">
        <w:rPr>
          <w:rFonts w:eastAsia="TimesNewRoman" w:cs="Times New Roman"/>
          <w:szCs w:val="28"/>
        </w:rPr>
        <w:t>географических районах Европы и </w:t>
      </w:r>
      <w:r w:rsidRPr="002C4172">
        <w:rPr>
          <w:rFonts w:eastAsia="TimesNewRoman" w:cs="Times New Roman"/>
          <w:szCs w:val="28"/>
        </w:rPr>
        <w:t xml:space="preserve">Северной Америки. </w:t>
      </w:r>
      <w:r w:rsidRPr="002C4172">
        <w:rPr>
          <w:rFonts w:eastAsia="TimesNewRoman,Italic" w:cs="Times New Roman"/>
          <w:iCs/>
          <w:szCs w:val="28"/>
        </w:rPr>
        <w:t>Средняя годовая температура воздуха в городе около</w:t>
      </w:r>
      <w:r w:rsidRPr="002C4172">
        <w:rPr>
          <w:rFonts w:eastAsia="TimesNewRoman" w:cs="Times New Roman"/>
          <w:szCs w:val="28"/>
        </w:rPr>
        <w:t xml:space="preserve"> </w:t>
      </w:r>
      <w:r w:rsidRPr="002C4172">
        <w:rPr>
          <w:rFonts w:eastAsia="TimesNewRoman,Italic" w:cs="Times New Roman"/>
          <w:iCs/>
          <w:szCs w:val="28"/>
        </w:rPr>
        <w:t>0,2</w:t>
      </w:r>
      <w:r w:rsidRPr="002C4172">
        <w:rPr>
          <w:rFonts w:eastAsia="TimesNewRoman" w:cs="Times New Roman"/>
          <w:szCs w:val="28"/>
        </w:rPr>
        <w:t>°</w:t>
      </w:r>
      <w:r w:rsidRPr="002C4172">
        <w:rPr>
          <w:rFonts w:eastAsia="TimesNewRoman,Italic" w:cs="Times New Roman"/>
          <w:iCs/>
          <w:szCs w:val="28"/>
        </w:rPr>
        <w:t>С</w:t>
      </w:r>
      <w:r w:rsidRPr="002C4172">
        <w:rPr>
          <w:rFonts w:eastAsia="TimesNewRoman" w:cs="Times New Roman"/>
          <w:szCs w:val="28"/>
        </w:rPr>
        <w:t>. Средняя температура в январе</w:t>
      </w:r>
      <w:r w:rsidR="00422F57">
        <w:rPr>
          <w:rFonts w:eastAsia="TimesNewRoman" w:cs="Times New Roman"/>
          <w:szCs w:val="28"/>
        </w:rPr>
        <w:t xml:space="preserve"> </w:t>
      </w:r>
      <w:r w:rsidR="00422F57" w:rsidRPr="002C4172">
        <w:rPr>
          <w:rFonts w:eastAsia="TimesNewRoman" w:cs="Times New Roman"/>
          <w:b/>
          <w:bCs/>
          <w:szCs w:val="28"/>
        </w:rPr>
        <w:t>–</w:t>
      </w:r>
      <w:r w:rsidR="00422F57" w:rsidRPr="002C4172">
        <w:rPr>
          <w:rFonts w:eastAsia="TimesNewRoman" w:cs="Times New Roman"/>
          <w:szCs w:val="28"/>
        </w:rPr>
        <w:t>19°С</w:t>
      </w:r>
      <w:r w:rsidR="00037287">
        <w:rPr>
          <w:rFonts w:eastAsia="TimesNewRoman" w:cs="Times New Roman"/>
          <w:szCs w:val="28"/>
        </w:rPr>
        <w:t>, самом холодном месяце года, в </w:t>
      </w:r>
      <w:r w:rsidRPr="002C4172">
        <w:rPr>
          <w:rFonts w:eastAsia="TimesNewRoman" w:cs="Times New Roman"/>
          <w:szCs w:val="28"/>
        </w:rPr>
        <w:t>июле</w:t>
      </w:r>
      <w:r w:rsidR="00422F57">
        <w:rPr>
          <w:rFonts w:eastAsia="TimesNewRoman" w:cs="Times New Roman"/>
          <w:szCs w:val="28"/>
        </w:rPr>
        <w:t xml:space="preserve"> </w:t>
      </w:r>
      <w:r w:rsidR="00422F57" w:rsidRPr="002C4172">
        <w:rPr>
          <w:rFonts w:eastAsia="TimesNewRoman" w:cs="Times New Roman"/>
          <w:szCs w:val="28"/>
        </w:rPr>
        <w:t>+19°С</w:t>
      </w:r>
      <w:r w:rsidRPr="002C4172">
        <w:rPr>
          <w:rFonts w:eastAsia="TimesNewRoman" w:cs="Times New Roman"/>
          <w:szCs w:val="28"/>
        </w:rPr>
        <w:t xml:space="preserve">, самом теплом. В некоторые годы температура других зимних </w:t>
      </w:r>
      <w:r w:rsidRPr="002C4172">
        <w:rPr>
          <w:rFonts w:eastAsia="TimesNewRoman" w:cs="Times New Roman"/>
          <w:szCs w:val="28"/>
        </w:rPr>
        <w:lastRenderedPageBreak/>
        <w:t xml:space="preserve">месяцев оказывается ниже январской. В переходные сезоны (в апреле, октябре) наблюдается резкое изменение средних месячных температур, что является характерной особенностью континентального климата.  </w:t>
      </w:r>
      <w:r w:rsidRPr="002C4172">
        <w:t>Самая низкая температура заф</w:t>
      </w:r>
      <w:r w:rsidR="009762A9" w:rsidRPr="002C4172">
        <w:t>иксирована 9 января 1915 года (</w:t>
      </w:r>
      <w:r w:rsidR="00422F57" w:rsidRPr="002C4172">
        <w:rPr>
          <w:rFonts w:eastAsia="TimesNewRoman" w:cs="Times New Roman"/>
          <w:b/>
          <w:bCs/>
          <w:szCs w:val="28"/>
        </w:rPr>
        <w:t>–</w:t>
      </w:r>
      <w:r w:rsidR="009762A9" w:rsidRPr="002C4172">
        <w:t>51,1</w:t>
      </w:r>
      <w:r w:rsidRPr="002C4172">
        <w:t>°C), самая вы</w:t>
      </w:r>
      <w:r w:rsidR="009762A9" w:rsidRPr="002C4172">
        <w:t>сокая – 7 июля 2005 года (+37</w:t>
      </w:r>
      <w:r w:rsidRPr="002C4172">
        <w:t>°C).</w:t>
      </w:r>
      <w:r w:rsidR="0093763A" w:rsidRPr="002C4172">
        <w:rPr>
          <w:rFonts w:eastAsia="TimesNewRoman" w:cs="Times New Roman"/>
          <w:szCs w:val="28"/>
        </w:rPr>
        <w:t xml:space="preserve"> </w:t>
      </w:r>
    </w:p>
    <w:p w:rsidR="0093763A" w:rsidRPr="002C4172" w:rsidRDefault="0093763A" w:rsidP="0093763A">
      <w:pPr>
        <w:autoSpaceDE w:val="0"/>
        <w:autoSpaceDN w:val="0"/>
        <w:adjustRightInd w:val="0"/>
        <w:spacing w:line="240" w:lineRule="auto"/>
        <w:rPr>
          <w:rFonts w:eastAsia="TimesNewRoman" w:cs="Times New Roman"/>
          <w:szCs w:val="28"/>
        </w:rPr>
      </w:pPr>
      <w:r w:rsidRPr="002C4172">
        <w:rPr>
          <w:rFonts w:eastAsia="TimesNewRoman" w:cs="Times New Roman"/>
          <w:szCs w:val="28"/>
        </w:rPr>
        <w:t>В летние месяцы относительная влажность колеблется от 59</w:t>
      </w:r>
      <w:r w:rsidR="00422F57">
        <w:rPr>
          <w:rFonts w:eastAsia="TimesNewRoman" w:cs="Times New Roman"/>
          <w:szCs w:val="28"/>
        </w:rPr>
        <w:t>%</w:t>
      </w:r>
      <w:r w:rsidR="00037287">
        <w:rPr>
          <w:rFonts w:eastAsia="TimesNewRoman" w:cs="Times New Roman"/>
          <w:szCs w:val="28"/>
        </w:rPr>
        <w:t xml:space="preserve"> до 76%, а </w:t>
      </w:r>
      <w:r w:rsidRPr="002C4172">
        <w:rPr>
          <w:rFonts w:eastAsia="TimesNewRoman" w:cs="Times New Roman"/>
          <w:szCs w:val="28"/>
        </w:rPr>
        <w:t>максимума достигает в ноябре</w:t>
      </w:r>
      <w:r w:rsidR="00422F57" w:rsidRPr="002C4172">
        <w:rPr>
          <w:rFonts w:eastAsia="TimesNewRoman" w:cs="Times New Roman"/>
          <w:b/>
          <w:bCs/>
          <w:szCs w:val="28"/>
        </w:rPr>
        <w:t>–</w:t>
      </w:r>
      <w:r w:rsidRPr="002C4172">
        <w:rPr>
          <w:rFonts w:eastAsia="TimesNewRoman" w:cs="Times New Roman"/>
          <w:szCs w:val="28"/>
        </w:rPr>
        <w:t>декабре (82%</w:t>
      </w:r>
      <w:r w:rsidR="007B1872">
        <w:rPr>
          <w:rFonts w:eastAsia="TimesNewRoman" w:cs="Times New Roman"/>
          <w:szCs w:val="28"/>
        </w:rPr>
        <w:t>). Средняя месячная влажность с </w:t>
      </w:r>
      <w:r w:rsidRPr="002C4172">
        <w:rPr>
          <w:rFonts w:eastAsia="TimesNewRoman" w:cs="Times New Roman"/>
          <w:szCs w:val="28"/>
        </w:rPr>
        <w:t>ноября по март составляет 70</w:t>
      </w:r>
      <w:r w:rsidR="00422F57">
        <w:rPr>
          <w:rFonts w:eastAsia="TimesNewRoman" w:cs="Times New Roman"/>
          <w:szCs w:val="28"/>
        </w:rPr>
        <w:t xml:space="preserve"> </w:t>
      </w:r>
      <w:r w:rsidR="00422F57" w:rsidRPr="002C4172">
        <w:rPr>
          <w:rFonts w:eastAsia="TimesNewRoman" w:cs="Times New Roman"/>
          <w:b/>
          <w:bCs/>
          <w:szCs w:val="28"/>
        </w:rPr>
        <w:t>–</w:t>
      </w:r>
      <w:r w:rsidR="00422F57">
        <w:rPr>
          <w:rFonts w:eastAsia="TimesNewRoman" w:cs="Times New Roman"/>
          <w:b/>
          <w:bCs/>
          <w:szCs w:val="28"/>
        </w:rPr>
        <w:t xml:space="preserve"> </w:t>
      </w:r>
      <w:r w:rsidRPr="002C4172">
        <w:rPr>
          <w:rFonts w:eastAsia="TimesNewRoman" w:cs="Times New Roman"/>
          <w:szCs w:val="28"/>
        </w:rPr>
        <w:t>80%. Количе</w:t>
      </w:r>
      <w:r w:rsidR="007B1872">
        <w:rPr>
          <w:rFonts w:eastAsia="TimesNewRoman" w:cs="Times New Roman"/>
          <w:szCs w:val="28"/>
        </w:rPr>
        <w:t>ство осадков в год составляет в </w:t>
      </w:r>
      <w:r w:rsidRPr="002C4172">
        <w:rPr>
          <w:rFonts w:eastAsia="TimesNewRoman" w:cs="Times New Roman"/>
          <w:szCs w:val="28"/>
        </w:rPr>
        <w:t>среднем 425 мм. В холодный период выпадает около 1/4 годовых осадков (95 мм). Основное их количество выпадает в теплый период (330 мм). Как правило, устойчивый снежный покров образуется с 1 ноября и держится 150</w:t>
      </w:r>
      <w:r w:rsidR="00422F57">
        <w:rPr>
          <w:rFonts w:eastAsia="TimesNewRoman" w:cs="Times New Roman"/>
          <w:szCs w:val="28"/>
        </w:rPr>
        <w:t xml:space="preserve"> </w:t>
      </w:r>
      <w:r w:rsidR="00422F57" w:rsidRPr="002C4172">
        <w:rPr>
          <w:rFonts w:eastAsia="TimesNewRoman" w:cs="Times New Roman"/>
          <w:b/>
          <w:bCs/>
          <w:szCs w:val="28"/>
        </w:rPr>
        <w:t>–</w:t>
      </w:r>
      <w:r w:rsidR="00422F57">
        <w:rPr>
          <w:rFonts w:eastAsia="TimesNewRoman" w:cs="Times New Roman"/>
          <w:b/>
          <w:bCs/>
          <w:szCs w:val="28"/>
        </w:rPr>
        <w:t xml:space="preserve"> </w:t>
      </w:r>
      <w:r w:rsidRPr="002C4172">
        <w:rPr>
          <w:rFonts w:eastAsia="TimesNewRoman" w:cs="Times New Roman"/>
          <w:szCs w:val="28"/>
        </w:rPr>
        <w:t>160 дней. За сезон наблюдается 50 дней с метелью (с ноября по март), метели характеризуются ветром от 6 до 13 м/с, реже более 18 м/с. Пасмурное состояние неба по общей облачности преобладает с сентября по май (60</w:t>
      </w:r>
      <w:r w:rsidR="00422F57">
        <w:rPr>
          <w:rFonts w:eastAsia="TimesNewRoman" w:cs="Times New Roman"/>
          <w:szCs w:val="28"/>
        </w:rPr>
        <w:t xml:space="preserve"> </w:t>
      </w:r>
      <w:r w:rsidR="00422F57" w:rsidRPr="002C4172">
        <w:rPr>
          <w:rFonts w:eastAsia="TimesNewRoman" w:cs="Times New Roman"/>
          <w:b/>
          <w:bCs/>
          <w:szCs w:val="28"/>
        </w:rPr>
        <w:t>–</w:t>
      </w:r>
      <w:r w:rsidR="00422F57">
        <w:rPr>
          <w:rFonts w:eastAsia="TimesNewRoman" w:cs="Times New Roman"/>
          <w:b/>
          <w:bCs/>
          <w:szCs w:val="28"/>
        </w:rPr>
        <w:t xml:space="preserve"> </w:t>
      </w:r>
      <w:r w:rsidR="007B1872">
        <w:rPr>
          <w:rFonts w:eastAsia="TimesNewRoman" w:cs="Times New Roman"/>
          <w:szCs w:val="28"/>
        </w:rPr>
        <w:t>65%) с </w:t>
      </w:r>
      <w:r w:rsidRPr="002C4172">
        <w:rPr>
          <w:rFonts w:eastAsia="TimesNewRoman" w:cs="Times New Roman"/>
          <w:szCs w:val="28"/>
        </w:rPr>
        <w:t>максимумом в октябре-декабре (72</w:t>
      </w:r>
      <w:r w:rsidR="00422F57">
        <w:rPr>
          <w:rFonts w:eastAsia="TimesNewRoman" w:cs="Times New Roman"/>
          <w:szCs w:val="28"/>
        </w:rPr>
        <w:t xml:space="preserve"> </w:t>
      </w:r>
      <w:r w:rsidR="00422F57" w:rsidRPr="002C4172">
        <w:rPr>
          <w:rFonts w:eastAsia="TimesNewRoman" w:cs="Times New Roman"/>
          <w:b/>
          <w:bCs/>
          <w:szCs w:val="28"/>
        </w:rPr>
        <w:t>–</w:t>
      </w:r>
      <w:r w:rsidR="00422F57">
        <w:rPr>
          <w:rFonts w:eastAsia="TimesNewRoman" w:cs="Times New Roman"/>
          <w:b/>
          <w:bCs/>
          <w:szCs w:val="28"/>
        </w:rPr>
        <w:t xml:space="preserve"> </w:t>
      </w:r>
      <w:r w:rsidRPr="002C4172">
        <w:rPr>
          <w:rFonts w:eastAsia="TimesNewRoman" w:cs="Times New Roman"/>
          <w:szCs w:val="28"/>
        </w:rPr>
        <w:t>74%). Средняя продолжительность солнечного сияния составляет за год 2077 час., число дней без солнца – 67.</w:t>
      </w:r>
    </w:p>
    <w:p w:rsidR="00FF5853" w:rsidRPr="002C4172" w:rsidRDefault="00FF5853" w:rsidP="00FF5853">
      <w:pPr>
        <w:autoSpaceDE w:val="0"/>
        <w:autoSpaceDN w:val="0"/>
        <w:adjustRightInd w:val="0"/>
        <w:spacing w:line="240" w:lineRule="auto"/>
        <w:rPr>
          <w:rFonts w:eastAsia="TimesNewRoman" w:cs="Times New Roman"/>
          <w:szCs w:val="28"/>
        </w:rPr>
      </w:pPr>
      <w:r w:rsidRPr="002C4172">
        <w:rPr>
          <w:rFonts w:eastAsia="TimesNewRoman" w:cs="Times New Roman"/>
          <w:szCs w:val="28"/>
        </w:rPr>
        <w:t>Минимум атмосферного давления в Новосибирске приходится на лето (июнь-июль), максимум на зиму (декабрь</w:t>
      </w:r>
      <w:r w:rsidR="00422F57">
        <w:rPr>
          <w:rFonts w:eastAsia="TimesNewRoman" w:cs="Times New Roman"/>
          <w:szCs w:val="28"/>
        </w:rPr>
        <w:t xml:space="preserve"> </w:t>
      </w:r>
      <w:r w:rsidR="00422F57" w:rsidRPr="002C4172">
        <w:rPr>
          <w:rFonts w:eastAsia="TimesNewRoman" w:cs="Times New Roman"/>
          <w:b/>
          <w:bCs/>
          <w:szCs w:val="28"/>
        </w:rPr>
        <w:t>–</w:t>
      </w:r>
      <w:r w:rsidR="00422F57">
        <w:rPr>
          <w:rFonts w:eastAsia="TimesNewRoman" w:cs="Times New Roman"/>
          <w:b/>
          <w:bCs/>
          <w:szCs w:val="28"/>
        </w:rPr>
        <w:t xml:space="preserve"> </w:t>
      </w:r>
      <w:r w:rsidRPr="002C4172">
        <w:rPr>
          <w:rFonts w:eastAsia="TimesNewRoman" w:cs="Times New Roman"/>
          <w:szCs w:val="28"/>
        </w:rPr>
        <w:t>январь). В июле да</w:t>
      </w:r>
      <w:r w:rsidR="003F4445" w:rsidRPr="002C4172">
        <w:rPr>
          <w:rFonts w:eastAsia="TimesNewRoman" w:cs="Times New Roman"/>
          <w:szCs w:val="28"/>
        </w:rPr>
        <w:t>вл</w:t>
      </w:r>
      <w:r w:rsidR="007B1872">
        <w:rPr>
          <w:rFonts w:eastAsia="TimesNewRoman" w:cs="Times New Roman"/>
          <w:szCs w:val="28"/>
        </w:rPr>
        <w:t>ение в среднем равно 744 мм рт. </w:t>
      </w:r>
      <w:r w:rsidR="003F4445" w:rsidRPr="002C4172">
        <w:rPr>
          <w:rFonts w:eastAsia="TimesNewRoman" w:cs="Times New Roman"/>
          <w:szCs w:val="28"/>
        </w:rPr>
        <w:t>ст.</w:t>
      </w:r>
      <w:r w:rsidRPr="002C4172">
        <w:rPr>
          <w:rFonts w:eastAsia="TimesNewRoman" w:cs="Times New Roman"/>
          <w:szCs w:val="28"/>
        </w:rPr>
        <w:t xml:space="preserve">, в январе – </w:t>
      </w:r>
      <w:r w:rsidR="007B1872">
        <w:rPr>
          <w:rFonts w:eastAsia="TimesNewRoman" w:cs="Times New Roman"/>
          <w:szCs w:val="28"/>
        </w:rPr>
        <w:t>758 мм рт. </w:t>
      </w:r>
      <w:r w:rsidR="003F4445" w:rsidRPr="002C4172">
        <w:rPr>
          <w:rFonts w:eastAsia="TimesNewRoman" w:cs="Times New Roman"/>
          <w:szCs w:val="28"/>
        </w:rPr>
        <w:t>ст</w:t>
      </w:r>
      <w:r w:rsidRPr="002C4172">
        <w:rPr>
          <w:rFonts w:eastAsia="TimesNewRoman" w:cs="Times New Roman"/>
          <w:szCs w:val="28"/>
        </w:rPr>
        <w:t>. Месячная амплитуда экстремальных значений давле</w:t>
      </w:r>
      <w:r w:rsidR="003F4445" w:rsidRPr="002C4172">
        <w:rPr>
          <w:rFonts w:eastAsia="TimesNewRoman" w:cs="Times New Roman"/>
          <w:szCs w:val="28"/>
        </w:rPr>
        <w:t>ния зимой равна 41</w:t>
      </w:r>
      <w:r w:rsidR="00422F57">
        <w:rPr>
          <w:rFonts w:eastAsia="TimesNewRoman" w:cs="Times New Roman"/>
          <w:szCs w:val="28"/>
        </w:rPr>
        <w:t xml:space="preserve"> </w:t>
      </w:r>
      <w:r w:rsidR="00422F57" w:rsidRPr="002C4172">
        <w:rPr>
          <w:rFonts w:eastAsia="TimesNewRoman" w:cs="Times New Roman"/>
          <w:b/>
          <w:bCs/>
          <w:szCs w:val="28"/>
        </w:rPr>
        <w:t>–</w:t>
      </w:r>
      <w:r w:rsidR="00422F57">
        <w:rPr>
          <w:rFonts w:eastAsia="TimesNewRoman" w:cs="Times New Roman"/>
          <w:b/>
          <w:bCs/>
          <w:szCs w:val="28"/>
        </w:rPr>
        <w:t xml:space="preserve"> </w:t>
      </w:r>
      <w:r w:rsidR="007B1872">
        <w:rPr>
          <w:rFonts w:eastAsia="TimesNewRoman" w:cs="Times New Roman"/>
          <w:szCs w:val="28"/>
        </w:rPr>
        <w:t>45 мм рт. </w:t>
      </w:r>
      <w:r w:rsidR="003F4445" w:rsidRPr="002C4172">
        <w:rPr>
          <w:rFonts w:eastAsia="TimesNewRoman" w:cs="Times New Roman"/>
          <w:szCs w:val="28"/>
        </w:rPr>
        <w:t>ст</w:t>
      </w:r>
      <w:r w:rsidRPr="002C4172">
        <w:rPr>
          <w:rFonts w:eastAsia="TimesNewRoman" w:cs="Times New Roman"/>
          <w:szCs w:val="28"/>
        </w:rPr>
        <w:t xml:space="preserve">. Летом изменения давления относительно небольшие, </w:t>
      </w:r>
      <w:r w:rsidR="003F4445" w:rsidRPr="002C4172">
        <w:rPr>
          <w:rFonts w:eastAsia="TimesNewRoman" w:cs="Times New Roman"/>
          <w:szCs w:val="28"/>
        </w:rPr>
        <w:t>но в отдельные годы достигают 18</w:t>
      </w:r>
      <w:r w:rsidR="00422F57">
        <w:rPr>
          <w:rFonts w:eastAsia="TimesNewRoman" w:cs="Times New Roman"/>
          <w:szCs w:val="28"/>
        </w:rPr>
        <w:t xml:space="preserve"> </w:t>
      </w:r>
      <w:r w:rsidR="00422F57" w:rsidRPr="002C4172">
        <w:rPr>
          <w:rFonts w:eastAsia="TimesNewRoman" w:cs="Times New Roman"/>
          <w:b/>
          <w:bCs/>
          <w:szCs w:val="28"/>
        </w:rPr>
        <w:t>–</w:t>
      </w:r>
      <w:r w:rsidR="00422F57">
        <w:rPr>
          <w:rFonts w:eastAsia="TimesNewRoman" w:cs="Times New Roman"/>
          <w:b/>
          <w:bCs/>
          <w:szCs w:val="28"/>
        </w:rPr>
        <w:t xml:space="preserve"> </w:t>
      </w:r>
      <w:r w:rsidR="003F4445" w:rsidRPr="002C4172">
        <w:rPr>
          <w:rFonts w:eastAsia="TimesNewRoman" w:cs="Times New Roman"/>
          <w:szCs w:val="28"/>
        </w:rPr>
        <w:t>22</w:t>
      </w:r>
      <w:r w:rsidRPr="002C4172">
        <w:rPr>
          <w:rFonts w:eastAsia="TimesNewRoman" w:cs="Times New Roman"/>
          <w:szCs w:val="28"/>
        </w:rPr>
        <w:t xml:space="preserve"> </w:t>
      </w:r>
      <w:r w:rsidR="003F4445" w:rsidRPr="002C4172">
        <w:rPr>
          <w:rFonts w:eastAsia="TimesNewRoman" w:cs="Times New Roman"/>
          <w:szCs w:val="28"/>
        </w:rPr>
        <w:t>мм рт. ст.</w:t>
      </w:r>
    </w:p>
    <w:p w:rsidR="00FF5853" w:rsidRPr="002C4172" w:rsidRDefault="00FF5853" w:rsidP="00FF5853">
      <w:pPr>
        <w:autoSpaceDE w:val="0"/>
        <w:autoSpaceDN w:val="0"/>
        <w:adjustRightInd w:val="0"/>
        <w:spacing w:line="240" w:lineRule="auto"/>
        <w:rPr>
          <w:rFonts w:eastAsia="TimesNewRoman" w:cs="Times New Roman"/>
          <w:szCs w:val="28"/>
        </w:rPr>
      </w:pPr>
      <w:r w:rsidRPr="002C4172">
        <w:rPr>
          <w:rFonts w:eastAsia="TimesNewRoman" w:cs="Times New Roman"/>
          <w:szCs w:val="28"/>
        </w:rPr>
        <w:t>В течение всего года в Новосибирске преобладает юго-западный ветер. Среднегодовая скорость ветра по многоле</w:t>
      </w:r>
      <w:r w:rsidR="00CE5AD8" w:rsidRPr="002C4172">
        <w:rPr>
          <w:rFonts w:eastAsia="TimesNewRoman" w:cs="Times New Roman"/>
          <w:szCs w:val="28"/>
        </w:rPr>
        <w:t>тним данным составляет 4,1 м/с</w:t>
      </w:r>
      <w:r w:rsidR="007B1872">
        <w:rPr>
          <w:rFonts w:eastAsia="TimesNewRoman" w:cs="Times New Roman"/>
          <w:szCs w:val="28"/>
        </w:rPr>
        <w:t>,</w:t>
      </w:r>
      <w:r w:rsidR="00CE5AD8" w:rsidRPr="002C4172">
        <w:rPr>
          <w:rFonts w:eastAsia="TimesNewRoman" w:cs="Times New Roman"/>
          <w:szCs w:val="28"/>
        </w:rPr>
        <w:t xml:space="preserve"> </w:t>
      </w:r>
      <w:r w:rsidR="000A04DB" w:rsidRPr="002C4172">
        <w:rPr>
          <w:rFonts w:eastAsia="TimesNewRoman" w:cs="Times New Roman"/>
          <w:szCs w:val="28"/>
        </w:rPr>
        <w:t>с</w:t>
      </w:r>
      <w:r w:rsidR="007B1872">
        <w:rPr>
          <w:rFonts w:eastAsia="TimesNewRoman" w:cs="Times New Roman"/>
          <w:szCs w:val="28"/>
        </w:rPr>
        <w:t> </w:t>
      </w:r>
      <w:r w:rsidRPr="002C4172">
        <w:rPr>
          <w:rFonts w:eastAsia="TimesNewRoman" w:cs="Times New Roman"/>
          <w:szCs w:val="28"/>
        </w:rPr>
        <w:t>октября она выше 5,1 м/с, в июле существенно ниже – 2,6 м/с. В суточном ходе скорости ветра максимум наблюдается</w:t>
      </w:r>
      <w:r w:rsidR="007B1872">
        <w:rPr>
          <w:rFonts w:eastAsia="TimesNewRoman" w:cs="Times New Roman"/>
          <w:szCs w:val="28"/>
        </w:rPr>
        <w:t xml:space="preserve"> в 13 ч, минимум – в утреннее и </w:t>
      </w:r>
      <w:r w:rsidRPr="002C4172">
        <w:rPr>
          <w:rFonts w:eastAsia="TimesNewRoman" w:cs="Times New Roman"/>
          <w:szCs w:val="28"/>
        </w:rPr>
        <w:t>ночное время. Сильный ветер ≥12 м/с наблюдается 96 ч</w:t>
      </w:r>
      <w:r w:rsidR="000A04DB" w:rsidRPr="002C4172">
        <w:rPr>
          <w:rFonts w:eastAsia="TimesNewRoman" w:cs="Times New Roman"/>
          <w:szCs w:val="28"/>
        </w:rPr>
        <w:t>асов</w:t>
      </w:r>
      <w:r w:rsidRPr="002C4172">
        <w:rPr>
          <w:rFonts w:eastAsia="TimesNewRoman" w:cs="Times New Roman"/>
          <w:szCs w:val="28"/>
        </w:rPr>
        <w:t xml:space="preserve"> в год.</w:t>
      </w:r>
    </w:p>
    <w:p w:rsidR="00FF5853" w:rsidRPr="002C4172" w:rsidRDefault="00FF5853" w:rsidP="00FF5853">
      <w:pPr>
        <w:autoSpaceDE w:val="0"/>
        <w:autoSpaceDN w:val="0"/>
        <w:adjustRightInd w:val="0"/>
        <w:spacing w:line="240" w:lineRule="auto"/>
        <w:rPr>
          <w:rFonts w:eastAsia="TimesNewRoman" w:cs="Times New Roman"/>
          <w:szCs w:val="28"/>
        </w:rPr>
      </w:pPr>
    </w:p>
    <w:p w:rsidR="00FF5853" w:rsidRPr="002C4172" w:rsidRDefault="00FF5853" w:rsidP="00FF5853">
      <w:pPr>
        <w:spacing w:line="240" w:lineRule="auto"/>
        <w:jc w:val="center"/>
        <w:outlineLvl w:val="0"/>
        <w:rPr>
          <w:b/>
        </w:rPr>
      </w:pPr>
      <w:r w:rsidRPr="002C4172">
        <w:rPr>
          <w:b/>
        </w:rPr>
        <w:t>1.4. Природные ресурсы и полезные ископаемые</w:t>
      </w:r>
    </w:p>
    <w:p w:rsidR="00FF5853" w:rsidRPr="00A51FCE" w:rsidRDefault="00FF5853" w:rsidP="00FF5853">
      <w:pPr>
        <w:spacing w:line="240" w:lineRule="auto"/>
        <w:jc w:val="center"/>
        <w:rPr>
          <w:b/>
          <w:sz w:val="16"/>
          <w:szCs w:val="16"/>
        </w:rPr>
      </w:pPr>
    </w:p>
    <w:p w:rsidR="004D1EB4" w:rsidRPr="004D1EB4" w:rsidRDefault="004D1EB4" w:rsidP="00112C87">
      <w:pPr>
        <w:spacing w:line="240" w:lineRule="auto"/>
        <w:rPr>
          <w:szCs w:val="28"/>
        </w:rPr>
      </w:pPr>
      <w:r w:rsidRPr="004D1EB4">
        <w:rPr>
          <w:szCs w:val="28"/>
        </w:rPr>
        <w:t>Новосибирск создавался на территории, занятой лесом, поэтому часть лесных массивов вошла в его планировочную систему и послужила канвой для создания многих парков, садов, скверов и внутриквартального озеленения.</w:t>
      </w:r>
    </w:p>
    <w:p w:rsidR="004D1EB4" w:rsidRPr="00785ED0" w:rsidRDefault="004D1EB4" w:rsidP="00112C87">
      <w:pPr>
        <w:spacing w:line="240" w:lineRule="auto"/>
        <w:rPr>
          <w:szCs w:val="28"/>
        </w:rPr>
      </w:pPr>
      <w:r w:rsidRPr="004D1EB4">
        <w:rPr>
          <w:szCs w:val="28"/>
        </w:rPr>
        <w:t>Зелёный фонд города является составно</w:t>
      </w:r>
      <w:r w:rsidR="007B1872">
        <w:rPr>
          <w:szCs w:val="28"/>
        </w:rPr>
        <w:t>й частью природного комплекса и </w:t>
      </w:r>
      <w:r w:rsidRPr="004D1EB4">
        <w:rPr>
          <w:szCs w:val="28"/>
        </w:rPr>
        <w:t xml:space="preserve">включает в себя городские леса и озеленённые территории всех категорий и видов, образующих систему озеленения в границах населённого пункта. Леса являются своеобразными «лёгкими» города, служат «резервуарами чистого воздуха», очищают его от пыли и других вредных примесей, улучшают </w:t>
      </w:r>
      <w:r w:rsidRPr="00785ED0">
        <w:rPr>
          <w:szCs w:val="28"/>
        </w:rPr>
        <w:t>химический состав воздуха, служат местом отдыха населения.</w:t>
      </w:r>
    </w:p>
    <w:p w:rsidR="00081D20" w:rsidRPr="00E11142" w:rsidRDefault="00F93D97" w:rsidP="00081D20">
      <w:pPr>
        <w:spacing w:line="240" w:lineRule="auto"/>
        <w:rPr>
          <w:color w:val="000000" w:themeColor="text1"/>
          <w:szCs w:val="28"/>
        </w:rPr>
      </w:pPr>
      <w:r w:rsidRPr="00785ED0">
        <w:rPr>
          <w:color w:val="000000" w:themeColor="text1"/>
          <w:szCs w:val="28"/>
        </w:rPr>
        <w:t>Площадь городских лесов, расположенных на территории города Новосибирска составляет 9624 га, в том числе 8741 га Новосибирское городское лесничество и 883 га Новосибирское академическое лесничество.</w:t>
      </w:r>
    </w:p>
    <w:p w:rsidR="004D1EB4" w:rsidRPr="00784CB1" w:rsidRDefault="004D1EB4" w:rsidP="00112C87">
      <w:pPr>
        <w:spacing w:line="240" w:lineRule="auto"/>
        <w:rPr>
          <w:szCs w:val="28"/>
        </w:rPr>
      </w:pPr>
      <w:r w:rsidRPr="00E11142">
        <w:rPr>
          <w:szCs w:val="28"/>
        </w:rPr>
        <w:t>Лесные массивы города различны по занимаемой площади. В основном, они представлены естественными остаточными сосновыми и берёзовыми массивами. Многие из них превращены в парки культуры и отдыха с разными</w:t>
      </w:r>
      <w:r w:rsidRPr="00784CB1">
        <w:rPr>
          <w:szCs w:val="28"/>
        </w:rPr>
        <w:t xml:space="preserve"> масштабами искусственно высаженных видов (Заельцовский парк, Бугринская роща).</w:t>
      </w:r>
    </w:p>
    <w:p w:rsidR="004D1EB4" w:rsidRPr="00784CB1" w:rsidRDefault="004D1EB4" w:rsidP="00112C87">
      <w:pPr>
        <w:spacing w:line="240" w:lineRule="auto"/>
        <w:rPr>
          <w:szCs w:val="28"/>
        </w:rPr>
      </w:pPr>
      <w:r w:rsidRPr="00784CB1">
        <w:rPr>
          <w:szCs w:val="28"/>
        </w:rPr>
        <w:lastRenderedPageBreak/>
        <w:t xml:space="preserve">В целях возобновления лесов, улучшения их природного состава, увеличения их продуктивности проводятся </w:t>
      </w:r>
      <w:r w:rsidR="007B1872">
        <w:rPr>
          <w:szCs w:val="28"/>
        </w:rPr>
        <w:t>лесовосстановительные работы, в </w:t>
      </w:r>
      <w:r w:rsidRPr="00784CB1">
        <w:rPr>
          <w:szCs w:val="28"/>
        </w:rPr>
        <w:t>том числе посадка лесных культур сеянцами и крупномером, уход за посевами лесных культур, уход за лесными культурами. В лесах городской черты за последние полвека работниками лесно</w:t>
      </w:r>
      <w:r w:rsidR="007B1872">
        <w:rPr>
          <w:szCs w:val="28"/>
        </w:rPr>
        <w:t>го хозяйства создано около 1000 </w:t>
      </w:r>
      <w:r w:rsidRPr="00784CB1">
        <w:rPr>
          <w:szCs w:val="28"/>
        </w:rPr>
        <w:t xml:space="preserve">га разнообразных по породному составу, структуре и </w:t>
      </w:r>
      <w:r w:rsidRPr="00785ED0">
        <w:rPr>
          <w:szCs w:val="28"/>
        </w:rPr>
        <w:t xml:space="preserve">назначению </w:t>
      </w:r>
      <w:r w:rsidR="009D47EF" w:rsidRPr="00785ED0">
        <w:rPr>
          <w:szCs w:val="28"/>
        </w:rPr>
        <w:t>зеленых</w:t>
      </w:r>
      <w:r w:rsidRPr="00784CB1">
        <w:rPr>
          <w:szCs w:val="28"/>
        </w:rPr>
        <w:t xml:space="preserve"> насаждений.</w:t>
      </w:r>
    </w:p>
    <w:p w:rsidR="00081D20" w:rsidRPr="00081D20" w:rsidRDefault="00081D20" w:rsidP="00112C87">
      <w:pPr>
        <w:spacing w:line="240" w:lineRule="auto"/>
        <w:rPr>
          <w:color w:val="000000" w:themeColor="text1"/>
          <w:szCs w:val="28"/>
        </w:rPr>
      </w:pPr>
      <w:r w:rsidRPr="00784CB1">
        <w:rPr>
          <w:rFonts w:cs="Times New Roman"/>
          <w:color w:val="000000" w:themeColor="text1"/>
          <w:szCs w:val="28"/>
          <w:shd w:val="clear" w:color="auto" w:fill="FFFFFF"/>
        </w:rPr>
        <w:t xml:space="preserve">В непосредственной близости от </w:t>
      </w:r>
      <w:hyperlink r:id="rId18" w:tooltip="Новосибирский Академгородок" w:history="1">
        <w:r w:rsidRPr="00784CB1">
          <w:rPr>
            <w:rStyle w:val="ac"/>
            <w:rFonts w:cs="Times New Roman"/>
            <w:color w:val="000000" w:themeColor="text1"/>
            <w:szCs w:val="28"/>
            <w:u w:val="none"/>
            <w:shd w:val="clear" w:color="auto" w:fill="FFFFFF"/>
          </w:rPr>
          <w:t>Новосибирского Академгородка</w:t>
        </w:r>
      </w:hyperlink>
      <w:r w:rsidRPr="00784CB1">
        <w:rPr>
          <w:rFonts w:cs="Times New Roman"/>
          <w:color w:val="000000" w:themeColor="text1"/>
          <w:szCs w:val="28"/>
          <w:shd w:val="clear" w:color="auto" w:fill="FFFFFF"/>
        </w:rPr>
        <w:t> на территории площадью 850 </w:t>
      </w:r>
      <w:hyperlink r:id="rId19" w:tooltip="Гектар" w:history="1">
        <w:r w:rsidRPr="00784CB1">
          <w:rPr>
            <w:rStyle w:val="ac"/>
            <w:rFonts w:cs="Times New Roman"/>
            <w:color w:val="000000" w:themeColor="text1"/>
            <w:szCs w:val="28"/>
            <w:u w:val="none"/>
            <w:shd w:val="clear" w:color="auto" w:fill="FFFFFF"/>
          </w:rPr>
          <w:t>га</w:t>
        </w:r>
      </w:hyperlink>
      <w:r w:rsidRPr="00784CB1">
        <w:rPr>
          <w:rFonts w:cs="Times New Roman"/>
          <w:color w:val="000000" w:themeColor="text1"/>
          <w:szCs w:val="28"/>
          <w:shd w:val="clear" w:color="auto" w:fill="FFFFFF"/>
        </w:rPr>
        <w:t xml:space="preserve"> располагается </w:t>
      </w:r>
      <w:r w:rsidR="00BA082A" w:rsidRPr="00784CB1">
        <w:rPr>
          <w:rFonts w:cs="Times New Roman"/>
          <w:color w:val="000000" w:themeColor="text1"/>
          <w:szCs w:val="28"/>
          <w:shd w:val="clear" w:color="auto" w:fill="FFFFFF"/>
        </w:rPr>
        <w:t>Центральный</w:t>
      </w:r>
      <w:r w:rsidRPr="00784CB1">
        <w:rPr>
          <w:rFonts w:cs="Times New Roman"/>
          <w:color w:val="000000" w:themeColor="text1"/>
          <w:szCs w:val="28"/>
          <w:shd w:val="clear" w:color="auto" w:fill="FFFFFF"/>
        </w:rPr>
        <w:t xml:space="preserve"> </w:t>
      </w:r>
      <w:r w:rsidR="00BA082A" w:rsidRPr="00784CB1">
        <w:rPr>
          <w:rFonts w:cs="Times New Roman"/>
          <w:color w:val="000000" w:themeColor="text1"/>
          <w:szCs w:val="28"/>
          <w:shd w:val="clear" w:color="auto" w:fill="FFFFFF"/>
        </w:rPr>
        <w:t>сибирский</w:t>
      </w:r>
      <w:r w:rsidRPr="00784CB1">
        <w:rPr>
          <w:rFonts w:cs="Times New Roman"/>
          <w:color w:val="000000" w:themeColor="text1"/>
          <w:szCs w:val="28"/>
          <w:shd w:val="clear" w:color="auto" w:fill="FFFFFF"/>
        </w:rPr>
        <w:t xml:space="preserve"> </w:t>
      </w:r>
      <w:r w:rsidR="00BA082A" w:rsidRPr="00784CB1">
        <w:rPr>
          <w:rFonts w:cs="Times New Roman"/>
          <w:color w:val="000000" w:themeColor="text1"/>
          <w:szCs w:val="28"/>
          <w:shd w:val="clear" w:color="auto" w:fill="FFFFFF"/>
        </w:rPr>
        <w:t>ботанический</w:t>
      </w:r>
      <w:r w:rsidRPr="00784CB1">
        <w:rPr>
          <w:rFonts w:cs="Times New Roman"/>
          <w:color w:val="000000" w:themeColor="text1"/>
          <w:szCs w:val="28"/>
          <w:shd w:val="clear" w:color="auto" w:fill="FFFFFF"/>
        </w:rPr>
        <w:t xml:space="preserve"> сад, входящий в состав </w:t>
      </w:r>
      <w:hyperlink r:id="rId20" w:tooltip="Сибирское отделение Российской академии наук" w:history="1">
        <w:r w:rsidRPr="00784CB1">
          <w:rPr>
            <w:rStyle w:val="ac"/>
            <w:rFonts w:cs="Times New Roman"/>
            <w:color w:val="000000" w:themeColor="text1"/>
            <w:szCs w:val="28"/>
            <w:u w:val="none"/>
            <w:shd w:val="clear" w:color="auto" w:fill="FFFFFF"/>
          </w:rPr>
          <w:t>Сибирского отделения Российской академии наук</w:t>
        </w:r>
      </w:hyperlink>
      <w:r w:rsidRPr="00784CB1">
        <w:rPr>
          <w:rFonts w:cs="Times New Roman"/>
          <w:color w:val="000000" w:themeColor="text1"/>
          <w:szCs w:val="28"/>
        </w:rPr>
        <w:t xml:space="preserve"> и </w:t>
      </w:r>
      <w:r w:rsidRPr="00784CB1">
        <w:rPr>
          <w:rFonts w:cs="Times New Roman"/>
          <w:color w:val="000000" w:themeColor="text1"/>
          <w:szCs w:val="28"/>
          <w:shd w:val="clear" w:color="auto" w:fill="FFFFFF"/>
        </w:rPr>
        <w:t>являющийся особо охраняемой природной территорией федерального значения.</w:t>
      </w:r>
    </w:p>
    <w:p w:rsidR="004D1EB4" w:rsidRPr="004D1EB4" w:rsidRDefault="004D1EB4" w:rsidP="00112C87">
      <w:pPr>
        <w:spacing w:line="240" w:lineRule="auto"/>
        <w:rPr>
          <w:szCs w:val="28"/>
        </w:rPr>
      </w:pPr>
      <w:r w:rsidRPr="004D1EB4">
        <w:rPr>
          <w:szCs w:val="28"/>
        </w:rPr>
        <w:t>В Советском районе города Новосибирска расположено Северо-Благовещенское месторождение песков для силикатных изделий; на территории Ленинского района находится месторождени</w:t>
      </w:r>
      <w:r w:rsidR="007B1872">
        <w:rPr>
          <w:szCs w:val="28"/>
        </w:rPr>
        <w:t>е «Кучино», где идет разведка и </w:t>
      </w:r>
      <w:r w:rsidRPr="004D1EB4">
        <w:rPr>
          <w:szCs w:val="28"/>
        </w:rPr>
        <w:t>добыча песчано-гравийных материалов; в карьере «Борок» в Октябрьском районе – добыча строительного камня.</w:t>
      </w:r>
    </w:p>
    <w:p w:rsidR="004D1EB4" w:rsidRPr="004D1EB4" w:rsidRDefault="004D1EB4" w:rsidP="00112C87">
      <w:pPr>
        <w:spacing w:line="240" w:lineRule="auto"/>
        <w:rPr>
          <w:szCs w:val="28"/>
        </w:rPr>
      </w:pPr>
      <w:r w:rsidRPr="004D1EB4">
        <w:rPr>
          <w:szCs w:val="28"/>
        </w:rPr>
        <w:t xml:space="preserve">По территории Новосибирска протекает одна из крупнейших рек мира </w:t>
      </w:r>
      <w:r w:rsidR="00C2196D" w:rsidRPr="002C4172">
        <w:rPr>
          <w:rFonts w:eastAsia="TimesNewRoman" w:cs="Times New Roman"/>
          <w:b/>
          <w:bCs/>
          <w:szCs w:val="28"/>
        </w:rPr>
        <w:t>–</w:t>
      </w:r>
      <w:r w:rsidRPr="004D1EB4">
        <w:rPr>
          <w:szCs w:val="28"/>
        </w:rPr>
        <w:t xml:space="preserve"> Обь, берущая начало в ледниках Алтайских гор и впадающая в Северный Ледовитый океан. В 1956 году недалеко от Новосибирска Обь была перекрыта плотиной гидроэлектростанции, в результате чего образовалось «Обское» водохранилище.</w:t>
      </w:r>
    </w:p>
    <w:p w:rsidR="004D1EB4" w:rsidRPr="004D1EB4" w:rsidRDefault="004D1EB4" w:rsidP="00112C87">
      <w:pPr>
        <w:spacing w:line="240" w:lineRule="auto"/>
        <w:rPr>
          <w:szCs w:val="28"/>
        </w:rPr>
      </w:pPr>
      <w:r w:rsidRPr="004D1EB4">
        <w:rPr>
          <w:szCs w:val="28"/>
        </w:rPr>
        <w:t>Береговая линия водохранилища на сегодня является важнейшей рекреационной зоной, где размещены десятки баз и лагерей отдыха, санатории и туристские комплексы. Образование Новосибирского водохранилища внесло некоторые изменения в природные особенности этого района. В береговой зоне несколько улучшились климатические усло</w:t>
      </w:r>
      <w:r w:rsidR="007B1872">
        <w:rPr>
          <w:szCs w:val="28"/>
        </w:rPr>
        <w:t>вия. Климат стал более мягким и </w:t>
      </w:r>
      <w:r w:rsidRPr="004D1EB4">
        <w:rPr>
          <w:szCs w:val="28"/>
        </w:rPr>
        <w:t>тёплым. В широкой озеровидной части водоёма средняя годовая температура воздуха повысилась на 0,5</w:t>
      </w:r>
      <w:r w:rsidR="00C2196D">
        <w:rPr>
          <w:szCs w:val="28"/>
        </w:rPr>
        <w:t xml:space="preserve"> </w:t>
      </w:r>
      <w:r w:rsidRPr="004D1EB4">
        <w:rPr>
          <w:szCs w:val="28"/>
        </w:rPr>
        <w:t>–</w:t>
      </w:r>
      <w:r w:rsidR="00C2196D">
        <w:rPr>
          <w:szCs w:val="28"/>
        </w:rPr>
        <w:t xml:space="preserve"> </w:t>
      </w:r>
      <w:r w:rsidRPr="004D1EB4">
        <w:rPr>
          <w:szCs w:val="28"/>
        </w:rPr>
        <w:t>0,7 градуса. Увеличилась влажность воздуха, стало больше выпадать осадков. Географически Новосибирское водохранилище – в народе «Обское море» – расположено между 53,79° и 54,85° северной широты, что соответствует расположению Куйбышевского водохранилища на Волге или Калининградского побережья на Балтике.</w:t>
      </w:r>
    </w:p>
    <w:p w:rsidR="004D1EB4" w:rsidRPr="004D1EB4" w:rsidRDefault="004D1EB4" w:rsidP="00112C87">
      <w:pPr>
        <w:spacing w:line="240" w:lineRule="auto"/>
        <w:rPr>
          <w:szCs w:val="28"/>
        </w:rPr>
      </w:pPr>
      <w:r w:rsidRPr="004D1EB4">
        <w:rPr>
          <w:szCs w:val="28"/>
        </w:rPr>
        <w:t>У Новосибирского водохранилища, как и у реки Обь, комплексное назначение. Оно используется для гидроэнергетики, движения водного транспорта, водоснабжения, веде</w:t>
      </w:r>
      <w:r w:rsidR="007B1872">
        <w:rPr>
          <w:szCs w:val="28"/>
        </w:rPr>
        <w:t>ния рыбного хозяйства, отдыха и </w:t>
      </w:r>
      <w:r w:rsidRPr="004D1EB4">
        <w:rPr>
          <w:szCs w:val="28"/>
        </w:rPr>
        <w:t>оздоровления.</w:t>
      </w:r>
    </w:p>
    <w:p w:rsidR="004D1EB4" w:rsidRPr="00785ED0" w:rsidRDefault="004D1EB4" w:rsidP="00112C87">
      <w:pPr>
        <w:spacing w:line="240" w:lineRule="auto"/>
        <w:rPr>
          <w:szCs w:val="28"/>
        </w:rPr>
      </w:pPr>
      <w:r w:rsidRPr="00785ED0">
        <w:rPr>
          <w:szCs w:val="28"/>
        </w:rPr>
        <w:t>В Новосибирске протекает несколько малых рек и их притоков</w:t>
      </w:r>
      <w:r w:rsidR="009C5199" w:rsidRPr="00785ED0">
        <w:rPr>
          <w:szCs w:val="28"/>
        </w:rPr>
        <w:t>, в</w:t>
      </w:r>
      <w:r w:rsidRPr="00785ED0">
        <w:rPr>
          <w:szCs w:val="28"/>
        </w:rPr>
        <w:t>се они относятся к бассейну реки Обь.</w:t>
      </w:r>
      <w:r w:rsidR="009C5199" w:rsidRPr="00785ED0">
        <w:rPr>
          <w:szCs w:val="28"/>
        </w:rPr>
        <w:t xml:space="preserve"> В правобережье их восемь: Зырянка, Ельцовка, Иня, Камышенка, Плющиха, Каменка, Ельцовка    1-я, Ельцовка 2-я; </w:t>
      </w:r>
      <w:r w:rsidR="007636C7" w:rsidRPr="00785ED0">
        <w:rPr>
          <w:szCs w:val="28"/>
        </w:rPr>
        <w:t xml:space="preserve">                   </w:t>
      </w:r>
      <w:r w:rsidR="009C5199" w:rsidRPr="00785ED0">
        <w:rPr>
          <w:szCs w:val="28"/>
        </w:rPr>
        <w:t>в левобережье одна – Тула.</w:t>
      </w:r>
    </w:p>
    <w:p w:rsidR="007C4566" w:rsidRPr="00785ED0" w:rsidRDefault="007C4566" w:rsidP="007C4566">
      <w:pPr>
        <w:spacing w:line="240" w:lineRule="auto"/>
        <w:rPr>
          <w:szCs w:val="28"/>
        </w:rPr>
      </w:pPr>
      <w:r w:rsidRPr="00785ED0">
        <w:rPr>
          <w:szCs w:val="28"/>
        </w:rPr>
        <w:t>Для всех рек, протекающих в городской черте, характерно:</w:t>
      </w:r>
    </w:p>
    <w:p w:rsidR="007C4566" w:rsidRPr="00785ED0" w:rsidRDefault="007C4566" w:rsidP="007C4566">
      <w:pPr>
        <w:spacing w:line="240" w:lineRule="auto"/>
        <w:rPr>
          <w:szCs w:val="28"/>
        </w:rPr>
      </w:pPr>
      <w:r w:rsidRPr="00785ED0">
        <w:rPr>
          <w:szCs w:val="28"/>
        </w:rPr>
        <w:t>- одинаковое направление течения – с северо-востока на юго-запад (кроме Тулы);</w:t>
      </w:r>
    </w:p>
    <w:p w:rsidR="007C4566" w:rsidRPr="00785ED0" w:rsidRDefault="007C4566" w:rsidP="007C4566">
      <w:pPr>
        <w:spacing w:line="240" w:lineRule="auto"/>
        <w:rPr>
          <w:szCs w:val="28"/>
        </w:rPr>
      </w:pPr>
      <w:r w:rsidRPr="00785ED0">
        <w:rPr>
          <w:szCs w:val="28"/>
        </w:rPr>
        <w:t>- короткие и маловодные;</w:t>
      </w:r>
    </w:p>
    <w:p w:rsidR="007C4566" w:rsidRPr="00785ED0" w:rsidRDefault="007C4566" w:rsidP="007C4566">
      <w:pPr>
        <w:spacing w:line="240" w:lineRule="auto"/>
        <w:rPr>
          <w:szCs w:val="28"/>
        </w:rPr>
      </w:pPr>
      <w:r w:rsidRPr="00785ED0">
        <w:rPr>
          <w:szCs w:val="28"/>
        </w:rPr>
        <w:t>- имеют одинаковый гидрологический режим;</w:t>
      </w:r>
    </w:p>
    <w:p w:rsidR="007C4566" w:rsidRPr="00785ED0" w:rsidRDefault="007C4566" w:rsidP="007C4566">
      <w:pPr>
        <w:spacing w:line="240" w:lineRule="auto"/>
        <w:rPr>
          <w:szCs w:val="28"/>
        </w:rPr>
      </w:pPr>
      <w:r w:rsidRPr="00785ED0">
        <w:rPr>
          <w:szCs w:val="28"/>
        </w:rPr>
        <w:lastRenderedPageBreak/>
        <w:t>- слабовыраженные водоразделы и глубоковрезанные русла;</w:t>
      </w:r>
    </w:p>
    <w:p w:rsidR="007C4566" w:rsidRPr="00785ED0" w:rsidRDefault="007C4566" w:rsidP="007C4566">
      <w:pPr>
        <w:spacing w:line="240" w:lineRule="auto"/>
        <w:rPr>
          <w:szCs w:val="28"/>
        </w:rPr>
      </w:pPr>
      <w:r w:rsidRPr="00785ED0">
        <w:rPr>
          <w:szCs w:val="28"/>
        </w:rPr>
        <w:t>-  небольшие уклоны и падение;</w:t>
      </w:r>
    </w:p>
    <w:p w:rsidR="007C4566" w:rsidRPr="004D1EB4" w:rsidRDefault="007C4566" w:rsidP="007C4566">
      <w:pPr>
        <w:spacing w:line="240" w:lineRule="auto"/>
        <w:rPr>
          <w:szCs w:val="28"/>
        </w:rPr>
      </w:pPr>
      <w:r w:rsidRPr="00785ED0">
        <w:rPr>
          <w:szCs w:val="28"/>
        </w:rPr>
        <w:t>- из 8 рек правобережья – 6 пересекают железную дорогу Алтайского направления.</w:t>
      </w:r>
    </w:p>
    <w:p w:rsidR="00A87907" w:rsidRDefault="004D1EB4" w:rsidP="004C7CFC">
      <w:pPr>
        <w:spacing w:line="240" w:lineRule="auto"/>
        <w:rPr>
          <w:szCs w:val="28"/>
        </w:rPr>
      </w:pPr>
      <w:r w:rsidRPr="004D1EB4">
        <w:rPr>
          <w:szCs w:val="28"/>
        </w:rPr>
        <w:t>Самые значительные мостовые переходы и путепроводы сооружены над реками Иня, Каменка, Ельцовка, остальные реки протекают под н</w:t>
      </w:r>
      <w:r w:rsidR="00112C87">
        <w:rPr>
          <w:szCs w:val="28"/>
        </w:rPr>
        <w:t>асыпью железных дорог по трубе.</w:t>
      </w:r>
    </w:p>
    <w:p w:rsidR="00112C87" w:rsidRPr="004D1EB4" w:rsidRDefault="00112C87" w:rsidP="004C7CFC">
      <w:pPr>
        <w:spacing w:line="240" w:lineRule="auto"/>
        <w:rPr>
          <w:szCs w:val="28"/>
        </w:rPr>
      </w:pPr>
    </w:p>
    <w:p w:rsidR="008B24A8" w:rsidRPr="00E11142" w:rsidRDefault="008B24A8" w:rsidP="004C7CFC">
      <w:pPr>
        <w:spacing w:line="240" w:lineRule="auto"/>
        <w:jc w:val="center"/>
        <w:rPr>
          <w:b/>
          <w:szCs w:val="28"/>
        </w:rPr>
      </w:pPr>
      <w:r w:rsidRPr="00E11142">
        <w:rPr>
          <w:b/>
          <w:szCs w:val="28"/>
        </w:rPr>
        <w:t>Общие сведения о малых реках Новосибирска</w:t>
      </w:r>
    </w:p>
    <w:p w:rsidR="004C7CFC" w:rsidRPr="00A51FCE" w:rsidRDefault="004C7CFC" w:rsidP="004C7CFC">
      <w:pPr>
        <w:spacing w:line="240" w:lineRule="auto"/>
        <w:jc w:val="center"/>
        <w:rPr>
          <w:b/>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387"/>
        <w:gridCol w:w="1873"/>
        <w:gridCol w:w="1984"/>
        <w:gridCol w:w="2552"/>
      </w:tblGrid>
      <w:tr w:rsidR="008B24A8" w:rsidTr="007B1872">
        <w:trPr>
          <w:tblHeader/>
        </w:trPr>
        <w:tc>
          <w:tcPr>
            <w:tcW w:w="675" w:type="dxa"/>
            <w:shd w:val="clear" w:color="auto" w:fill="auto"/>
          </w:tcPr>
          <w:p w:rsidR="008B24A8" w:rsidRPr="00112C87" w:rsidRDefault="008B24A8" w:rsidP="00C2196D">
            <w:pPr>
              <w:spacing w:line="240" w:lineRule="auto"/>
              <w:ind w:left="-142" w:right="-108" w:firstLine="0"/>
              <w:jc w:val="center"/>
              <w:rPr>
                <w:rFonts w:cs="Times New Roman"/>
                <w:b/>
                <w:sz w:val="24"/>
                <w:szCs w:val="24"/>
              </w:rPr>
            </w:pPr>
            <w:r w:rsidRPr="00112C87">
              <w:rPr>
                <w:rFonts w:cs="Times New Roman"/>
                <w:b/>
                <w:sz w:val="24"/>
                <w:szCs w:val="24"/>
              </w:rPr>
              <w:t>№ п/п</w:t>
            </w:r>
          </w:p>
        </w:tc>
        <w:tc>
          <w:tcPr>
            <w:tcW w:w="1560" w:type="dxa"/>
            <w:shd w:val="clear" w:color="auto" w:fill="auto"/>
          </w:tcPr>
          <w:p w:rsidR="008B24A8" w:rsidRPr="00112C87" w:rsidRDefault="008B24A8" w:rsidP="00C2196D">
            <w:pPr>
              <w:spacing w:line="240" w:lineRule="auto"/>
              <w:ind w:firstLine="0"/>
              <w:jc w:val="center"/>
              <w:rPr>
                <w:rFonts w:cs="Times New Roman"/>
                <w:b/>
                <w:sz w:val="24"/>
                <w:szCs w:val="24"/>
              </w:rPr>
            </w:pPr>
            <w:r w:rsidRPr="00112C87">
              <w:rPr>
                <w:rFonts w:cs="Times New Roman"/>
                <w:b/>
                <w:sz w:val="24"/>
                <w:szCs w:val="24"/>
              </w:rPr>
              <w:t>Название</w:t>
            </w:r>
          </w:p>
        </w:tc>
        <w:tc>
          <w:tcPr>
            <w:tcW w:w="1387" w:type="dxa"/>
            <w:shd w:val="clear" w:color="auto" w:fill="auto"/>
          </w:tcPr>
          <w:p w:rsidR="007B1872" w:rsidRDefault="008B24A8" w:rsidP="007B1872">
            <w:pPr>
              <w:spacing w:line="240" w:lineRule="auto"/>
              <w:ind w:left="36" w:right="3" w:firstLine="0"/>
              <w:jc w:val="center"/>
              <w:rPr>
                <w:rFonts w:cs="Times New Roman"/>
                <w:b/>
                <w:sz w:val="24"/>
                <w:szCs w:val="24"/>
              </w:rPr>
            </w:pPr>
            <w:r w:rsidRPr="00112C87">
              <w:rPr>
                <w:rFonts w:cs="Times New Roman"/>
                <w:b/>
                <w:sz w:val="24"/>
                <w:szCs w:val="24"/>
              </w:rPr>
              <w:t xml:space="preserve">Длина, </w:t>
            </w:r>
          </w:p>
          <w:p w:rsidR="008B24A8" w:rsidRPr="00112C87" w:rsidRDefault="008B24A8" w:rsidP="007B1872">
            <w:pPr>
              <w:spacing w:line="240" w:lineRule="auto"/>
              <w:ind w:left="36" w:right="3" w:firstLine="0"/>
              <w:jc w:val="center"/>
              <w:rPr>
                <w:rFonts w:cs="Times New Roman"/>
                <w:b/>
                <w:sz w:val="24"/>
                <w:szCs w:val="24"/>
              </w:rPr>
            </w:pPr>
            <w:r w:rsidRPr="00112C87">
              <w:rPr>
                <w:rFonts w:cs="Times New Roman"/>
                <w:b/>
                <w:sz w:val="24"/>
                <w:szCs w:val="24"/>
              </w:rPr>
              <w:t>в т</w:t>
            </w:r>
            <w:r w:rsidR="007B1872">
              <w:rPr>
                <w:rFonts w:cs="Times New Roman"/>
                <w:b/>
                <w:sz w:val="24"/>
                <w:szCs w:val="24"/>
              </w:rPr>
              <w:t>ом</w:t>
            </w:r>
            <w:r w:rsidR="00C2196D">
              <w:rPr>
                <w:rFonts w:cs="Times New Roman"/>
                <w:b/>
                <w:sz w:val="24"/>
                <w:szCs w:val="24"/>
              </w:rPr>
              <w:t xml:space="preserve"> </w:t>
            </w:r>
            <w:r w:rsidRPr="00112C87">
              <w:rPr>
                <w:rFonts w:cs="Times New Roman"/>
                <w:b/>
                <w:sz w:val="24"/>
                <w:szCs w:val="24"/>
              </w:rPr>
              <w:t>ч</w:t>
            </w:r>
            <w:r w:rsidR="007B1872">
              <w:rPr>
                <w:rFonts w:cs="Times New Roman"/>
                <w:b/>
                <w:sz w:val="24"/>
                <w:szCs w:val="24"/>
              </w:rPr>
              <w:t>исле</w:t>
            </w:r>
            <w:r w:rsidRPr="00112C87">
              <w:rPr>
                <w:rFonts w:cs="Times New Roman"/>
                <w:b/>
                <w:sz w:val="24"/>
                <w:szCs w:val="24"/>
              </w:rPr>
              <w:t xml:space="preserve"> в городской черте</w:t>
            </w:r>
          </w:p>
        </w:tc>
        <w:tc>
          <w:tcPr>
            <w:tcW w:w="1873" w:type="dxa"/>
            <w:shd w:val="clear" w:color="auto" w:fill="auto"/>
          </w:tcPr>
          <w:p w:rsidR="008B24A8" w:rsidRPr="00112C87" w:rsidRDefault="008B24A8" w:rsidP="00C2196D">
            <w:pPr>
              <w:spacing w:line="240" w:lineRule="auto"/>
              <w:ind w:right="-108" w:firstLine="0"/>
              <w:jc w:val="center"/>
              <w:rPr>
                <w:rFonts w:cs="Times New Roman"/>
                <w:b/>
                <w:sz w:val="24"/>
                <w:szCs w:val="24"/>
              </w:rPr>
            </w:pPr>
            <w:r w:rsidRPr="00112C87">
              <w:rPr>
                <w:rFonts w:cs="Times New Roman"/>
                <w:b/>
                <w:sz w:val="24"/>
                <w:szCs w:val="24"/>
              </w:rPr>
              <w:t>Исток (ближайший населенный пункт)</w:t>
            </w:r>
          </w:p>
        </w:tc>
        <w:tc>
          <w:tcPr>
            <w:tcW w:w="1984" w:type="dxa"/>
            <w:shd w:val="clear" w:color="auto" w:fill="auto"/>
          </w:tcPr>
          <w:p w:rsidR="008B24A8" w:rsidRPr="00112C87" w:rsidRDefault="008B24A8" w:rsidP="00C2196D">
            <w:pPr>
              <w:spacing w:line="240" w:lineRule="auto"/>
              <w:ind w:firstLine="0"/>
              <w:jc w:val="center"/>
              <w:rPr>
                <w:rFonts w:cs="Times New Roman"/>
                <w:b/>
                <w:sz w:val="24"/>
                <w:szCs w:val="24"/>
              </w:rPr>
            </w:pPr>
            <w:r w:rsidRPr="00112C87">
              <w:rPr>
                <w:rFonts w:cs="Times New Roman"/>
                <w:b/>
                <w:sz w:val="24"/>
                <w:szCs w:val="24"/>
              </w:rPr>
              <w:t>Устье</w:t>
            </w:r>
          </w:p>
        </w:tc>
        <w:tc>
          <w:tcPr>
            <w:tcW w:w="2552" w:type="dxa"/>
            <w:shd w:val="clear" w:color="auto" w:fill="auto"/>
          </w:tcPr>
          <w:p w:rsidR="008B24A8" w:rsidRPr="00112C87" w:rsidRDefault="008B24A8" w:rsidP="00C2196D">
            <w:pPr>
              <w:spacing w:line="240" w:lineRule="auto"/>
              <w:ind w:firstLine="0"/>
              <w:jc w:val="center"/>
              <w:rPr>
                <w:rFonts w:cs="Times New Roman"/>
                <w:b/>
                <w:sz w:val="24"/>
                <w:szCs w:val="24"/>
              </w:rPr>
            </w:pPr>
            <w:r w:rsidRPr="00112C87">
              <w:rPr>
                <w:rFonts w:cs="Times New Roman"/>
                <w:b/>
                <w:sz w:val="24"/>
                <w:szCs w:val="24"/>
              </w:rPr>
              <w:t>Примечание</w:t>
            </w:r>
          </w:p>
        </w:tc>
      </w:tr>
      <w:tr w:rsidR="008B24A8" w:rsidTr="007B1872">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1</w:t>
            </w:r>
          </w:p>
        </w:tc>
        <w:tc>
          <w:tcPr>
            <w:tcW w:w="1560" w:type="dxa"/>
            <w:shd w:val="clear" w:color="auto" w:fill="auto"/>
          </w:tcPr>
          <w:p w:rsidR="008B24A8" w:rsidRPr="007636C7" w:rsidRDefault="008B24A8" w:rsidP="00733D40">
            <w:pPr>
              <w:spacing w:line="240" w:lineRule="auto"/>
              <w:ind w:firstLine="0"/>
              <w:rPr>
                <w:rFonts w:cs="Times New Roman"/>
                <w:sz w:val="24"/>
                <w:szCs w:val="24"/>
              </w:rPr>
            </w:pPr>
            <w:r w:rsidRPr="007636C7">
              <w:rPr>
                <w:rFonts w:cs="Times New Roman"/>
                <w:sz w:val="24"/>
                <w:szCs w:val="24"/>
              </w:rPr>
              <w:t>Зырянка</w:t>
            </w:r>
          </w:p>
        </w:tc>
        <w:tc>
          <w:tcPr>
            <w:tcW w:w="1387" w:type="dxa"/>
            <w:shd w:val="clear" w:color="auto" w:fill="auto"/>
          </w:tcPr>
          <w:p w:rsidR="008B24A8" w:rsidRPr="007636C7" w:rsidRDefault="008B24A8" w:rsidP="002F040F">
            <w:pPr>
              <w:spacing w:line="240" w:lineRule="auto"/>
              <w:ind w:firstLine="0"/>
              <w:jc w:val="center"/>
              <w:rPr>
                <w:rFonts w:cs="Times New Roman"/>
                <w:sz w:val="24"/>
                <w:szCs w:val="24"/>
              </w:rPr>
            </w:pPr>
            <w:r w:rsidRPr="007636C7">
              <w:rPr>
                <w:rFonts w:cs="Times New Roman"/>
                <w:sz w:val="24"/>
                <w:szCs w:val="24"/>
              </w:rPr>
              <w:t>7</w:t>
            </w:r>
            <w:r w:rsidR="009A3A13" w:rsidRPr="007636C7">
              <w:rPr>
                <w:rFonts w:cs="Times New Roman"/>
                <w:sz w:val="24"/>
                <w:szCs w:val="24"/>
              </w:rPr>
              <w:t>/</w:t>
            </w:r>
            <w:r w:rsidRPr="007636C7">
              <w:rPr>
                <w:rFonts w:cs="Times New Roman"/>
                <w:sz w:val="24"/>
                <w:szCs w:val="24"/>
              </w:rPr>
              <w:t>5</w:t>
            </w:r>
          </w:p>
        </w:tc>
        <w:tc>
          <w:tcPr>
            <w:tcW w:w="1873"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п. Ложок, Новосибирский район</w:t>
            </w:r>
          </w:p>
        </w:tc>
        <w:tc>
          <w:tcPr>
            <w:tcW w:w="1984"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Новосибирское водохранилище</w:t>
            </w:r>
          </w:p>
        </w:tc>
        <w:tc>
          <w:tcPr>
            <w:tcW w:w="2552" w:type="dxa"/>
            <w:shd w:val="clear" w:color="auto" w:fill="auto"/>
          </w:tcPr>
          <w:p w:rsidR="008B24A8" w:rsidRPr="008B24A8" w:rsidRDefault="008B24A8" w:rsidP="007B1872">
            <w:pPr>
              <w:spacing w:line="240" w:lineRule="auto"/>
              <w:ind w:firstLine="0"/>
              <w:jc w:val="left"/>
              <w:rPr>
                <w:rFonts w:cs="Times New Roman"/>
                <w:sz w:val="24"/>
                <w:szCs w:val="24"/>
              </w:rPr>
            </w:pPr>
            <w:r w:rsidRPr="008B24A8">
              <w:rPr>
                <w:rFonts w:cs="Times New Roman"/>
                <w:sz w:val="24"/>
                <w:szCs w:val="24"/>
              </w:rPr>
              <w:t>До 1957 г. впадала в р. Бердь</w:t>
            </w:r>
          </w:p>
        </w:tc>
      </w:tr>
      <w:tr w:rsidR="008B24A8" w:rsidTr="007B1872">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2</w:t>
            </w:r>
          </w:p>
        </w:tc>
        <w:tc>
          <w:tcPr>
            <w:tcW w:w="1560" w:type="dxa"/>
            <w:shd w:val="clear" w:color="auto" w:fill="auto"/>
          </w:tcPr>
          <w:p w:rsidR="008B24A8" w:rsidRPr="007636C7" w:rsidRDefault="008B24A8" w:rsidP="00733D40">
            <w:pPr>
              <w:spacing w:line="240" w:lineRule="auto"/>
              <w:ind w:firstLine="0"/>
              <w:rPr>
                <w:rFonts w:cs="Times New Roman"/>
                <w:sz w:val="24"/>
                <w:szCs w:val="24"/>
              </w:rPr>
            </w:pPr>
            <w:r w:rsidRPr="007636C7">
              <w:rPr>
                <w:rFonts w:cs="Times New Roman"/>
                <w:sz w:val="24"/>
                <w:szCs w:val="24"/>
              </w:rPr>
              <w:t>Ельцовка</w:t>
            </w:r>
          </w:p>
        </w:tc>
        <w:tc>
          <w:tcPr>
            <w:tcW w:w="1387" w:type="dxa"/>
            <w:shd w:val="clear" w:color="auto" w:fill="auto"/>
          </w:tcPr>
          <w:p w:rsidR="008B24A8" w:rsidRPr="007636C7" w:rsidRDefault="008B24A8" w:rsidP="002F040F">
            <w:pPr>
              <w:spacing w:line="240" w:lineRule="auto"/>
              <w:ind w:firstLine="0"/>
              <w:jc w:val="center"/>
              <w:rPr>
                <w:rFonts w:cs="Times New Roman"/>
                <w:sz w:val="24"/>
                <w:szCs w:val="24"/>
              </w:rPr>
            </w:pPr>
            <w:r w:rsidRPr="007636C7">
              <w:rPr>
                <w:rFonts w:cs="Times New Roman"/>
                <w:sz w:val="24"/>
                <w:szCs w:val="24"/>
              </w:rPr>
              <w:t>14</w:t>
            </w:r>
            <w:r w:rsidR="009A3A13" w:rsidRPr="007636C7">
              <w:rPr>
                <w:rFonts w:cs="Times New Roman"/>
                <w:sz w:val="24"/>
                <w:szCs w:val="24"/>
              </w:rPr>
              <w:t>/</w:t>
            </w:r>
            <w:r w:rsidRPr="007636C7">
              <w:rPr>
                <w:rFonts w:cs="Times New Roman"/>
                <w:sz w:val="24"/>
                <w:szCs w:val="24"/>
              </w:rPr>
              <w:t>7</w:t>
            </w:r>
          </w:p>
        </w:tc>
        <w:tc>
          <w:tcPr>
            <w:tcW w:w="1873" w:type="dxa"/>
            <w:shd w:val="clear" w:color="auto" w:fill="auto"/>
          </w:tcPr>
          <w:p w:rsidR="008B24A8" w:rsidRPr="009A3A13" w:rsidRDefault="008B24A8" w:rsidP="00733D40">
            <w:pPr>
              <w:spacing w:line="240" w:lineRule="auto"/>
              <w:ind w:firstLine="0"/>
              <w:rPr>
                <w:rFonts w:cs="Times New Roman"/>
                <w:b/>
                <w:sz w:val="24"/>
                <w:szCs w:val="24"/>
              </w:rPr>
            </w:pPr>
            <w:r w:rsidRPr="008B24A8">
              <w:rPr>
                <w:rFonts w:cs="Times New Roman"/>
                <w:sz w:val="24"/>
                <w:szCs w:val="24"/>
              </w:rPr>
              <w:t xml:space="preserve">п. Каинская Заимка, Новосибирский </w:t>
            </w:r>
            <w:r w:rsidRPr="00A87907">
              <w:rPr>
                <w:rFonts w:cs="Times New Roman"/>
                <w:sz w:val="24"/>
                <w:szCs w:val="24"/>
              </w:rPr>
              <w:t>район</w:t>
            </w:r>
          </w:p>
        </w:tc>
        <w:tc>
          <w:tcPr>
            <w:tcW w:w="1984"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Озеро Малое</w:t>
            </w:r>
          </w:p>
        </w:tc>
        <w:tc>
          <w:tcPr>
            <w:tcW w:w="2552" w:type="dxa"/>
            <w:shd w:val="clear" w:color="auto" w:fill="auto"/>
          </w:tcPr>
          <w:p w:rsidR="008B24A8" w:rsidRPr="008B24A8" w:rsidRDefault="008B24A8" w:rsidP="007B1872">
            <w:pPr>
              <w:spacing w:line="240" w:lineRule="auto"/>
              <w:ind w:firstLine="0"/>
              <w:jc w:val="left"/>
              <w:rPr>
                <w:rFonts w:cs="Times New Roman"/>
                <w:sz w:val="24"/>
                <w:szCs w:val="24"/>
              </w:rPr>
            </w:pPr>
            <w:r w:rsidRPr="008B24A8">
              <w:rPr>
                <w:rFonts w:cs="Times New Roman"/>
                <w:sz w:val="24"/>
                <w:szCs w:val="24"/>
              </w:rPr>
              <w:t>Вода из оз. Малое попадает в протоку Малая, а затем в р. Обь</w:t>
            </w:r>
          </w:p>
        </w:tc>
      </w:tr>
      <w:tr w:rsidR="008B24A8" w:rsidTr="007B1872">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3</w:t>
            </w:r>
          </w:p>
        </w:tc>
        <w:tc>
          <w:tcPr>
            <w:tcW w:w="1560" w:type="dxa"/>
            <w:shd w:val="clear" w:color="auto" w:fill="auto"/>
          </w:tcPr>
          <w:p w:rsidR="008B24A8" w:rsidRPr="007636C7" w:rsidRDefault="008B24A8" w:rsidP="00733D40">
            <w:pPr>
              <w:spacing w:line="240" w:lineRule="auto"/>
              <w:ind w:firstLine="0"/>
              <w:rPr>
                <w:rFonts w:cs="Times New Roman"/>
                <w:sz w:val="24"/>
                <w:szCs w:val="24"/>
              </w:rPr>
            </w:pPr>
            <w:r w:rsidRPr="007636C7">
              <w:rPr>
                <w:rFonts w:cs="Times New Roman"/>
                <w:sz w:val="24"/>
                <w:szCs w:val="24"/>
              </w:rPr>
              <w:t>Иня</w:t>
            </w:r>
          </w:p>
        </w:tc>
        <w:tc>
          <w:tcPr>
            <w:tcW w:w="1387" w:type="dxa"/>
            <w:shd w:val="clear" w:color="auto" w:fill="auto"/>
          </w:tcPr>
          <w:p w:rsidR="008B24A8" w:rsidRPr="007636C7" w:rsidRDefault="008B24A8" w:rsidP="002F040F">
            <w:pPr>
              <w:spacing w:line="240" w:lineRule="auto"/>
              <w:ind w:firstLine="0"/>
              <w:jc w:val="center"/>
              <w:rPr>
                <w:rFonts w:cs="Times New Roman"/>
                <w:sz w:val="24"/>
                <w:szCs w:val="24"/>
              </w:rPr>
            </w:pPr>
            <w:r w:rsidRPr="007636C7">
              <w:rPr>
                <w:rFonts w:cs="Times New Roman"/>
                <w:sz w:val="24"/>
                <w:szCs w:val="24"/>
              </w:rPr>
              <w:t>563</w:t>
            </w:r>
            <w:r w:rsidR="009A3A13" w:rsidRPr="007636C7">
              <w:rPr>
                <w:rFonts w:cs="Times New Roman"/>
                <w:sz w:val="24"/>
                <w:szCs w:val="24"/>
              </w:rPr>
              <w:t>/</w:t>
            </w:r>
            <w:r w:rsidRPr="007636C7">
              <w:rPr>
                <w:rFonts w:cs="Times New Roman"/>
                <w:sz w:val="24"/>
                <w:szCs w:val="24"/>
              </w:rPr>
              <w:t>11</w:t>
            </w:r>
          </w:p>
        </w:tc>
        <w:tc>
          <w:tcPr>
            <w:tcW w:w="1873"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Кемеровская область</w:t>
            </w:r>
          </w:p>
        </w:tc>
        <w:tc>
          <w:tcPr>
            <w:tcW w:w="1984" w:type="dxa"/>
            <w:shd w:val="clear" w:color="auto" w:fill="auto"/>
          </w:tcPr>
          <w:p w:rsidR="008B24A8" w:rsidRPr="008B24A8" w:rsidRDefault="004D3C25" w:rsidP="00733D40">
            <w:pPr>
              <w:spacing w:line="240" w:lineRule="auto"/>
              <w:ind w:firstLine="0"/>
              <w:rPr>
                <w:rFonts w:cs="Times New Roman"/>
                <w:sz w:val="24"/>
                <w:szCs w:val="24"/>
              </w:rPr>
            </w:pPr>
            <w:r>
              <w:rPr>
                <w:rFonts w:cs="Times New Roman"/>
                <w:sz w:val="24"/>
                <w:szCs w:val="24"/>
              </w:rPr>
              <w:t>Река </w:t>
            </w:r>
            <w:r w:rsidR="008B24A8" w:rsidRPr="008B24A8">
              <w:rPr>
                <w:rFonts w:cs="Times New Roman"/>
                <w:sz w:val="24"/>
                <w:szCs w:val="24"/>
              </w:rPr>
              <w:t>Обь, напротив острова Кустовой</w:t>
            </w:r>
          </w:p>
        </w:tc>
        <w:tc>
          <w:tcPr>
            <w:tcW w:w="2552" w:type="dxa"/>
            <w:shd w:val="clear" w:color="auto" w:fill="auto"/>
          </w:tcPr>
          <w:p w:rsidR="008B24A8" w:rsidRPr="008B24A8" w:rsidRDefault="008B24A8" w:rsidP="007B1872">
            <w:pPr>
              <w:spacing w:line="240" w:lineRule="auto"/>
              <w:ind w:firstLine="0"/>
              <w:jc w:val="left"/>
              <w:rPr>
                <w:rFonts w:cs="Times New Roman"/>
                <w:sz w:val="24"/>
                <w:szCs w:val="24"/>
              </w:rPr>
            </w:pPr>
            <w:r w:rsidRPr="008B24A8">
              <w:rPr>
                <w:rFonts w:cs="Times New Roman"/>
                <w:sz w:val="24"/>
                <w:szCs w:val="24"/>
              </w:rPr>
              <w:t>Граница Первомайского и Октябрьского районов</w:t>
            </w:r>
          </w:p>
        </w:tc>
      </w:tr>
      <w:tr w:rsidR="008B24A8" w:rsidTr="007B1872">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4</w:t>
            </w:r>
          </w:p>
        </w:tc>
        <w:tc>
          <w:tcPr>
            <w:tcW w:w="1560" w:type="dxa"/>
            <w:shd w:val="clear" w:color="auto" w:fill="auto"/>
          </w:tcPr>
          <w:p w:rsidR="008B24A8" w:rsidRPr="007636C7" w:rsidRDefault="008B24A8" w:rsidP="00733D40">
            <w:pPr>
              <w:spacing w:line="240" w:lineRule="auto"/>
              <w:ind w:firstLine="0"/>
              <w:rPr>
                <w:rFonts w:cs="Times New Roman"/>
                <w:sz w:val="24"/>
                <w:szCs w:val="24"/>
              </w:rPr>
            </w:pPr>
            <w:r w:rsidRPr="007636C7">
              <w:rPr>
                <w:rFonts w:cs="Times New Roman"/>
                <w:sz w:val="24"/>
                <w:szCs w:val="24"/>
              </w:rPr>
              <w:t>Камышенка</w:t>
            </w:r>
          </w:p>
        </w:tc>
        <w:tc>
          <w:tcPr>
            <w:tcW w:w="1387" w:type="dxa"/>
            <w:shd w:val="clear" w:color="auto" w:fill="auto"/>
          </w:tcPr>
          <w:p w:rsidR="008B24A8" w:rsidRPr="007636C7" w:rsidRDefault="008B24A8" w:rsidP="002F040F">
            <w:pPr>
              <w:spacing w:line="240" w:lineRule="auto"/>
              <w:ind w:firstLine="0"/>
              <w:jc w:val="center"/>
              <w:rPr>
                <w:rFonts w:cs="Times New Roman"/>
                <w:sz w:val="24"/>
                <w:szCs w:val="24"/>
              </w:rPr>
            </w:pPr>
            <w:r w:rsidRPr="007636C7">
              <w:rPr>
                <w:rFonts w:cs="Times New Roman"/>
                <w:sz w:val="24"/>
                <w:szCs w:val="24"/>
              </w:rPr>
              <w:t>4</w:t>
            </w:r>
            <w:r w:rsidR="00A87907" w:rsidRPr="007636C7">
              <w:rPr>
                <w:rFonts w:cs="Times New Roman"/>
                <w:sz w:val="24"/>
                <w:szCs w:val="24"/>
              </w:rPr>
              <w:t>/</w:t>
            </w:r>
            <w:r w:rsidRPr="007636C7">
              <w:rPr>
                <w:rFonts w:cs="Times New Roman"/>
                <w:sz w:val="24"/>
                <w:szCs w:val="24"/>
              </w:rPr>
              <w:t>4</w:t>
            </w:r>
          </w:p>
        </w:tc>
        <w:tc>
          <w:tcPr>
            <w:tcW w:w="1873"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Ключ-Камышенское плато, Новосибирск</w:t>
            </w:r>
          </w:p>
        </w:tc>
        <w:tc>
          <w:tcPr>
            <w:tcW w:w="1984" w:type="dxa"/>
            <w:shd w:val="clear" w:color="auto" w:fill="auto"/>
            <w:vAlign w:val="center"/>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w:t>
            </w:r>
          </w:p>
        </w:tc>
        <w:tc>
          <w:tcPr>
            <w:tcW w:w="2552" w:type="dxa"/>
            <w:shd w:val="clear" w:color="auto" w:fill="auto"/>
          </w:tcPr>
          <w:p w:rsidR="008B24A8" w:rsidRPr="008B24A8" w:rsidRDefault="008B24A8" w:rsidP="007B1872">
            <w:pPr>
              <w:spacing w:line="240" w:lineRule="auto"/>
              <w:ind w:firstLine="0"/>
              <w:jc w:val="left"/>
              <w:rPr>
                <w:rFonts w:cs="Times New Roman"/>
                <w:sz w:val="24"/>
                <w:szCs w:val="24"/>
              </w:rPr>
            </w:pPr>
            <w:r w:rsidRPr="008B24A8">
              <w:rPr>
                <w:rFonts w:cs="Times New Roman"/>
                <w:sz w:val="24"/>
                <w:szCs w:val="24"/>
              </w:rPr>
              <w:t>Теряется в окрестностях карьера Борок</w:t>
            </w:r>
          </w:p>
        </w:tc>
      </w:tr>
      <w:tr w:rsidR="008B24A8" w:rsidTr="007B1872">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5</w:t>
            </w:r>
          </w:p>
        </w:tc>
        <w:tc>
          <w:tcPr>
            <w:tcW w:w="1560" w:type="dxa"/>
            <w:shd w:val="clear" w:color="auto" w:fill="auto"/>
          </w:tcPr>
          <w:p w:rsidR="008B24A8" w:rsidRPr="007636C7" w:rsidRDefault="008B24A8" w:rsidP="00733D40">
            <w:pPr>
              <w:spacing w:line="240" w:lineRule="auto"/>
              <w:ind w:firstLine="0"/>
              <w:rPr>
                <w:rFonts w:cs="Times New Roman"/>
                <w:sz w:val="24"/>
                <w:szCs w:val="24"/>
              </w:rPr>
            </w:pPr>
            <w:r w:rsidRPr="007636C7">
              <w:rPr>
                <w:rFonts w:cs="Times New Roman"/>
                <w:sz w:val="24"/>
                <w:szCs w:val="24"/>
              </w:rPr>
              <w:t>Плющиха</w:t>
            </w:r>
          </w:p>
        </w:tc>
        <w:tc>
          <w:tcPr>
            <w:tcW w:w="1387" w:type="dxa"/>
            <w:shd w:val="clear" w:color="auto" w:fill="auto"/>
          </w:tcPr>
          <w:p w:rsidR="008B24A8" w:rsidRPr="007636C7" w:rsidRDefault="008B24A8" w:rsidP="002F040F">
            <w:pPr>
              <w:spacing w:line="240" w:lineRule="auto"/>
              <w:ind w:firstLine="0"/>
              <w:jc w:val="center"/>
              <w:rPr>
                <w:rFonts w:cs="Times New Roman"/>
                <w:sz w:val="24"/>
                <w:szCs w:val="24"/>
              </w:rPr>
            </w:pPr>
            <w:r w:rsidRPr="007636C7">
              <w:rPr>
                <w:rFonts w:cs="Times New Roman"/>
                <w:sz w:val="24"/>
                <w:szCs w:val="24"/>
              </w:rPr>
              <w:t>14</w:t>
            </w:r>
            <w:r w:rsidR="00A87907" w:rsidRPr="007636C7">
              <w:rPr>
                <w:rFonts w:cs="Times New Roman"/>
                <w:sz w:val="24"/>
                <w:szCs w:val="24"/>
              </w:rPr>
              <w:t>/</w:t>
            </w:r>
            <w:r w:rsidRPr="007636C7">
              <w:rPr>
                <w:rFonts w:cs="Times New Roman"/>
                <w:sz w:val="24"/>
                <w:szCs w:val="24"/>
              </w:rPr>
              <w:t>11</w:t>
            </w:r>
          </w:p>
        </w:tc>
        <w:tc>
          <w:tcPr>
            <w:tcW w:w="1873"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с. Раздольное, Новосибирский район</w:t>
            </w:r>
          </w:p>
        </w:tc>
        <w:tc>
          <w:tcPr>
            <w:tcW w:w="1984" w:type="dxa"/>
            <w:shd w:val="clear" w:color="auto" w:fill="auto"/>
          </w:tcPr>
          <w:p w:rsidR="008B24A8" w:rsidRPr="008B24A8" w:rsidRDefault="008B24A8" w:rsidP="007B1872">
            <w:pPr>
              <w:spacing w:line="240" w:lineRule="auto"/>
              <w:ind w:firstLine="0"/>
              <w:jc w:val="left"/>
              <w:rPr>
                <w:rFonts w:cs="Times New Roman"/>
                <w:sz w:val="24"/>
                <w:szCs w:val="24"/>
              </w:rPr>
            </w:pPr>
            <w:r w:rsidRPr="008B24A8">
              <w:rPr>
                <w:rFonts w:cs="Times New Roman"/>
                <w:sz w:val="24"/>
                <w:szCs w:val="24"/>
              </w:rPr>
              <w:t>Река Иня, напротив карьера «Борок»</w:t>
            </w:r>
          </w:p>
        </w:tc>
        <w:tc>
          <w:tcPr>
            <w:tcW w:w="2552" w:type="dxa"/>
            <w:shd w:val="clear" w:color="auto" w:fill="auto"/>
          </w:tcPr>
          <w:p w:rsidR="008B24A8" w:rsidRPr="008B24A8" w:rsidRDefault="008B24A8" w:rsidP="007B1872">
            <w:pPr>
              <w:spacing w:line="240" w:lineRule="auto"/>
              <w:ind w:firstLine="0"/>
              <w:jc w:val="left"/>
              <w:rPr>
                <w:rFonts w:cs="Times New Roman"/>
                <w:sz w:val="24"/>
                <w:szCs w:val="24"/>
              </w:rPr>
            </w:pPr>
            <w:r w:rsidRPr="008B24A8">
              <w:rPr>
                <w:rFonts w:cs="Times New Roman"/>
                <w:sz w:val="24"/>
                <w:szCs w:val="24"/>
              </w:rPr>
              <w:t>Протекает по территории Октябрьского района</w:t>
            </w:r>
          </w:p>
        </w:tc>
      </w:tr>
      <w:tr w:rsidR="008B24A8" w:rsidTr="007B1872">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6</w:t>
            </w:r>
          </w:p>
        </w:tc>
        <w:tc>
          <w:tcPr>
            <w:tcW w:w="1560" w:type="dxa"/>
            <w:shd w:val="clear" w:color="auto" w:fill="auto"/>
          </w:tcPr>
          <w:p w:rsidR="008B24A8" w:rsidRPr="007636C7" w:rsidRDefault="008B24A8" w:rsidP="00733D40">
            <w:pPr>
              <w:spacing w:line="240" w:lineRule="auto"/>
              <w:ind w:firstLine="0"/>
              <w:rPr>
                <w:rFonts w:cs="Times New Roman"/>
                <w:sz w:val="24"/>
                <w:szCs w:val="24"/>
              </w:rPr>
            </w:pPr>
            <w:r w:rsidRPr="007636C7">
              <w:rPr>
                <w:rFonts w:cs="Times New Roman"/>
                <w:sz w:val="24"/>
                <w:szCs w:val="24"/>
              </w:rPr>
              <w:t>Каменка</w:t>
            </w:r>
          </w:p>
        </w:tc>
        <w:tc>
          <w:tcPr>
            <w:tcW w:w="1387" w:type="dxa"/>
            <w:shd w:val="clear" w:color="auto" w:fill="auto"/>
          </w:tcPr>
          <w:p w:rsidR="008B24A8" w:rsidRPr="007636C7" w:rsidRDefault="008B24A8" w:rsidP="002F040F">
            <w:pPr>
              <w:spacing w:line="240" w:lineRule="auto"/>
              <w:ind w:firstLine="0"/>
              <w:jc w:val="center"/>
              <w:rPr>
                <w:rFonts w:cs="Times New Roman"/>
                <w:sz w:val="24"/>
                <w:szCs w:val="24"/>
              </w:rPr>
            </w:pPr>
            <w:r w:rsidRPr="007636C7">
              <w:rPr>
                <w:rFonts w:cs="Times New Roman"/>
                <w:sz w:val="24"/>
                <w:szCs w:val="24"/>
              </w:rPr>
              <w:t>25</w:t>
            </w:r>
            <w:r w:rsidR="00A87907" w:rsidRPr="007636C7">
              <w:rPr>
                <w:rFonts w:cs="Times New Roman"/>
                <w:sz w:val="24"/>
                <w:szCs w:val="24"/>
              </w:rPr>
              <w:t>/</w:t>
            </w:r>
            <w:r w:rsidRPr="007636C7">
              <w:rPr>
                <w:rFonts w:cs="Times New Roman"/>
                <w:sz w:val="24"/>
                <w:szCs w:val="24"/>
              </w:rPr>
              <w:t>12</w:t>
            </w:r>
          </w:p>
        </w:tc>
        <w:tc>
          <w:tcPr>
            <w:tcW w:w="1873"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ст. Мочище, Новосибирский район</w:t>
            </w:r>
          </w:p>
        </w:tc>
        <w:tc>
          <w:tcPr>
            <w:tcW w:w="1984" w:type="dxa"/>
            <w:shd w:val="clear" w:color="auto" w:fill="auto"/>
          </w:tcPr>
          <w:p w:rsidR="008B24A8" w:rsidRPr="008B24A8" w:rsidRDefault="008B24A8" w:rsidP="007B1872">
            <w:pPr>
              <w:spacing w:line="240" w:lineRule="auto"/>
              <w:ind w:firstLine="0"/>
              <w:jc w:val="left"/>
              <w:rPr>
                <w:rFonts w:cs="Times New Roman"/>
                <w:sz w:val="24"/>
                <w:szCs w:val="24"/>
              </w:rPr>
            </w:pPr>
            <w:r w:rsidRPr="008B24A8">
              <w:rPr>
                <w:rFonts w:cs="Times New Roman"/>
                <w:sz w:val="24"/>
                <w:szCs w:val="24"/>
              </w:rPr>
              <w:t>Река Обь у ж</w:t>
            </w:r>
            <w:r w:rsidR="00A87907">
              <w:rPr>
                <w:rFonts w:cs="Times New Roman"/>
                <w:sz w:val="24"/>
                <w:szCs w:val="24"/>
              </w:rPr>
              <w:t>/</w:t>
            </w:r>
            <w:r w:rsidRPr="008B24A8">
              <w:rPr>
                <w:rFonts w:cs="Times New Roman"/>
                <w:sz w:val="24"/>
                <w:szCs w:val="24"/>
              </w:rPr>
              <w:t>д моста</w:t>
            </w:r>
          </w:p>
        </w:tc>
        <w:tc>
          <w:tcPr>
            <w:tcW w:w="2552" w:type="dxa"/>
            <w:shd w:val="clear" w:color="auto" w:fill="auto"/>
          </w:tcPr>
          <w:p w:rsidR="008B24A8" w:rsidRPr="008B24A8" w:rsidRDefault="008B24A8" w:rsidP="007B1872">
            <w:pPr>
              <w:spacing w:line="240" w:lineRule="auto"/>
              <w:ind w:firstLine="0"/>
              <w:jc w:val="left"/>
              <w:rPr>
                <w:rFonts w:cs="Times New Roman"/>
                <w:sz w:val="24"/>
                <w:szCs w:val="24"/>
              </w:rPr>
            </w:pPr>
            <w:r w:rsidRPr="008B24A8">
              <w:rPr>
                <w:rFonts w:cs="Times New Roman"/>
                <w:sz w:val="24"/>
                <w:szCs w:val="24"/>
              </w:rPr>
              <w:t>Протекает по Дзержинскому району и является пограничной между Октябрьским и Центральным районами</w:t>
            </w:r>
          </w:p>
        </w:tc>
      </w:tr>
      <w:tr w:rsidR="008B24A8" w:rsidTr="007B1872">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7</w:t>
            </w:r>
          </w:p>
        </w:tc>
        <w:tc>
          <w:tcPr>
            <w:tcW w:w="1560" w:type="dxa"/>
            <w:shd w:val="clear" w:color="auto" w:fill="auto"/>
          </w:tcPr>
          <w:p w:rsidR="008B24A8" w:rsidRPr="007636C7" w:rsidRDefault="008B24A8" w:rsidP="00733D40">
            <w:pPr>
              <w:spacing w:line="240" w:lineRule="auto"/>
              <w:ind w:firstLine="0"/>
              <w:rPr>
                <w:rFonts w:cs="Times New Roman"/>
                <w:sz w:val="24"/>
                <w:szCs w:val="24"/>
              </w:rPr>
            </w:pPr>
            <w:r w:rsidRPr="007636C7">
              <w:rPr>
                <w:rFonts w:cs="Times New Roman"/>
                <w:sz w:val="24"/>
                <w:szCs w:val="24"/>
              </w:rPr>
              <w:t>Ельцовка 1-я</w:t>
            </w:r>
          </w:p>
        </w:tc>
        <w:tc>
          <w:tcPr>
            <w:tcW w:w="1387" w:type="dxa"/>
            <w:shd w:val="clear" w:color="auto" w:fill="auto"/>
          </w:tcPr>
          <w:p w:rsidR="008B24A8" w:rsidRPr="007636C7" w:rsidRDefault="008B24A8" w:rsidP="002F040F">
            <w:pPr>
              <w:spacing w:line="240" w:lineRule="auto"/>
              <w:ind w:firstLine="0"/>
              <w:jc w:val="center"/>
              <w:rPr>
                <w:rFonts w:cs="Times New Roman"/>
                <w:sz w:val="24"/>
                <w:szCs w:val="24"/>
              </w:rPr>
            </w:pPr>
            <w:r w:rsidRPr="007636C7">
              <w:rPr>
                <w:rFonts w:cs="Times New Roman"/>
                <w:sz w:val="24"/>
                <w:szCs w:val="24"/>
              </w:rPr>
              <w:t>10</w:t>
            </w:r>
            <w:r w:rsidR="00A87907" w:rsidRPr="007636C7">
              <w:rPr>
                <w:rFonts w:cs="Times New Roman"/>
                <w:sz w:val="24"/>
                <w:szCs w:val="24"/>
              </w:rPr>
              <w:t>/</w:t>
            </w:r>
            <w:r w:rsidRPr="007636C7">
              <w:rPr>
                <w:rFonts w:cs="Times New Roman"/>
                <w:sz w:val="24"/>
                <w:szCs w:val="24"/>
              </w:rPr>
              <w:t>7</w:t>
            </w:r>
          </w:p>
        </w:tc>
        <w:tc>
          <w:tcPr>
            <w:tcW w:w="1873"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ул. Писемского, Калининский район</w:t>
            </w:r>
          </w:p>
        </w:tc>
        <w:tc>
          <w:tcPr>
            <w:tcW w:w="1984" w:type="dxa"/>
            <w:shd w:val="clear" w:color="auto" w:fill="auto"/>
          </w:tcPr>
          <w:p w:rsidR="008B24A8" w:rsidRPr="008B24A8" w:rsidRDefault="008B24A8" w:rsidP="007B1872">
            <w:pPr>
              <w:spacing w:line="240" w:lineRule="auto"/>
              <w:ind w:firstLine="0"/>
              <w:jc w:val="left"/>
              <w:rPr>
                <w:rFonts w:cs="Times New Roman"/>
                <w:sz w:val="24"/>
                <w:szCs w:val="24"/>
              </w:rPr>
            </w:pPr>
            <w:r w:rsidRPr="008B24A8">
              <w:rPr>
                <w:rFonts w:cs="Times New Roman"/>
                <w:sz w:val="24"/>
                <w:szCs w:val="24"/>
              </w:rPr>
              <w:t>Река Обь, западнее ст. Новосибирск-Главный</w:t>
            </w:r>
          </w:p>
        </w:tc>
        <w:tc>
          <w:tcPr>
            <w:tcW w:w="2552" w:type="dxa"/>
            <w:shd w:val="clear" w:color="auto" w:fill="auto"/>
          </w:tcPr>
          <w:p w:rsidR="008B24A8" w:rsidRPr="008B24A8" w:rsidRDefault="008B24A8" w:rsidP="007B1872">
            <w:pPr>
              <w:spacing w:line="240" w:lineRule="auto"/>
              <w:ind w:firstLine="0"/>
              <w:jc w:val="left"/>
              <w:rPr>
                <w:rFonts w:cs="Times New Roman"/>
                <w:sz w:val="24"/>
                <w:szCs w:val="24"/>
              </w:rPr>
            </w:pPr>
            <w:r w:rsidRPr="008B24A8">
              <w:rPr>
                <w:rFonts w:cs="Times New Roman"/>
                <w:sz w:val="24"/>
                <w:szCs w:val="24"/>
              </w:rPr>
              <w:t>Протекает по Калининскому, Дзержинскому</w:t>
            </w:r>
            <w:r w:rsidR="007B1872">
              <w:rPr>
                <w:rFonts w:cs="Times New Roman"/>
                <w:sz w:val="24"/>
                <w:szCs w:val="24"/>
              </w:rPr>
              <w:t>, Заельцовскому и Железнодорож</w:t>
            </w:r>
            <w:r w:rsidRPr="008B24A8">
              <w:rPr>
                <w:rFonts w:cs="Times New Roman"/>
                <w:sz w:val="24"/>
                <w:szCs w:val="24"/>
              </w:rPr>
              <w:t>ному районам</w:t>
            </w:r>
          </w:p>
        </w:tc>
      </w:tr>
      <w:tr w:rsidR="008B24A8" w:rsidTr="007B1872">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8</w:t>
            </w:r>
          </w:p>
        </w:tc>
        <w:tc>
          <w:tcPr>
            <w:tcW w:w="1560" w:type="dxa"/>
            <w:shd w:val="clear" w:color="auto" w:fill="auto"/>
          </w:tcPr>
          <w:p w:rsidR="008B24A8" w:rsidRPr="007636C7" w:rsidRDefault="008B24A8" w:rsidP="00733D40">
            <w:pPr>
              <w:spacing w:line="240" w:lineRule="auto"/>
              <w:ind w:firstLine="0"/>
              <w:rPr>
                <w:rFonts w:cs="Times New Roman"/>
                <w:sz w:val="24"/>
                <w:szCs w:val="24"/>
              </w:rPr>
            </w:pPr>
            <w:r w:rsidRPr="007636C7">
              <w:rPr>
                <w:rFonts w:cs="Times New Roman"/>
                <w:sz w:val="24"/>
                <w:szCs w:val="24"/>
              </w:rPr>
              <w:t>Ельцовка 2-я</w:t>
            </w:r>
          </w:p>
        </w:tc>
        <w:tc>
          <w:tcPr>
            <w:tcW w:w="1387" w:type="dxa"/>
            <w:shd w:val="clear" w:color="auto" w:fill="auto"/>
          </w:tcPr>
          <w:p w:rsidR="008B24A8" w:rsidRPr="007636C7" w:rsidRDefault="008B24A8" w:rsidP="002F040F">
            <w:pPr>
              <w:spacing w:line="240" w:lineRule="auto"/>
              <w:ind w:firstLine="0"/>
              <w:jc w:val="center"/>
              <w:rPr>
                <w:rFonts w:cs="Times New Roman"/>
                <w:sz w:val="24"/>
                <w:szCs w:val="24"/>
              </w:rPr>
            </w:pPr>
            <w:r w:rsidRPr="007636C7">
              <w:rPr>
                <w:rFonts w:cs="Times New Roman"/>
                <w:sz w:val="24"/>
                <w:szCs w:val="24"/>
              </w:rPr>
              <w:t>11</w:t>
            </w:r>
            <w:r w:rsidR="00A87907" w:rsidRPr="007636C7">
              <w:rPr>
                <w:rFonts w:cs="Times New Roman"/>
                <w:sz w:val="24"/>
                <w:szCs w:val="24"/>
              </w:rPr>
              <w:t>/</w:t>
            </w:r>
            <w:r w:rsidRPr="007636C7">
              <w:rPr>
                <w:rFonts w:cs="Times New Roman"/>
                <w:sz w:val="24"/>
                <w:szCs w:val="24"/>
              </w:rPr>
              <w:t>9</w:t>
            </w:r>
          </w:p>
        </w:tc>
        <w:tc>
          <w:tcPr>
            <w:tcW w:w="1873"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ж</w:t>
            </w:r>
            <w:r w:rsidR="00A87907">
              <w:rPr>
                <w:rFonts w:cs="Times New Roman"/>
                <w:sz w:val="24"/>
                <w:szCs w:val="24"/>
              </w:rPr>
              <w:t>/</w:t>
            </w:r>
            <w:r w:rsidRPr="008B24A8">
              <w:rPr>
                <w:rFonts w:cs="Times New Roman"/>
                <w:sz w:val="24"/>
                <w:szCs w:val="24"/>
              </w:rPr>
              <w:t>м Клюквенный, Калининский район</w:t>
            </w:r>
          </w:p>
        </w:tc>
        <w:tc>
          <w:tcPr>
            <w:tcW w:w="1984" w:type="dxa"/>
            <w:shd w:val="clear" w:color="auto" w:fill="auto"/>
          </w:tcPr>
          <w:p w:rsidR="008B24A8" w:rsidRPr="008B24A8" w:rsidRDefault="008B24A8" w:rsidP="007B1872">
            <w:pPr>
              <w:spacing w:line="240" w:lineRule="auto"/>
              <w:ind w:firstLine="0"/>
              <w:jc w:val="left"/>
              <w:rPr>
                <w:rFonts w:cs="Times New Roman"/>
                <w:sz w:val="24"/>
                <w:szCs w:val="24"/>
              </w:rPr>
            </w:pPr>
            <w:r w:rsidRPr="008B24A8">
              <w:rPr>
                <w:rFonts w:cs="Times New Roman"/>
                <w:sz w:val="24"/>
                <w:szCs w:val="24"/>
              </w:rPr>
              <w:t>Река Обь, южнее ПКиО «Заельцовский Бор»</w:t>
            </w:r>
          </w:p>
        </w:tc>
        <w:tc>
          <w:tcPr>
            <w:tcW w:w="2552" w:type="dxa"/>
            <w:shd w:val="clear" w:color="auto" w:fill="auto"/>
          </w:tcPr>
          <w:p w:rsidR="008B24A8" w:rsidRPr="008B24A8" w:rsidRDefault="008B24A8" w:rsidP="007B1872">
            <w:pPr>
              <w:spacing w:line="240" w:lineRule="auto"/>
              <w:ind w:firstLine="0"/>
              <w:jc w:val="left"/>
              <w:rPr>
                <w:rFonts w:cs="Times New Roman"/>
                <w:sz w:val="24"/>
                <w:szCs w:val="24"/>
              </w:rPr>
            </w:pPr>
            <w:r w:rsidRPr="008B24A8">
              <w:rPr>
                <w:rFonts w:cs="Times New Roman"/>
                <w:sz w:val="24"/>
                <w:szCs w:val="24"/>
              </w:rPr>
              <w:t>Протекает по Калининскому и Заельцовскому районам</w:t>
            </w:r>
          </w:p>
        </w:tc>
      </w:tr>
      <w:tr w:rsidR="008B24A8" w:rsidTr="007B1872">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9</w:t>
            </w:r>
          </w:p>
        </w:tc>
        <w:tc>
          <w:tcPr>
            <w:tcW w:w="1560" w:type="dxa"/>
            <w:shd w:val="clear" w:color="auto" w:fill="auto"/>
          </w:tcPr>
          <w:p w:rsidR="008B24A8" w:rsidRPr="007636C7" w:rsidRDefault="008B24A8" w:rsidP="00733D40">
            <w:pPr>
              <w:spacing w:line="240" w:lineRule="auto"/>
              <w:ind w:firstLine="0"/>
              <w:rPr>
                <w:rFonts w:cs="Times New Roman"/>
                <w:sz w:val="24"/>
                <w:szCs w:val="24"/>
              </w:rPr>
            </w:pPr>
            <w:r w:rsidRPr="007636C7">
              <w:rPr>
                <w:rFonts w:cs="Times New Roman"/>
                <w:sz w:val="24"/>
                <w:szCs w:val="24"/>
              </w:rPr>
              <w:t>Тула</w:t>
            </w:r>
          </w:p>
        </w:tc>
        <w:tc>
          <w:tcPr>
            <w:tcW w:w="1387" w:type="dxa"/>
            <w:shd w:val="clear" w:color="auto" w:fill="auto"/>
          </w:tcPr>
          <w:p w:rsidR="008B24A8" w:rsidRPr="007636C7" w:rsidRDefault="008B24A8" w:rsidP="002F040F">
            <w:pPr>
              <w:spacing w:line="240" w:lineRule="auto"/>
              <w:ind w:firstLine="0"/>
              <w:jc w:val="center"/>
              <w:rPr>
                <w:rFonts w:cs="Times New Roman"/>
                <w:sz w:val="24"/>
                <w:szCs w:val="24"/>
              </w:rPr>
            </w:pPr>
            <w:r w:rsidRPr="007636C7">
              <w:rPr>
                <w:rFonts w:cs="Times New Roman"/>
                <w:sz w:val="24"/>
                <w:szCs w:val="24"/>
              </w:rPr>
              <w:t>15</w:t>
            </w:r>
            <w:r w:rsidR="00A87907" w:rsidRPr="007636C7">
              <w:rPr>
                <w:rFonts w:cs="Times New Roman"/>
                <w:sz w:val="24"/>
                <w:szCs w:val="24"/>
              </w:rPr>
              <w:t>/</w:t>
            </w:r>
            <w:r w:rsidRPr="007636C7">
              <w:rPr>
                <w:rFonts w:cs="Times New Roman"/>
                <w:sz w:val="24"/>
                <w:szCs w:val="24"/>
              </w:rPr>
              <w:t>11</w:t>
            </w:r>
          </w:p>
        </w:tc>
        <w:tc>
          <w:tcPr>
            <w:tcW w:w="1873"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 xml:space="preserve">Приобское плато, </w:t>
            </w:r>
            <w:r w:rsidRPr="008B24A8">
              <w:rPr>
                <w:rFonts w:cs="Times New Roman"/>
                <w:sz w:val="24"/>
                <w:szCs w:val="24"/>
              </w:rPr>
              <w:lastRenderedPageBreak/>
              <w:t>Новосибирский район</w:t>
            </w:r>
          </w:p>
        </w:tc>
        <w:tc>
          <w:tcPr>
            <w:tcW w:w="1984" w:type="dxa"/>
            <w:shd w:val="clear" w:color="auto" w:fill="auto"/>
          </w:tcPr>
          <w:p w:rsidR="008B24A8" w:rsidRPr="008B24A8" w:rsidRDefault="008B24A8" w:rsidP="007B1872">
            <w:pPr>
              <w:spacing w:line="240" w:lineRule="auto"/>
              <w:ind w:firstLine="0"/>
              <w:jc w:val="left"/>
              <w:rPr>
                <w:rFonts w:cs="Times New Roman"/>
                <w:sz w:val="24"/>
                <w:szCs w:val="24"/>
              </w:rPr>
            </w:pPr>
            <w:r w:rsidRPr="008B24A8">
              <w:rPr>
                <w:rFonts w:cs="Times New Roman"/>
                <w:sz w:val="24"/>
                <w:szCs w:val="24"/>
              </w:rPr>
              <w:lastRenderedPageBreak/>
              <w:t>Река Обь, южнее метромоста</w:t>
            </w:r>
          </w:p>
        </w:tc>
        <w:tc>
          <w:tcPr>
            <w:tcW w:w="2552" w:type="dxa"/>
            <w:shd w:val="clear" w:color="auto" w:fill="auto"/>
          </w:tcPr>
          <w:p w:rsidR="008B24A8" w:rsidRPr="008B24A8" w:rsidRDefault="008B24A8" w:rsidP="007B1872">
            <w:pPr>
              <w:spacing w:line="240" w:lineRule="auto"/>
              <w:ind w:firstLine="0"/>
              <w:jc w:val="left"/>
              <w:rPr>
                <w:rFonts w:cs="Times New Roman"/>
                <w:sz w:val="24"/>
                <w:szCs w:val="24"/>
              </w:rPr>
            </w:pPr>
            <w:r w:rsidRPr="008B24A8">
              <w:rPr>
                <w:rFonts w:cs="Times New Roman"/>
                <w:sz w:val="24"/>
                <w:szCs w:val="24"/>
              </w:rPr>
              <w:t xml:space="preserve">Протекает по Ленинскому и </w:t>
            </w:r>
            <w:r w:rsidRPr="008B24A8">
              <w:rPr>
                <w:rFonts w:cs="Times New Roman"/>
                <w:sz w:val="24"/>
                <w:szCs w:val="24"/>
              </w:rPr>
              <w:lastRenderedPageBreak/>
              <w:t>Кировскому районам</w:t>
            </w:r>
          </w:p>
        </w:tc>
      </w:tr>
    </w:tbl>
    <w:p w:rsidR="004D1EB4" w:rsidRPr="004D1EB4" w:rsidRDefault="004D1EB4" w:rsidP="00733D40">
      <w:pPr>
        <w:spacing w:line="240" w:lineRule="auto"/>
        <w:ind w:left="147" w:right="147"/>
        <w:rPr>
          <w:szCs w:val="28"/>
        </w:rPr>
      </w:pPr>
    </w:p>
    <w:p w:rsidR="004D1EB4" w:rsidRPr="004D1EB4" w:rsidRDefault="004D1EB4" w:rsidP="00733D40">
      <w:pPr>
        <w:spacing w:line="240" w:lineRule="auto"/>
        <w:rPr>
          <w:szCs w:val="28"/>
        </w:rPr>
      </w:pPr>
      <w:r w:rsidRPr="004D1EB4">
        <w:rPr>
          <w:szCs w:val="28"/>
        </w:rPr>
        <w:t>На территории города располож</w:t>
      </w:r>
      <w:r w:rsidR="007B1872">
        <w:rPr>
          <w:szCs w:val="28"/>
        </w:rPr>
        <w:t>ены многочисленные различные по </w:t>
      </w:r>
      <w:r w:rsidRPr="004D1EB4">
        <w:rPr>
          <w:szCs w:val="28"/>
        </w:rPr>
        <w:t>площади зеркала водоемы. Это, в том числе озеро в райо</w:t>
      </w:r>
      <w:r w:rsidR="007B1872">
        <w:rPr>
          <w:szCs w:val="28"/>
        </w:rPr>
        <w:t>не ул. </w:t>
      </w:r>
      <w:r w:rsidRPr="004D1EB4">
        <w:rPr>
          <w:szCs w:val="28"/>
        </w:rPr>
        <w:t xml:space="preserve">Радиостанция, 2 в Первомайском районе, </w:t>
      </w:r>
      <w:r w:rsidR="007B1872">
        <w:rPr>
          <w:szCs w:val="28"/>
        </w:rPr>
        <w:t>озеро в районе ул. Ласточкина в </w:t>
      </w:r>
      <w:r w:rsidRPr="004D1EB4">
        <w:rPr>
          <w:szCs w:val="28"/>
        </w:rPr>
        <w:t>Первомайском районе пруды и обвод</w:t>
      </w:r>
      <w:r w:rsidR="007B1872">
        <w:rPr>
          <w:szCs w:val="28"/>
        </w:rPr>
        <w:t>ненные карьеры, расположенные у </w:t>
      </w:r>
      <w:r w:rsidRPr="004D1EB4">
        <w:rPr>
          <w:szCs w:val="28"/>
        </w:rPr>
        <w:t>здания №</w:t>
      </w:r>
      <w:r w:rsidR="009A3A13">
        <w:rPr>
          <w:szCs w:val="28"/>
        </w:rPr>
        <w:t> </w:t>
      </w:r>
      <w:r w:rsidRPr="004D1EB4">
        <w:rPr>
          <w:szCs w:val="28"/>
        </w:rPr>
        <w:t>16/1 по пер.</w:t>
      </w:r>
      <w:r w:rsidR="009A3A13">
        <w:rPr>
          <w:szCs w:val="28"/>
        </w:rPr>
        <w:t> </w:t>
      </w:r>
      <w:r w:rsidRPr="004D1EB4">
        <w:rPr>
          <w:szCs w:val="28"/>
        </w:rPr>
        <w:t>Воронежскому в Дзержинском районе, у здания № 1, корпус 2 по ул.</w:t>
      </w:r>
      <w:r w:rsidR="00C2196D">
        <w:rPr>
          <w:szCs w:val="28"/>
        </w:rPr>
        <w:t> </w:t>
      </w:r>
      <w:r w:rsidRPr="004D1EB4">
        <w:rPr>
          <w:szCs w:val="28"/>
        </w:rPr>
        <w:t>Биатлонной в Дзержинском районе, в районе Государственной Новосибирской клинической пс</w:t>
      </w:r>
      <w:r w:rsidR="00557424">
        <w:rPr>
          <w:szCs w:val="28"/>
        </w:rPr>
        <w:t>ихиатрической больницы № 3 (ул. </w:t>
      </w:r>
      <w:r w:rsidRPr="004D1EB4">
        <w:rPr>
          <w:szCs w:val="28"/>
        </w:rPr>
        <w:t xml:space="preserve">Красноводская, 36) в Дзержинском районе, карьер обводненный «Мирское» в районе СНТ «Сибиряк-2» в Калининском районе, карьер обводненный «озеро Медвежье» у здания № </w:t>
      </w:r>
      <w:r w:rsidR="00557424">
        <w:rPr>
          <w:szCs w:val="28"/>
        </w:rPr>
        <w:t>84/2 по ул. Станционной в </w:t>
      </w:r>
      <w:r w:rsidRPr="004D1EB4">
        <w:rPr>
          <w:szCs w:val="28"/>
        </w:rPr>
        <w:t>Ленинском районе, обводненный карье</w:t>
      </w:r>
      <w:r w:rsidR="00557424">
        <w:rPr>
          <w:szCs w:val="28"/>
        </w:rPr>
        <w:t>р «озеро Верховое» в районе ул. </w:t>
      </w:r>
      <w:r w:rsidRPr="004D1EB4">
        <w:rPr>
          <w:szCs w:val="28"/>
        </w:rPr>
        <w:t>Романова, 130 в Центральном округе</w:t>
      </w:r>
      <w:r w:rsidR="00557424">
        <w:rPr>
          <w:szCs w:val="28"/>
        </w:rPr>
        <w:t>, обводненный карьер «Лесное» в </w:t>
      </w:r>
      <w:r w:rsidRPr="004D1EB4">
        <w:rPr>
          <w:szCs w:val="28"/>
        </w:rPr>
        <w:t>районе СНТ «Сибиряк» в Октябрьском районе. В настоящее время берега некоторых водных объектов находятся в неудовлетворительном состоянии, купание в таких водных объектах запрещено.</w:t>
      </w:r>
    </w:p>
    <w:p w:rsidR="004D1EB4" w:rsidRPr="004D1EB4" w:rsidRDefault="004D1EB4" w:rsidP="004D3C25">
      <w:pPr>
        <w:spacing w:line="240" w:lineRule="auto"/>
        <w:rPr>
          <w:szCs w:val="28"/>
        </w:rPr>
      </w:pPr>
      <w:r w:rsidRPr="004D1EB4">
        <w:rPr>
          <w:szCs w:val="28"/>
        </w:rPr>
        <w:t xml:space="preserve">Наиболее богатые ресурсы подземных вод сосредоточены в водоносных горизонтах долин рек Оби и Ини. Водоносные пески в пойме находятся на глубинах от 0,5 до 10 м, на террасах </w:t>
      </w:r>
      <w:r w:rsidR="00C2196D" w:rsidRPr="002C4172">
        <w:rPr>
          <w:rFonts w:eastAsia="TimesNewRoman" w:cs="Times New Roman"/>
          <w:b/>
          <w:bCs/>
          <w:szCs w:val="28"/>
        </w:rPr>
        <w:t>–</w:t>
      </w:r>
      <w:r w:rsidRPr="004D1EB4">
        <w:rPr>
          <w:szCs w:val="28"/>
        </w:rPr>
        <w:t xml:space="preserve"> до 25-40 м. Мощности водоносных горизонтов колеблются от нескольких до 50 </w:t>
      </w:r>
      <w:r w:rsidR="00557424">
        <w:rPr>
          <w:szCs w:val="28"/>
        </w:rPr>
        <w:t>м. Дебиты скважин изменяются от </w:t>
      </w:r>
      <w:r w:rsidRPr="004D1EB4">
        <w:rPr>
          <w:szCs w:val="28"/>
        </w:rPr>
        <w:t xml:space="preserve">0,6 до 27 л/с. Воды </w:t>
      </w:r>
      <w:r w:rsidR="00C2196D" w:rsidRPr="002C4172">
        <w:rPr>
          <w:rFonts w:eastAsia="TimesNewRoman" w:cs="Times New Roman"/>
          <w:b/>
          <w:bCs/>
          <w:szCs w:val="28"/>
        </w:rPr>
        <w:t>–</w:t>
      </w:r>
      <w:r w:rsidRPr="004D1EB4">
        <w:rPr>
          <w:szCs w:val="28"/>
        </w:rPr>
        <w:t xml:space="preserve"> пресные гидрокарбонатные с минерализацией от 0,2 до 0,5 г/дм</w:t>
      </w:r>
      <w:r w:rsidRPr="00A87907">
        <w:rPr>
          <w:szCs w:val="28"/>
          <w:vertAlign w:val="superscript"/>
        </w:rPr>
        <w:t>3</w:t>
      </w:r>
      <w:r w:rsidRPr="004D1EB4">
        <w:rPr>
          <w:szCs w:val="28"/>
        </w:rPr>
        <w:t>, реже до 1 г/дм</w:t>
      </w:r>
      <w:r w:rsidRPr="00A87907">
        <w:rPr>
          <w:szCs w:val="28"/>
          <w:vertAlign w:val="superscript"/>
        </w:rPr>
        <w:t>3</w:t>
      </w:r>
      <w:r w:rsidRPr="004D1EB4">
        <w:rPr>
          <w:szCs w:val="28"/>
        </w:rPr>
        <w:t>. Для вод характерно повышенное содержание железа (1-20 мг/дм</w:t>
      </w:r>
      <w:r w:rsidRPr="00A87907">
        <w:rPr>
          <w:szCs w:val="28"/>
          <w:vertAlign w:val="superscript"/>
        </w:rPr>
        <w:t>3</w:t>
      </w:r>
      <w:r w:rsidRPr="004D1EB4">
        <w:rPr>
          <w:szCs w:val="28"/>
        </w:rPr>
        <w:t>).</w:t>
      </w:r>
    </w:p>
    <w:p w:rsidR="004D1EB4" w:rsidRPr="004D1EB4" w:rsidRDefault="004D1EB4" w:rsidP="004D3C25">
      <w:pPr>
        <w:spacing w:line="240" w:lineRule="auto"/>
        <w:rPr>
          <w:szCs w:val="28"/>
        </w:rPr>
      </w:pPr>
      <w:r w:rsidRPr="004D1EB4">
        <w:rPr>
          <w:szCs w:val="28"/>
        </w:rPr>
        <w:t>В долине Оби полностью или частично разведано 17 участков подземных вод для хозяйственно – питьевого водоснабжения. Наиболее крупные из них Соколовско – Крохалевский (западнее Кудряшовского бора), Восточно – Кудряшовский (восточнее Кудряшовского бора), Ленинский (левый берег Новосибирского водохранилища). В настоящее время эксплуатируются подземные воды участков: Береговой (Академгородок)</w:t>
      </w:r>
      <w:r w:rsidR="00C2196D">
        <w:rPr>
          <w:szCs w:val="28"/>
        </w:rPr>
        <w:t xml:space="preserve"> </w:t>
      </w:r>
      <w:r w:rsidR="00C2196D" w:rsidRPr="002C4172">
        <w:rPr>
          <w:rFonts w:eastAsia="TimesNewRoman" w:cs="Times New Roman"/>
          <w:b/>
          <w:bCs/>
          <w:szCs w:val="28"/>
        </w:rPr>
        <w:t>–</w:t>
      </w:r>
      <w:r w:rsidR="00C2196D">
        <w:rPr>
          <w:rFonts w:eastAsia="TimesNewRoman" w:cs="Times New Roman"/>
          <w:b/>
          <w:bCs/>
          <w:szCs w:val="28"/>
        </w:rPr>
        <w:t xml:space="preserve"> </w:t>
      </w:r>
      <w:r w:rsidRPr="004D1EB4">
        <w:rPr>
          <w:szCs w:val="28"/>
        </w:rPr>
        <w:t xml:space="preserve">15 тыс. </w:t>
      </w:r>
      <w:r w:rsidRPr="00A87907">
        <w:rPr>
          <w:szCs w:val="28"/>
        </w:rPr>
        <w:t>м</w:t>
      </w:r>
      <w:r w:rsidRPr="00A87907">
        <w:rPr>
          <w:szCs w:val="28"/>
          <w:vertAlign w:val="superscript"/>
        </w:rPr>
        <w:t>3</w:t>
      </w:r>
      <w:r w:rsidRPr="004D1EB4">
        <w:rPr>
          <w:szCs w:val="28"/>
        </w:rPr>
        <w:t xml:space="preserve">/сут, Кудряшовского свинокомплекса, Толмачевского аэропорта </w:t>
      </w:r>
      <w:r w:rsidR="00C2196D" w:rsidRPr="002C4172">
        <w:rPr>
          <w:rFonts w:eastAsia="TimesNewRoman" w:cs="Times New Roman"/>
          <w:b/>
          <w:bCs/>
          <w:szCs w:val="28"/>
        </w:rPr>
        <w:t>–</w:t>
      </w:r>
      <w:r w:rsidRPr="004D1EB4">
        <w:rPr>
          <w:szCs w:val="28"/>
        </w:rPr>
        <w:t xml:space="preserve"> 4,7 тыс. м</w:t>
      </w:r>
      <w:r w:rsidRPr="00A87907">
        <w:rPr>
          <w:szCs w:val="28"/>
          <w:vertAlign w:val="superscript"/>
        </w:rPr>
        <w:t>3</w:t>
      </w:r>
      <w:r w:rsidR="00557424">
        <w:rPr>
          <w:szCs w:val="28"/>
        </w:rPr>
        <w:t>/сут, г. </w:t>
      </w:r>
      <w:r w:rsidRPr="004D1EB4">
        <w:rPr>
          <w:szCs w:val="28"/>
        </w:rPr>
        <w:t>Обь</w:t>
      </w:r>
      <w:r w:rsidR="00C2196D">
        <w:rPr>
          <w:szCs w:val="28"/>
        </w:rPr>
        <w:t xml:space="preserve"> </w:t>
      </w:r>
      <w:r w:rsidR="00C2196D" w:rsidRPr="002C4172">
        <w:rPr>
          <w:rFonts w:eastAsia="TimesNewRoman" w:cs="Times New Roman"/>
          <w:b/>
          <w:bCs/>
          <w:szCs w:val="28"/>
        </w:rPr>
        <w:t>–</w:t>
      </w:r>
      <w:r w:rsidRPr="004D1EB4">
        <w:rPr>
          <w:szCs w:val="28"/>
        </w:rPr>
        <w:t xml:space="preserve">  4,3 тыс. м</w:t>
      </w:r>
      <w:r w:rsidRPr="00A87907">
        <w:rPr>
          <w:szCs w:val="28"/>
          <w:vertAlign w:val="superscript"/>
        </w:rPr>
        <w:t>3</w:t>
      </w:r>
      <w:r w:rsidRPr="004D1EB4">
        <w:rPr>
          <w:szCs w:val="28"/>
        </w:rPr>
        <w:t xml:space="preserve">/сут, п. г. т. Колывань </w:t>
      </w:r>
      <w:r w:rsidR="00C2196D" w:rsidRPr="002C4172">
        <w:rPr>
          <w:rFonts w:eastAsia="TimesNewRoman" w:cs="Times New Roman"/>
          <w:b/>
          <w:bCs/>
          <w:szCs w:val="28"/>
        </w:rPr>
        <w:t>–</w:t>
      </w:r>
      <w:r w:rsidRPr="004D1EB4">
        <w:rPr>
          <w:szCs w:val="28"/>
        </w:rPr>
        <w:t xml:space="preserve"> около 3 тыс. м</w:t>
      </w:r>
      <w:r w:rsidRPr="00A87907">
        <w:rPr>
          <w:szCs w:val="28"/>
          <w:vertAlign w:val="superscript"/>
        </w:rPr>
        <w:t>3</w:t>
      </w:r>
      <w:r w:rsidRPr="004D1EB4">
        <w:rPr>
          <w:szCs w:val="28"/>
        </w:rPr>
        <w:t>/сут.</w:t>
      </w:r>
    </w:p>
    <w:p w:rsidR="00B214C9" w:rsidRDefault="004D1EB4" w:rsidP="00733D40">
      <w:pPr>
        <w:spacing w:line="240" w:lineRule="auto"/>
        <w:rPr>
          <w:szCs w:val="28"/>
        </w:rPr>
      </w:pPr>
      <w:r w:rsidRPr="004D1EB4">
        <w:rPr>
          <w:szCs w:val="28"/>
        </w:rPr>
        <w:t>В городе Новосибирске и его окрестностях разве</w:t>
      </w:r>
      <w:r w:rsidR="00733D40">
        <w:rPr>
          <w:szCs w:val="28"/>
        </w:rPr>
        <w:t xml:space="preserve">дано 12 участков радоновых вод. </w:t>
      </w:r>
      <w:r w:rsidRPr="004D1EB4">
        <w:rPr>
          <w:szCs w:val="28"/>
        </w:rPr>
        <w:t>В целях уменьшения сброса вредных веществ в природные водоемы, в соответствии с заключенным концессионным соглашением в 2016 году построена и введена в эксплуа</w:t>
      </w:r>
      <w:r w:rsidR="00557424">
        <w:rPr>
          <w:szCs w:val="28"/>
        </w:rPr>
        <w:t>тацию снегоплавильная станция с </w:t>
      </w:r>
      <w:r w:rsidRPr="004D1EB4">
        <w:rPr>
          <w:szCs w:val="28"/>
        </w:rPr>
        <w:t xml:space="preserve">оборудованием для утилизации снега и очистными сооружениями по </w:t>
      </w:r>
      <w:r w:rsidR="00557424">
        <w:rPr>
          <w:szCs w:val="28"/>
        </w:rPr>
        <w:t>ул. </w:t>
      </w:r>
      <w:r w:rsidR="004D3C25">
        <w:rPr>
          <w:szCs w:val="28"/>
        </w:rPr>
        <w:t>Широкой в Ленинском районе.</w:t>
      </w:r>
    </w:p>
    <w:p w:rsidR="00E53C49" w:rsidRDefault="00E53C49" w:rsidP="004B78B7">
      <w:pPr>
        <w:spacing w:line="240" w:lineRule="auto"/>
        <w:ind w:firstLine="0"/>
        <w:rPr>
          <w:szCs w:val="28"/>
        </w:rPr>
      </w:pPr>
    </w:p>
    <w:p w:rsidR="009F4C06" w:rsidRDefault="009F4C06" w:rsidP="004B78B7">
      <w:pPr>
        <w:spacing w:line="240" w:lineRule="auto"/>
        <w:ind w:firstLine="0"/>
        <w:rPr>
          <w:szCs w:val="28"/>
        </w:rPr>
      </w:pPr>
    </w:p>
    <w:p w:rsidR="009F4C06" w:rsidRDefault="009F4C06" w:rsidP="004B78B7">
      <w:pPr>
        <w:spacing w:line="240" w:lineRule="auto"/>
        <w:ind w:firstLine="0"/>
        <w:rPr>
          <w:szCs w:val="28"/>
        </w:rPr>
      </w:pPr>
    </w:p>
    <w:p w:rsidR="00FF5853" w:rsidRDefault="00FF5853" w:rsidP="00A51FCE">
      <w:pPr>
        <w:pStyle w:val="3"/>
        <w:spacing w:before="0" w:beforeAutospacing="0" w:after="0" w:afterAutospacing="0"/>
        <w:jc w:val="center"/>
        <w:rPr>
          <w:sz w:val="16"/>
          <w:szCs w:val="16"/>
        </w:rPr>
      </w:pPr>
      <w:r w:rsidRPr="0075223D">
        <w:rPr>
          <w:sz w:val="28"/>
        </w:rPr>
        <w:lastRenderedPageBreak/>
        <w:t xml:space="preserve">2. </w:t>
      </w:r>
      <w:r w:rsidRPr="00CE4440">
        <w:rPr>
          <w:sz w:val="28"/>
        </w:rPr>
        <w:t>Население и трудовые ресурсы</w:t>
      </w:r>
    </w:p>
    <w:p w:rsidR="00A51FCE" w:rsidRPr="00A51FCE" w:rsidRDefault="00A51FCE" w:rsidP="00A51FCE">
      <w:pPr>
        <w:pStyle w:val="3"/>
        <w:spacing w:before="0" w:beforeAutospacing="0" w:after="0" w:afterAutospacing="0"/>
        <w:jc w:val="center"/>
        <w:rPr>
          <w:sz w:val="16"/>
          <w:szCs w:val="16"/>
        </w:rPr>
      </w:pPr>
    </w:p>
    <w:p w:rsidR="003A1332" w:rsidRPr="00E11142" w:rsidRDefault="009E0522" w:rsidP="0086087F">
      <w:pPr>
        <w:spacing w:line="240" w:lineRule="auto"/>
        <w:ind w:firstLine="708"/>
      </w:pPr>
      <w:r w:rsidRPr="00785ED0">
        <w:rPr>
          <w:spacing w:val="-2"/>
        </w:rPr>
        <w:t>Численность населения города Новосибирска на начало 2023 года составляет 1620,5 тыс. человек (без учета итогов Всероссийской переписи населения 2020).</w:t>
      </w:r>
      <w:r w:rsidR="00AE694D" w:rsidRPr="00785ED0">
        <w:rPr>
          <w:spacing w:val="-2"/>
        </w:rPr>
        <w:t xml:space="preserve"> Новосибирск внесен в Книгу рекордов Гиннеса как самый быстрорастущий город-миллионер. Количество его жителей достигло 1 млн. менее чем за 70 лет (миллионный житель города родился 2 сентября 1962 года).</w:t>
      </w:r>
    </w:p>
    <w:p w:rsidR="004066E1" w:rsidRDefault="004066E1" w:rsidP="004B78B7">
      <w:pPr>
        <w:spacing w:line="240" w:lineRule="auto"/>
        <w:ind w:firstLine="0"/>
        <w:outlineLvl w:val="0"/>
        <w:rPr>
          <w:b/>
        </w:rPr>
      </w:pPr>
    </w:p>
    <w:p w:rsidR="00B73210" w:rsidRDefault="00B73210" w:rsidP="004B78B7">
      <w:pPr>
        <w:spacing w:line="240" w:lineRule="auto"/>
        <w:ind w:firstLine="0"/>
        <w:outlineLvl w:val="0"/>
        <w:rPr>
          <w:b/>
        </w:rPr>
      </w:pPr>
    </w:p>
    <w:p w:rsidR="003A1332" w:rsidRPr="00E11142" w:rsidRDefault="00FF5853" w:rsidP="003A1332">
      <w:pPr>
        <w:spacing w:line="240" w:lineRule="auto"/>
        <w:ind w:firstLine="0"/>
        <w:jc w:val="center"/>
        <w:outlineLvl w:val="0"/>
        <w:rPr>
          <w:b/>
        </w:rPr>
      </w:pPr>
      <w:r w:rsidRPr="00E11142">
        <w:rPr>
          <w:b/>
        </w:rPr>
        <w:t xml:space="preserve">Основные показатели, характеризующие </w:t>
      </w:r>
    </w:p>
    <w:p w:rsidR="004066E1" w:rsidRDefault="00FF5853" w:rsidP="004066E1">
      <w:pPr>
        <w:spacing w:line="240" w:lineRule="auto"/>
        <w:ind w:firstLine="0"/>
        <w:jc w:val="center"/>
        <w:outlineLvl w:val="0"/>
        <w:rPr>
          <w:b/>
        </w:rPr>
      </w:pPr>
      <w:r w:rsidRPr="00E11142">
        <w:rPr>
          <w:b/>
        </w:rPr>
        <w:t>демографические процессы</w:t>
      </w:r>
    </w:p>
    <w:p w:rsidR="004066E1" w:rsidRPr="00E11142" w:rsidRDefault="004066E1" w:rsidP="003A1332">
      <w:pPr>
        <w:spacing w:line="240" w:lineRule="auto"/>
        <w:ind w:firstLine="0"/>
        <w:jc w:val="center"/>
        <w:outlineLvl w:val="0"/>
        <w:rPr>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2"/>
        <w:gridCol w:w="1809"/>
        <w:gridCol w:w="1134"/>
        <w:gridCol w:w="992"/>
        <w:gridCol w:w="1276"/>
      </w:tblGrid>
      <w:tr w:rsidR="003A1332" w:rsidRPr="00785ED0" w:rsidTr="00791D19">
        <w:trPr>
          <w:cantSplit/>
        </w:trPr>
        <w:tc>
          <w:tcPr>
            <w:tcW w:w="4712" w:type="dxa"/>
          </w:tcPr>
          <w:p w:rsidR="003A1332" w:rsidRPr="00785ED0" w:rsidRDefault="003A1332" w:rsidP="00E636C9">
            <w:pPr>
              <w:pStyle w:val="ConsPlusNormal"/>
              <w:jc w:val="center"/>
              <w:rPr>
                <w:b/>
                <w:sz w:val="28"/>
                <w:szCs w:val="28"/>
              </w:rPr>
            </w:pPr>
            <w:r w:rsidRPr="00785ED0">
              <w:rPr>
                <w:b/>
                <w:sz w:val="28"/>
                <w:szCs w:val="28"/>
              </w:rPr>
              <w:t>Наименование показателя</w:t>
            </w:r>
          </w:p>
        </w:tc>
        <w:tc>
          <w:tcPr>
            <w:tcW w:w="1809" w:type="dxa"/>
          </w:tcPr>
          <w:p w:rsidR="003A1332" w:rsidRPr="00785ED0" w:rsidRDefault="003A1332" w:rsidP="00E636C9">
            <w:pPr>
              <w:pStyle w:val="ConsPlusNormal"/>
              <w:jc w:val="center"/>
              <w:rPr>
                <w:b/>
                <w:sz w:val="28"/>
                <w:szCs w:val="28"/>
              </w:rPr>
            </w:pPr>
            <w:r w:rsidRPr="00785ED0">
              <w:rPr>
                <w:b/>
                <w:sz w:val="28"/>
                <w:szCs w:val="28"/>
              </w:rPr>
              <w:t>Ед. изм.</w:t>
            </w:r>
          </w:p>
        </w:tc>
        <w:tc>
          <w:tcPr>
            <w:tcW w:w="1134" w:type="dxa"/>
          </w:tcPr>
          <w:p w:rsidR="003A1332" w:rsidRPr="00785ED0" w:rsidRDefault="004066E1" w:rsidP="00E636C9">
            <w:pPr>
              <w:pStyle w:val="ConsPlusNormal"/>
              <w:jc w:val="center"/>
              <w:rPr>
                <w:b/>
                <w:sz w:val="28"/>
                <w:szCs w:val="28"/>
              </w:rPr>
            </w:pPr>
            <w:r w:rsidRPr="00785ED0">
              <w:rPr>
                <w:b/>
                <w:sz w:val="28"/>
                <w:szCs w:val="28"/>
              </w:rPr>
              <w:t>2020</w:t>
            </w:r>
          </w:p>
        </w:tc>
        <w:tc>
          <w:tcPr>
            <w:tcW w:w="992" w:type="dxa"/>
          </w:tcPr>
          <w:p w:rsidR="003A1332" w:rsidRPr="00785ED0" w:rsidRDefault="004066E1" w:rsidP="00E636C9">
            <w:pPr>
              <w:pStyle w:val="ConsPlusNormal"/>
              <w:jc w:val="center"/>
              <w:rPr>
                <w:b/>
                <w:sz w:val="28"/>
                <w:szCs w:val="28"/>
              </w:rPr>
            </w:pPr>
            <w:r w:rsidRPr="00785ED0">
              <w:rPr>
                <w:b/>
                <w:sz w:val="28"/>
                <w:szCs w:val="28"/>
              </w:rPr>
              <w:t>2021</w:t>
            </w:r>
          </w:p>
        </w:tc>
        <w:tc>
          <w:tcPr>
            <w:tcW w:w="1276" w:type="dxa"/>
          </w:tcPr>
          <w:p w:rsidR="003A1332" w:rsidRPr="00785ED0" w:rsidRDefault="004066E1" w:rsidP="00E636C9">
            <w:pPr>
              <w:pStyle w:val="ConsPlusNormal"/>
              <w:jc w:val="center"/>
              <w:rPr>
                <w:b/>
                <w:sz w:val="28"/>
                <w:szCs w:val="28"/>
              </w:rPr>
            </w:pPr>
            <w:r w:rsidRPr="00785ED0">
              <w:rPr>
                <w:b/>
                <w:sz w:val="28"/>
                <w:szCs w:val="28"/>
              </w:rPr>
              <w:t>2022</w:t>
            </w:r>
          </w:p>
        </w:tc>
      </w:tr>
      <w:tr w:rsidR="003A1332" w:rsidRPr="00785ED0" w:rsidTr="00E636C9">
        <w:trPr>
          <w:cantSplit/>
        </w:trPr>
        <w:tc>
          <w:tcPr>
            <w:tcW w:w="4712" w:type="dxa"/>
          </w:tcPr>
          <w:p w:rsidR="003A1332" w:rsidRPr="00785ED0" w:rsidRDefault="003A1332" w:rsidP="00E636C9">
            <w:pPr>
              <w:pStyle w:val="ConsPlusNormal"/>
            </w:pPr>
            <w:r w:rsidRPr="00785ED0">
              <w:t>1. Возрастная структура населения:</w:t>
            </w:r>
          </w:p>
        </w:tc>
        <w:tc>
          <w:tcPr>
            <w:tcW w:w="1809" w:type="dxa"/>
          </w:tcPr>
          <w:p w:rsidR="003A1332" w:rsidRPr="00785ED0" w:rsidRDefault="003A1332" w:rsidP="00E636C9">
            <w:pPr>
              <w:pStyle w:val="ConsPlusNormal"/>
              <w:jc w:val="center"/>
            </w:pPr>
          </w:p>
        </w:tc>
        <w:tc>
          <w:tcPr>
            <w:tcW w:w="1134" w:type="dxa"/>
          </w:tcPr>
          <w:p w:rsidR="003A1332" w:rsidRPr="00785ED0" w:rsidRDefault="003A1332" w:rsidP="00E636C9">
            <w:pPr>
              <w:pStyle w:val="ConsPlusNormal"/>
              <w:jc w:val="center"/>
            </w:pPr>
          </w:p>
        </w:tc>
        <w:tc>
          <w:tcPr>
            <w:tcW w:w="992" w:type="dxa"/>
          </w:tcPr>
          <w:p w:rsidR="003A1332" w:rsidRPr="00785ED0" w:rsidRDefault="003A1332" w:rsidP="00E636C9">
            <w:pPr>
              <w:pStyle w:val="ConsPlusNormal"/>
              <w:jc w:val="center"/>
            </w:pPr>
          </w:p>
        </w:tc>
        <w:tc>
          <w:tcPr>
            <w:tcW w:w="1276" w:type="dxa"/>
          </w:tcPr>
          <w:p w:rsidR="003A1332" w:rsidRPr="00785ED0" w:rsidRDefault="003A1332" w:rsidP="00E636C9">
            <w:pPr>
              <w:pStyle w:val="ConsPlusNormal"/>
              <w:rPr>
                <w:vertAlign w:val="superscript"/>
              </w:rPr>
            </w:pPr>
          </w:p>
        </w:tc>
      </w:tr>
      <w:tr w:rsidR="003A1332" w:rsidRPr="00785ED0" w:rsidTr="00791D19">
        <w:trPr>
          <w:cantSplit/>
        </w:trPr>
        <w:tc>
          <w:tcPr>
            <w:tcW w:w="4712" w:type="dxa"/>
          </w:tcPr>
          <w:p w:rsidR="003A1332" w:rsidRPr="00785ED0" w:rsidRDefault="003A1332" w:rsidP="00E636C9">
            <w:pPr>
              <w:pStyle w:val="ConsPlusNormal"/>
              <w:ind w:firstLine="284"/>
            </w:pPr>
            <w:r w:rsidRPr="00785ED0">
              <w:t>младше трудоспособного возраста</w:t>
            </w:r>
          </w:p>
        </w:tc>
        <w:tc>
          <w:tcPr>
            <w:tcW w:w="1809" w:type="dxa"/>
          </w:tcPr>
          <w:p w:rsidR="003A1332" w:rsidRPr="00785ED0" w:rsidRDefault="003A1332" w:rsidP="00E636C9">
            <w:pPr>
              <w:pStyle w:val="ConsPlusNormal"/>
              <w:jc w:val="center"/>
            </w:pPr>
            <w:r w:rsidRPr="00785ED0">
              <w:t>%</w:t>
            </w:r>
          </w:p>
        </w:tc>
        <w:tc>
          <w:tcPr>
            <w:tcW w:w="1134" w:type="dxa"/>
          </w:tcPr>
          <w:p w:rsidR="003A1332" w:rsidRPr="00785ED0" w:rsidRDefault="004066E1" w:rsidP="00E636C9">
            <w:pPr>
              <w:pStyle w:val="ConsPlusNormal"/>
              <w:jc w:val="center"/>
            </w:pPr>
            <w:r w:rsidRPr="00785ED0">
              <w:t>18,2</w:t>
            </w:r>
          </w:p>
        </w:tc>
        <w:tc>
          <w:tcPr>
            <w:tcW w:w="992" w:type="dxa"/>
          </w:tcPr>
          <w:p w:rsidR="003A1332" w:rsidRPr="00785ED0" w:rsidRDefault="001E75AF" w:rsidP="00E636C9">
            <w:pPr>
              <w:pStyle w:val="ConsPlusNormal"/>
              <w:jc w:val="center"/>
            </w:pPr>
            <w:r w:rsidRPr="00785ED0">
              <w:t>18,5</w:t>
            </w:r>
          </w:p>
        </w:tc>
        <w:tc>
          <w:tcPr>
            <w:tcW w:w="1276" w:type="dxa"/>
          </w:tcPr>
          <w:p w:rsidR="003A1332" w:rsidRPr="00785ED0" w:rsidRDefault="00F373B6" w:rsidP="00337084">
            <w:pPr>
              <w:pStyle w:val="ConsPlusNormal"/>
              <w:jc w:val="center"/>
              <w:rPr>
                <w:sz w:val="18"/>
                <w:szCs w:val="18"/>
                <w:vertAlign w:val="superscript"/>
              </w:rPr>
            </w:pPr>
            <w:r w:rsidRPr="00785ED0">
              <w:t>…</w:t>
            </w:r>
            <w:r w:rsidR="00337084" w:rsidRPr="00785ED0">
              <w:rPr>
                <w:rStyle w:val="aff0"/>
              </w:rPr>
              <w:footnoteReference w:id="2"/>
            </w:r>
          </w:p>
        </w:tc>
      </w:tr>
      <w:tr w:rsidR="003A1332" w:rsidRPr="00785ED0" w:rsidTr="00791D19">
        <w:trPr>
          <w:cantSplit/>
        </w:trPr>
        <w:tc>
          <w:tcPr>
            <w:tcW w:w="4712" w:type="dxa"/>
          </w:tcPr>
          <w:p w:rsidR="003A1332" w:rsidRPr="00785ED0" w:rsidRDefault="003A1332" w:rsidP="00E636C9">
            <w:pPr>
              <w:pStyle w:val="ConsPlusNormal"/>
              <w:ind w:firstLine="284"/>
            </w:pPr>
            <w:r w:rsidRPr="00785ED0">
              <w:t>трудоспособного возраста</w:t>
            </w:r>
          </w:p>
        </w:tc>
        <w:tc>
          <w:tcPr>
            <w:tcW w:w="1809" w:type="dxa"/>
          </w:tcPr>
          <w:p w:rsidR="003A1332" w:rsidRPr="00785ED0" w:rsidRDefault="003A1332" w:rsidP="00E636C9">
            <w:pPr>
              <w:pStyle w:val="ConsPlusNormal"/>
              <w:jc w:val="center"/>
            </w:pPr>
            <w:r w:rsidRPr="00785ED0">
              <w:t>%</w:t>
            </w:r>
          </w:p>
        </w:tc>
        <w:tc>
          <w:tcPr>
            <w:tcW w:w="1134" w:type="dxa"/>
          </w:tcPr>
          <w:p w:rsidR="003A1332" w:rsidRPr="00785ED0" w:rsidRDefault="004066E1" w:rsidP="00E636C9">
            <w:pPr>
              <w:pStyle w:val="ConsPlusNormal"/>
              <w:jc w:val="center"/>
            </w:pPr>
            <w:r w:rsidRPr="00785ED0">
              <w:t>58,5</w:t>
            </w:r>
          </w:p>
        </w:tc>
        <w:tc>
          <w:tcPr>
            <w:tcW w:w="992" w:type="dxa"/>
          </w:tcPr>
          <w:p w:rsidR="003A1332" w:rsidRPr="00785ED0" w:rsidRDefault="001E75AF" w:rsidP="00E636C9">
            <w:pPr>
              <w:pStyle w:val="ConsPlusNormal"/>
              <w:jc w:val="center"/>
            </w:pPr>
            <w:r w:rsidRPr="00785ED0">
              <w:t>59,4</w:t>
            </w:r>
          </w:p>
        </w:tc>
        <w:tc>
          <w:tcPr>
            <w:tcW w:w="1276" w:type="dxa"/>
          </w:tcPr>
          <w:p w:rsidR="003A1332" w:rsidRPr="00785ED0" w:rsidRDefault="00F373B6" w:rsidP="00E53C49">
            <w:pPr>
              <w:pStyle w:val="ConsPlusNormal"/>
              <w:jc w:val="center"/>
              <w:rPr>
                <w:sz w:val="18"/>
                <w:szCs w:val="18"/>
                <w:vertAlign w:val="superscript"/>
              </w:rPr>
            </w:pPr>
            <w:r w:rsidRPr="00785ED0">
              <w:t>…</w:t>
            </w:r>
            <w:r w:rsidR="00E53C49" w:rsidRPr="00785ED0">
              <w:rPr>
                <w:vertAlign w:val="superscript"/>
              </w:rPr>
              <w:t>2</w:t>
            </w:r>
          </w:p>
        </w:tc>
      </w:tr>
      <w:tr w:rsidR="003A1332" w:rsidRPr="00785ED0" w:rsidTr="00791D19">
        <w:trPr>
          <w:cantSplit/>
        </w:trPr>
        <w:tc>
          <w:tcPr>
            <w:tcW w:w="4712" w:type="dxa"/>
          </w:tcPr>
          <w:p w:rsidR="003A1332" w:rsidRPr="00785ED0" w:rsidRDefault="003A1332" w:rsidP="00E636C9">
            <w:pPr>
              <w:pStyle w:val="ConsPlusNormal"/>
              <w:ind w:firstLine="284"/>
            </w:pPr>
            <w:r w:rsidRPr="00785ED0">
              <w:t>старше трудоспособного возраста</w:t>
            </w:r>
          </w:p>
        </w:tc>
        <w:tc>
          <w:tcPr>
            <w:tcW w:w="1809" w:type="dxa"/>
          </w:tcPr>
          <w:p w:rsidR="003A1332" w:rsidRPr="00785ED0" w:rsidRDefault="003A1332" w:rsidP="00E636C9">
            <w:pPr>
              <w:pStyle w:val="ConsPlusNormal"/>
              <w:jc w:val="center"/>
            </w:pPr>
            <w:r w:rsidRPr="00785ED0">
              <w:t>%</w:t>
            </w:r>
          </w:p>
        </w:tc>
        <w:tc>
          <w:tcPr>
            <w:tcW w:w="1134" w:type="dxa"/>
          </w:tcPr>
          <w:p w:rsidR="003A1332" w:rsidRPr="00785ED0" w:rsidRDefault="004066E1" w:rsidP="00E636C9">
            <w:pPr>
              <w:pStyle w:val="ConsPlusNormal"/>
              <w:jc w:val="center"/>
            </w:pPr>
            <w:r w:rsidRPr="00785ED0">
              <w:t>23,3</w:t>
            </w:r>
          </w:p>
        </w:tc>
        <w:tc>
          <w:tcPr>
            <w:tcW w:w="992" w:type="dxa"/>
          </w:tcPr>
          <w:p w:rsidR="003A1332" w:rsidRPr="00785ED0" w:rsidRDefault="001E75AF" w:rsidP="00E636C9">
            <w:pPr>
              <w:pStyle w:val="ConsPlusNormal"/>
              <w:jc w:val="center"/>
            </w:pPr>
            <w:r w:rsidRPr="00785ED0">
              <w:t>22,1</w:t>
            </w:r>
          </w:p>
        </w:tc>
        <w:tc>
          <w:tcPr>
            <w:tcW w:w="1276" w:type="dxa"/>
          </w:tcPr>
          <w:p w:rsidR="003A1332" w:rsidRPr="00785ED0" w:rsidRDefault="00F373B6" w:rsidP="00E53C49">
            <w:pPr>
              <w:pStyle w:val="ConsPlusNormal"/>
              <w:jc w:val="center"/>
              <w:rPr>
                <w:sz w:val="18"/>
                <w:szCs w:val="18"/>
                <w:vertAlign w:val="superscript"/>
              </w:rPr>
            </w:pPr>
            <w:r w:rsidRPr="00785ED0">
              <w:t>…</w:t>
            </w:r>
            <w:r w:rsidR="00E53C49" w:rsidRPr="00785ED0">
              <w:rPr>
                <w:vertAlign w:val="superscript"/>
              </w:rPr>
              <w:t>2</w:t>
            </w:r>
          </w:p>
        </w:tc>
      </w:tr>
      <w:tr w:rsidR="003A1332" w:rsidRPr="00785ED0" w:rsidTr="00791D19">
        <w:trPr>
          <w:cantSplit/>
        </w:trPr>
        <w:tc>
          <w:tcPr>
            <w:tcW w:w="4712" w:type="dxa"/>
          </w:tcPr>
          <w:p w:rsidR="003A1332" w:rsidRPr="00785ED0" w:rsidRDefault="003A1332" w:rsidP="00E636C9">
            <w:pPr>
              <w:pStyle w:val="ConsPlusNormal"/>
            </w:pPr>
            <w:r w:rsidRPr="00785ED0">
              <w:t>2. Коэффициент миграционного прироста</w:t>
            </w:r>
          </w:p>
        </w:tc>
        <w:tc>
          <w:tcPr>
            <w:tcW w:w="1809" w:type="dxa"/>
          </w:tcPr>
          <w:p w:rsidR="003A1332" w:rsidRPr="00785ED0" w:rsidRDefault="003A1332" w:rsidP="00E636C9">
            <w:pPr>
              <w:pStyle w:val="ConsPlusNormal"/>
              <w:jc w:val="center"/>
            </w:pPr>
            <w:r w:rsidRPr="00785ED0">
              <w:t>чел. на 1000 чел. населения</w:t>
            </w:r>
          </w:p>
        </w:tc>
        <w:tc>
          <w:tcPr>
            <w:tcW w:w="1134" w:type="dxa"/>
          </w:tcPr>
          <w:p w:rsidR="003A1332" w:rsidRPr="00785ED0" w:rsidRDefault="004066E1" w:rsidP="00E636C9">
            <w:pPr>
              <w:pStyle w:val="ConsPlusNormal"/>
              <w:jc w:val="center"/>
            </w:pPr>
            <w:r w:rsidRPr="00785ED0">
              <w:t>0,4</w:t>
            </w:r>
          </w:p>
        </w:tc>
        <w:tc>
          <w:tcPr>
            <w:tcW w:w="992" w:type="dxa"/>
          </w:tcPr>
          <w:p w:rsidR="003A1332" w:rsidRPr="00785ED0" w:rsidRDefault="001E75AF" w:rsidP="00E636C9">
            <w:pPr>
              <w:pStyle w:val="ConsPlusNormal"/>
              <w:jc w:val="center"/>
            </w:pPr>
            <w:r w:rsidRPr="00785ED0">
              <w:t>5,8</w:t>
            </w:r>
          </w:p>
        </w:tc>
        <w:tc>
          <w:tcPr>
            <w:tcW w:w="1276" w:type="dxa"/>
          </w:tcPr>
          <w:p w:rsidR="003A1332" w:rsidRPr="00785ED0" w:rsidRDefault="001E75AF" w:rsidP="00E636C9">
            <w:pPr>
              <w:pStyle w:val="ConsPlusNormal"/>
              <w:jc w:val="center"/>
            </w:pPr>
            <w:r w:rsidRPr="00785ED0">
              <w:t>2,3</w:t>
            </w:r>
          </w:p>
        </w:tc>
      </w:tr>
      <w:tr w:rsidR="003A1332" w:rsidRPr="00785ED0" w:rsidTr="00791D19">
        <w:trPr>
          <w:cantSplit/>
        </w:trPr>
        <w:tc>
          <w:tcPr>
            <w:tcW w:w="4712" w:type="dxa"/>
          </w:tcPr>
          <w:p w:rsidR="003A1332" w:rsidRPr="00785ED0" w:rsidRDefault="003A1332" w:rsidP="00E636C9">
            <w:pPr>
              <w:pStyle w:val="ConsPlusNormal"/>
            </w:pPr>
            <w:r w:rsidRPr="00785ED0">
              <w:t>3. Коэффициент естественной убыли</w:t>
            </w:r>
          </w:p>
        </w:tc>
        <w:tc>
          <w:tcPr>
            <w:tcW w:w="1809" w:type="dxa"/>
          </w:tcPr>
          <w:p w:rsidR="003A1332" w:rsidRPr="00785ED0" w:rsidRDefault="003A1332" w:rsidP="00E636C9">
            <w:pPr>
              <w:pStyle w:val="ConsPlusNormal"/>
              <w:jc w:val="center"/>
            </w:pPr>
            <w:r w:rsidRPr="00785ED0">
              <w:t>чел. на 1000 чел. населения</w:t>
            </w:r>
          </w:p>
        </w:tc>
        <w:tc>
          <w:tcPr>
            <w:tcW w:w="1134" w:type="dxa"/>
          </w:tcPr>
          <w:p w:rsidR="003A1332" w:rsidRPr="00785ED0" w:rsidRDefault="003A1332" w:rsidP="004066E1">
            <w:pPr>
              <w:pStyle w:val="ConsPlusNormal"/>
              <w:jc w:val="center"/>
            </w:pPr>
            <w:r w:rsidRPr="00785ED0">
              <w:t>-</w:t>
            </w:r>
            <w:r w:rsidR="004066E1" w:rsidRPr="00785ED0">
              <w:t>3,8</w:t>
            </w:r>
          </w:p>
        </w:tc>
        <w:tc>
          <w:tcPr>
            <w:tcW w:w="992" w:type="dxa"/>
          </w:tcPr>
          <w:p w:rsidR="003A1332" w:rsidRPr="00785ED0" w:rsidRDefault="003A1332" w:rsidP="001E75AF">
            <w:pPr>
              <w:pStyle w:val="ConsPlusNormal"/>
              <w:jc w:val="center"/>
            </w:pPr>
            <w:r w:rsidRPr="00785ED0">
              <w:t>-</w:t>
            </w:r>
            <w:r w:rsidR="001E75AF" w:rsidRPr="00785ED0">
              <w:t>5,1</w:t>
            </w:r>
          </w:p>
        </w:tc>
        <w:tc>
          <w:tcPr>
            <w:tcW w:w="1276" w:type="dxa"/>
          </w:tcPr>
          <w:p w:rsidR="003A1332" w:rsidRPr="00785ED0" w:rsidRDefault="003A1332" w:rsidP="001E75AF">
            <w:pPr>
              <w:pStyle w:val="ConsPlusNormal"/>
              <w:jc w:val="center"/>
            </w:pPr>
            <w:r w:rsidRPr="00785ED0">
              <w:t>-</w:t>
            </w:r>
            <w:r w:rsidR="001E75AF" w:rsidRPr="00785ED0">
              <w:t>2,9</w:t>
            </w:r>
          </w:p>
        </w:tc>
      </w:tr>
    </w:tbl>
    <w:p w:rsidR="00E53C49" w:rsidRPr="00785ED0" w:rsidRDefault="00E53C49" w:rsidP="00D53091">
      <w:pPr>
        <w:spacing w:line="240" w:lineRule="auto"/>
        <w:ind w:firstLine="0"/>
        <w:rPr>
          <w:b/>
        </w:rPr>
      </w:pPr>
    </w:p>
    <w:p w:rsidR="00B73210" w:rsidRPr="00785ED0" w:rsidRDefault="00B73210" w:rsidP="00D53091">
      <w:pPr>
        <w:spacing w:line="240" w:lineRule="auto"/>
        <w:ind w:firstLine="0"/>
        <w:rPr>
          <w:b/>
        </w:rPr>
      </w:pPr>
    </w:p>
    <w:p w:rsidR="007808B9" w:rsidRPr="00785ED0" w:rsidRDefault="00FF5853" w:rsidP="00FB6C83">
      <w:pPr>
        <w:spacing w:line="240" w:lineRule="auto"/>
        <w:ind w:firstLine="0"/>
        <w:jc w:val="center"/>
        <w:rPr>
          <w:b/>
        </w:rPr>
      </w:pPr>
      <w:r w:rsidRPr="00785ED0">
        <w:rPr>
          <w:b/>
        </w:rPr>
        <w:t>Уровень жизни населения</w:t>
      </w:r>
    </w:p>
    <w:p w:rsidR="009B72CC" w:rsidRPr="00785ED0" w:rsidRDefault="009B72CC" w:rsidP="009B72CC">
      <w:pPr>
        <w:spacing w:line="240" w:lineRule="auto"/>
        <w:jc w:val="center"/>
        <w:rPr>
          <w:b/>
          <w:sz w:val="16"/>
          <w:szCs w:val="16"/>
        </w:rPr>
      </w:pP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3"/>
        <w:gridCol w:w="1418"/>
        <w:gridCol w:w="1275"/>
        <w:gridCol w:w="1276"/>
        <w:gridCol w:w="1228"/>
      </w:tblGrid>
      <w:tr w:rsidR="00F55685" w:rsidRPr="00785ED0" w:rsidTr="00E11142">
        <w:trPr>
          <w:tblHeader/>
          <w:jc w:val="center"/>
        </w:trPr>
        <w:tc>
          <w:tcPr>
            <w:tcW w:w="4633" w:type="dxa"/>
            <w:shd w:val="clear" w:color="auto" w:fill="auto"/>
          </w:tcPr>
          <w:p w:rsidR="00F55685" w:rsidRPr="00785ED0" w:rsidRDefault="00F55685" w:rsidP="00E636C9">
            <w:pPr>
              <w:pStyle w:val="ConsPlusNormal"/>
              <w:jc w:val="center"/>
              <w:rPr>
                <w:b/>
              </w:rPr>
            </w:pPr>
            <w:r w:rsidRPr="00785ED0">
              <w:rPr>
                <w:b/>
              </w:rPr>
              <w:t>Наименование показателя</w:t>
            </w:r>
          </w:p>
        </w:tc>
        <w:tc>
          <w:tcPr>
            <w:tcW w:w="1418" w:type="dxa"/>
            <w:shd w:val="clear" w:color="auto" w:fill="auto"/>
          </w:tcPr>
          <w:p w:rsidR="00F55685" w:rsidRPr="00785ED0" w:rsidRDefault="00F55685" w:rsidP="00E636C9">
            <w:pPr>
              <w:pStyle w:val="ConsPlusNormal"/>
              <w:jc w:val="center"/>
              <w:rPr>
                <w:b/>
              </w:rPr>
            </w:pPr>
            <w:r w:rsidRPr="00785ED0">
              <w:rPr>
                <w:b/>
              </w:rPr>
              <w:t>Ед. изм.</w:t>
            </w:r>
          </w:p>
        </w:tc>
        <w:tc>
          <w:tcPr>
            <w:tcW w:w="1275" w:type="dxa"/>
            <w:shd w:val="clear" w:color="auto" w:fill="auto"/>
          </w:tcPr>
          <w:p w:rsidR="00F55685" w:rsidRPr="00785ED0" w:rsidRDefault="001E75AF" w:rsidP="00E636C9">
            <w:pPr>
              <w:pStyle w:val="ConsPlusNormal"/>
              <w:jc w:val="center"/>
              <w:rPr>
                <w:b/>
              </w:rPr>
            </w:pPr>
            <w:r w:rsidRPr="00785ED0">
              <w:rPr>
                <w:b/>
              </w:rPr>
              <w:t>2020</w:t>
            </w:r>
          </w:p>
        </w:tc>
        <w:tc>
          <w:tcPr>
            <w:tcW w:w="1276" w:type="dxa"/>
            <w:shd w:val="clear" w:color="auto" w:fill="auto"/>
          </w:tcPr>
          <w:p w:rsidR="00F55685" w:rsidRPr="00785ED0" w:rsidRDefault="001E75AF" w:rsidP="00E636C9">
            <w:pPr>
              <w:pStyle w:val="ConsPlusNormal"/>
              <w:jc w:val="center"/>
              <w:rPr>
                <w:b/>
              </w:rPr>
            </w:pPr>
            <w:r w:rsidRPr="00785ED0">
              <w:rPr>
                <w:b/>
              </w:rPr>
              <w:t>2021</w:t>
            </w:r>
          </w:p>
        </w:tc>
        <w:tc>
          <w:tcPr>
            <w:tcW w:w="1228" w:type="dxa"/>
            <w:shd w:val="clear" w:color="auto" w:fill="auto"/>
          </w:tcPr>
          <w:p w:rsidR="00F55685" w:rsidRPr="00785ED0" w:rsidRDefault="001E75AF" w:rsidP="00E636C9">
            <w:pPr>
              <w:pStyle w:val="ConsPlusNormal"/>
              <w:jc w:val="center"/>
              <w:rPr>
                <w:b/>
              </w:rPr>
            </w:pPr>
            <w:r w:rsidRPr="00785ED0">
              <w:rPr>
                <w:b/>
              </w:rPr>
              <w:t>2022</w:t>
            </w:r>
          </w:p>
        </w:tc>
      </w:tr>
      <w:tr w:rsidR="00F55685" w:rsidRPr="00785ED0" w:rsidTr="00E11142">
        <w:trPr>
          <w:trHeight w:val="570"/>
          <w:jc w:val="center"/>
        </w:trPr>
        <w:tc>
          <w:tcPr>
            <w:tcW w:w="4633" w:type="dxa"/>
            <w:shd w:val="clear" w:color="auto" w:fill="auto"/>
          </w:tcPr>
          <w:p w:rsidR="00F55685" w:rsidRPr="00785ED0" w:rsidRDefault="00F55685" w:rsidP="00E636C9">
            <w:pPr>
              <w:pStyle w:val="ConsPlusNormal"/>
            </w:pPr>
            <w:r w:rsidRPr="00785ED0">
              <w:t xml:space="preserve">1. Среднемесячная начисленная заработная плата работников: </w:t>
            </w:r>
          </w:p>
        </w:tc>
        <w:tc>
          <w:tcPr>
            <w:tcW w:w="1418" w:type="dxa"/>
            <w:shd w:val="clear" w:color="auto" w:fill="auto"/>
          </w:tcPr>
          <w:p w:rsidR="00F55685" w:rsidRPr="00785ED0" w:rsidRDefault="00F55685" w:rsidP="00E636C9">
            <w:pPr>
              <w:pStyle w:val="ConsPlusNormal"/>
              <w:jc w:val="center"/>
            </w:pPr>
          </w:p>
        </w:tc>
        <w:tc>
          <w:tcPr>
            <w:tcW w:w="1275" w:type="dxa"/>
            <w:shd w:val="clear" w:color="auto" w:fill="auto"/>
          </w:tcPr>
          <w:p w:rsidR="00F55685" w:rsidRPr="00785ED0" w:rsidRDefault="00F55685" w:rsidP="00E636C9">
            <w:pPr>
              <w:pStyle w:val="ConsPlusNormal"/>
            </w:pPr>
          </w:p>
        </w:tc>
        <w:tc>
          <w:tcPr>
            <w:tcW w:w="1276" w:type="dxa"/>
            <w:shd w:val="clear" w:color="auto" w:fill="auto"/>
          </w:tcPr>
          <w:p w:rsidR="00F55685" w:rsidRPr="00785ED0" w:rsidRDefault="00F55685" w:rsidP="00E636C9">
            <w:pPr>
              <w:pStyle w:val="ConsPlusNormal"/>
            </w:pPr>
          </w:p>
        </w:tc>
        <w:tc>
          <w:tcPr>
            <w:tcW w:w="1228" w:type="dxa"/>
            <w:shd w:val="clear" w:color="auto" w:fill="auto"/>
          </w:tcPr>
          <w:p w:rsidR="00F55685" w:rsidRPr="00785ED0" w:rsidRDefault="00F55685" w:rsidP="00E636C9">
            <w:pPr>
              <w:pStyle w:val="ConsPlusNormal"/>
            </w:pPr>
          </w:p>
        </w:tc>
      </w:tr>
      <w:tr w:rsidR="00F55685" w:rsidRPr="00785ED0" w:rsidTr="002E22D1">
        <w:trPr>
          <w:jc w:val="center"/>
        </w:trPr>
        <w:tc>
          <w:tcPr>
            <w:tcW w:w="4633" w:type="dxa"/>
          </w:tcPr>
          <w:p w:rsidR="00F55685" w:rsidRPr="00785ED0" w:rsidRDefault="00F55685" w:rsidP="00E636C9">
            <w:pPr>
              <w:pStyle w:val="ConsPlusNormal"/>
              <w:ind w:firstLine="284"/>
            </w:pPr>
            <w:r w:rsidRPr="00785ED0">
              <w:t>по полному кругу предприятий и организаций</w:t>
            </w:r>
          </w:p>
        </w:tc>
        <w:tc>
          <w:tcPr>
            <w:tcW w:w="1418" w:type="dxa"/>
          </w:tcPr>
          <w:p w:rsidR="00F55685" w:rsidRPr="00785ED0" w:rsidRDefault="00F55685" w:rsidP="00E636C9">
            <w:pPr>
              <w:pStyle w:val="ConsPlusNormal"/>
              <w:jc w:val="center"/>
            </w:pPr>
            <w:r w:rsidRPr="00785ED0">
              <w:t>рублей</w:t>
            </w:r>
          </w:p>
        </w:tc>
        <w:tc>
          <w:tcPr>
            <w:tcW w:w="1275" w:type="dxa"/>
          </w:tcPr>
          <w:p w:rsidR="00F55685" w:rsidRPr="00785ED0" w:rsidRDefault="001E75AF" w:rsidP="00E636C9">
            <w:pPr>
              <w:pStyle w:val="ConsPlusNormal"/>
              <w:jc w:val="center"/>
            </w:pPr>
            <w:r w:rsidRPr="00785ED0">
              <w:t>43 418</w:t>
            </w:r>
          </w:p>
        </w:tc>
        <w:tc>
          <w:tcPr>
            <w:tcW w:w="1276" w:type="dxa"/>
          </w:tcPr>
          <w:p w:rsidR="00F55685" w:rsidRPr="00785ED0" w:rsidRDefault="001E75AF" w:rsidP="00E636C9">
            <w:pPr>
              <w:pStyle w:val="ConsPlusNormal"/>
              <w:jc w:val="center"/>
            </w:pPr>
            <w:r w:rsidRPr="00785ED0">
              <w:t>48 687</w:t>
            </w:r>
          </w:p>
        </w:tc>
        <w:tc>
          <w:tcPr>
            <w:tcW w:w="1228" w:type="dxa"/>
          </w:tcPr>
          <w:p w:rsidR="00F55685" w:rsidRPr="00785ED0" w:rsidRDefault="00F55685" w:rsidP="00E53C49">
            <w:pPr>
              <w:pStyle w:val="ConsPlusNormal"/>
              <w:jc w:val="center"/>
              <w:rPr>
                <w:vertAlign w:val="superscript"/>
              </w:rPr>
            </w:pPr>
            <w:r w:rsidRPr="00785ED0">
              <w:t>…</w:t>
            </w:r>
            <w:r w:rsidR="00E53C49" w:rsidRPr="00785ED0">
              <w:rPr>
                <w:vertAlign w:val="superscript"/>
              </w:rPr>
              <w:t>2</w:t>
            </w:r>
          </w:p>
        </w:tc>
      </w:tr>
      <w:tr w:rsidR="00F55685" w:rsidRPr="00785ED0" w:rsidTr="002E22D1">
        <w:trPr>
          <w:jc w:val="center"/>
        </w:trPr>
        <w:tc>
          <w:tcPr>
            <w:tcW w:w="4633" w:type="dxa"/>
          </w:tcPr>
          <w:p w:rsidR="00F55685" w:rsidRPr="00785ED0" w:rsidRDefault="00F55685" w:rsidP="00E636C9">
            <w:pPr>
              <w:pStyle w:val="ConsPlusNormal"/>
              <w:ind w:firstLine="284"/>
            </w:pPr>
            <w:r w:rsidRPr="00785ED0">
              <w:t>по крупным и средним предприятиям и организациям</w:t>
            </w:r>
          </w:p>
        </w:tc>
        <w:tc>
          <w:tcPr>
            <w:tcW w:w="1418" w:type="dxa"/>
          </w:tcPr>
          <w:p w:rsidR="00F55685" w:rsidRPr="00785ED0" w:rsidRDefault="00F55685" w:rsidP="00E636C9">
            <w:pPr>
              <w:pStyle w:val="ConsPlusNormal"/>
              <w:jc w:val="center"/>
            </w:pPr>
            <w:r w:rsidRPr="00785ED0">
              <w:t>рублей</w:t>
            </w:r>
          </w:p>
        </w:tc>
        <w:tc>
          <w:tcPr>
            <w:tcW w:w="1275" w:type="dxa"/>
          </w:tcPr>
          <w:p w:rsidR="00F55685" w:rsidRPr="00785ED0" w:rsidRDefault="001E75AF" w:rsidP="00E636C9">
            <w:pPr>
              <w:pStyle w:val="ConsPlusNormal"/>
              <w:jc w:val="center"/>
            </w:pPr>
            <w:r w:rsidRPr="00785ED0">
              <w:t>52 802</w:t>
            </w:r>
          </w:p>
        </w:tc>
        <w:tc>
          <w:tcPr>
            <w:tcW w:w="1276" w:type="dxa"/>
          </w:tcPr>
          <w:p w:rsidR="00F55685" w:rsidRPr="00785ED0" w:rsidRDefault="001E75AF" w:rsidP="00E636C9">
            <w:pPr>
              <w:pStyle w:val="ConsPlusNormal"/>
              <w:jc w:val="center"/>
            </w:pPr>
            <w:r w:rsidRPr="00785ED0">
              <w:t>58 660</w:t>
            </w:r>
          </w:p>
        </w:tc>
        <w:tc>
          <w:tcPr>
            <w:tcW w:w="1228" w:type="dxa"/>
          </w:tcPr>
          <w:p w:rsidR="00F55685" w:rsidRPr="00785ED0" w:rsidRDefault="001E75AF" w:rsidP="00E636C9">
            <w:pPr>
              <w:pStyle w:val="ConsPlusNormal"/>
              <w:jc w:val="center"/>
            </w:pPr>
            <w:r w:rsidRPr="00785ED0">
              <w:t>67 035</w:t>
            </w:r>
          </w:p>
        </w:tc>
      </w:tr>
      <w:tr w:rsidR="00F55685" w:rsidRPr="00785ED0" w:rsidTr="002E22D1">
        <w:trPr>
          <w:jc w:val="center"/>
        </w:trPr>
        <w:tc>
          <w:tcPr>
            <w:tcW w:w="4633" w:type="dxa"/>
          </w:tcPr>
          <w:p w:rsidR="00F55685" w:rsidRPr="00785ED0" w:rsidRDefault="00F55685" w:rsidP="00E636C9">
            <w:pPr>
              <w:pStyle w:val="ConsPlusNormal"/>
              <w:ind w:firstLine="284"/>
            </w:pPr>
            <w:r w:rsidRPr="00785ED0">
              <w:t>муниципальных дошкольных образовательных учреждений</w:t>
            </w:r>
          </w:p>
        </w:tc>
        <w:tc>
          <w:tcPr>
            <w:tcW w:w="1418" w:type="dxa"/>
          </w:tcPr>
          <w:p w:rsidR="00F55685" w:rsidRPr="00785ED0" w:rsidRDefault="00F55685" w:rsidP="00E636C9">
            <w:pPr>
              <w:pStyle w:val="ConsPlusNormal"/>
              <w:jc w:val="center"/>
            </w:pPr>
            <w:r w:rsidRPr="00785ED0">
              <w:t>рублей</w:t>
            </w:r>
          </w:p>
        </w:tc>
        <w:tc>
          <w:tcPr>
            <w:tcW w:w="1275" w:type="dxa"/>
          </w:tcPr>
          <w:p w:rsidR="00F55685" w:rsidRPr="00785ED0" w:rsidRDefault="001E75AF" w:rsidP="00E636C9">
            <w:pPr>
              <w:pStyle w:val="ConsPlusNormal"/>
              <w:jc w:val="center"/>
            </w:pPr>
            <w:r w:rsidRPr="00785ED0">
              <w:t>28 928</w:t>
            </w:r>
          </w:p>
        </w:tc>
        <w:tc>
          <w:tcPr>
            <w:tcW w:w="1276" w:type="dxa"/>
          </w:tcPr>
          <w:p w:rsidR="00F55685" w:rsidRPr="00785ED0" w:rsidRDefault="001E75AF" w:rsidP="00E636C9">
            <w:pPr>
              <w:pStyle w:val="ConsPlusNormal"/>
              <w:jc w:val="center"/>
            </w:pPr>
            <w:r w:rsidRPr="00785ED0">
              <w:t>33 196</w:t>
            </w:r>
          </w:p>
        </w:tc>
        <w:tc>
          <w:tcPr>
            <w:tcW w:w="1228" w:type="dxa"/>
          </w:tcPr>
          <w:p w:rsidR="00F55685" w:rsidRPr="00785ED0" w:rsidRDefault="00F55685" w:rsidP="00E53C49">
            <w:pPr>
              <w:pStyle w:val="ConsPlusNormal"/>
              <w:jc w:val="center"/>
              <w:rPr>
                <w:vertAlign w:val="superscript"/>
              </w:rPr>
            </w:pPr>
            <w:r w:rsidRPr="00785ED0">
              <w:t>…</w:t>
            </w:r>
            <w:r w:rsidR="00E53C49" w:rsidRPr="00785ED0">
              <w:rPr>
                <w:vertAlign w:val="superscript"/>
              </w:rPr>
              <w:t>2</w:t>
            </w:r>
          </w:p>
        </w:tc>
      </w:tr>
      <w:tr w:rsidR="00F55685" w:rsidRPr="00785ED0" w:rsidTr="002E22D1">
        <w:trPr>
          <w:jc w:val="center"/>
        </w:trPr>
        <w:tc>
          <w:tcPr>
            <w:tcW w:w="4633" w:type="dxa"/>
          </w:tcPr>
          <w:p w:rsidR="00F55685" w:rsidRPr="00785ED0" w:rsidRDefault="00F55685" w:rsidP="00E636C9">
            <w:pPr>
              <w:pStyle w:val="ConsPlusNormal"/>
              <w:ind w:firstLine="284"/>
            </w:pPr>
            <w:r w:rsidRPr="00785ED0">
              <w:t>муниципальных общеобразовательных учреждений</w:t>
            </w:r>
          </w:p>
        </w:tc>
        <w:tc>
          <w:tcPr>
            <w:tcW w:w="1418" w:type="dxa"/>
          </w:tcPr>
          <w:p w:rsidR="00F55685" w:rsidRPr="00785ED0" w:rsidRDefault="00F55685" w:rsidP="00E636C9">
            <w:pPr>
              <w:pStyle w:val="ConsPlusNormal"/>
              <w:jc w:val="center"/>
            </w:pPr>
            <w:r w:rsidRPr="00785ED0">
              <w:t>рублей</w:t>
            </w:r>
          </w:p>
        </w:tc>
        <w:tc>
          <w:tcPr>
            <w:tcW w:w="1275" w:type="dxa"/>
          </w:tcPr>
          <w:p w:rsidR="00F55685" w:rsidRPr="00785ED0" w:rsidRDefault="001E75AF" w:rsidP="00E636C9">
            <w:pPr>
              <w:pStyle w:val="ConsPlusNormal"/>
              <w:jc w:val="center"/>
            </w:pPr>
            <w:r w:rsidRPr="00785ED0">
              <w:t>39 685</w:t>
            </w:r>
          </w:p>
        </w:tc>
        <w:tc>
          <w:tcPr>
            <w:tcW w:w="1276" w:type="dxa"/>
          </w:tcPr>
          <w:p w:rsidR="00F55685" w:rsidRPr="00785ED0" w:rsidRDefault="001E75AF" w:rsidP="00E636C9">
            <w:pPr>
              <w:pStyle w:val="ConsPlusNormal"/>
              <w:jc w:val="center"/>
            </w:pPr>
            <w:r w:rsidRPr="00785ED0">
              <w:t>46 290</w:t>
            </w:r>
          </w:p>
        </w:tc>
        <w:tc>
          <w:tcPr>
            <w:tcW w:w="1228" w:type="dxa"/>
          </w:tcPr>
          <w:p w:rsidR="00F55685" w:rsidRPr="00785ED0" w:rsidRDefault="00F55685" w:rsidP="00E53C49">
            <w:pPr>
              <w:pStyle w:val="ConsPlusNormal"/>
              <w:jc w:val="center"/>
              <w:rPr>
                <w:vertAlign w:val="superscript"/>
              </w:rPr>
            </w:pPr>
            <w:r w:rsidRPr="00785ED0">
              <w:t>…</w:t>
            </w:r>
            <w:r w:rsidR="00E53C49" w:rsidRPr="00785ED0">
              <w:rPr>
                <w:vertAlign w:val="superscript"/>
              </w:rPr>
              <w:t>2</w:t>
            </w:r>
          </w:p>
        </w:tc>
      </w:tr>
      <w:tr w:rsidR="00F55685" w:rsidRPr="00785ED0" w:rsidTr="002E22D1">
        <w:trPr>
          <w:jc w:val="center"/>
        </w:trPr>
        <w:tc>
          <w:tcPr>
            <w:tcW w:w="4633" w:type="dxa"/>
          </w:tcPr>
          <w:p w:rsidR="00F55685" w:rsidRPr="00785ED0" w:rsidRDefault="00F55685" w:rsidP="00E636C9">
            <w:pPr>
              <w:pStyle w:val="ConsPlusNormal"/>
              <w:ind w:firstLine="284"/>
            </w:pPr>
            <w:r w:rsidRPr="00785ED0">
              <w:t>муниципальных учреждений культуры и искусства</w:t>
            </w:r>
          </w:p>
        </w:tc>
        <w:tc>
          <w:tcPr>
            <w:tcW w:w="1418" w:type="dxa"/>
          </w:tcPr>
          <w:p w:rsidR="00F55685" w:rsidRPr="00785ED0" w:rsidRDefault="00F55685" w:rsidP="00E636C9">
            <w:pPr>
              <w:pStyle w:val="ConsPlusNormal"/>
              <w:jc w:val="center"/>
            </w:pPr>
            <w:r w:rsidRPr="00785ED0">
              <w:t>рублей</w:t>
            </w:r>
          </w:p>
        </w:tc>
        <w:tc>
          <w:tcPr>
            <w:tcW w:w="1275" w:type="dxa"/>
          </w:tcPr>
          <w:p w:rsidR="00F55685" w:rsidRPr="00785ED0" w:rsidRDefault="001E75AF" w:rsidP="00E636C9">
            <w:pPr>
              <w:pStyle w:val="ConsPlusNormal"/>
              <w:jc w:val="center"/>
            </w:pPr>
            <w:r w:rsidRPr="00785ED0">
              <w:t>35 266</w:t>
            </w:r>
          </w:p>
        </w:tc>
        <w:tc>
          <w:tcPr>
            <w:tcW w:w="1276" w:type="dxa"/>
          </w:tcPr>
          <w:p w:rsidR="00F55685" w:rsidRPr="00785ED0" w:rsidRDefault="001E75AF" w:rsidP="00E636C9">
            <w:pPr>
              <w:pStyle w:val="ConsPlusNormal"/>
              <w:jc w:val="center"/>
            </w:pPr>
            <w:r w:rsidRPr="00785ED0">
              <w:t>38 768</w:t>
            </w:r>
          </w:p>
        </w:tc>
        <w:tc>
          <w:tcPr>
            <w:tcW w:w="1228" w:type="dxa"/>
          </w:tcPr>
          <w:p w:rsidR="00F55685" w:rsidRPr="00785ED0" w:rsidRDefault="00F55685" w:rsidP="00E53C49">
            <w:pPr>
              <w:pStyle w:val="ConsPlusNormal"/>
              <w:jc w:val="center"/>
              <w:rPr>
                <w:vertAlign w:val="superscript"/>
              </w:rPr>
            </w:pPr>
            <w:r w:rsidRPr="00785ED0">
              <w:t>…</w:t>
            </w:r>
            <w:r w:rsidR="00E53C49" w:rsidRPr="00785ED0">
              <w:rPr>
                <w:vertAlign w:val="superscript"/>
              </w:rPr>
              <w:t>2</w:t>
            </w:r>
          </w:p>
        </w:tc>
      </w:tr>
      <w:tr w:rsidR="00F55685" w:rsidRPr="00785ED0" w:rsidTr="002E22D1">
        <w:trPr>
          <w:jc w:val="center"/>
        </w:trPr>
        <w:tc>
          <w:tcPr>
            <w:tcW w:w="4633" w:type="dxa"/>
          </w:tcPr>
          <w:p w:rsidR="00F55685" w:rsidRPr="00785ED0" w:rsidRDefault="00F55685" w:rsidP="00E636C9">
            <w:pPr>
              <w:pStyle w:val="ConsPlusNormal"/>
              <w:ind w:firstLine="284"/>
            </w:pPr>
            <w:r w:rsidRPr="00785ED0">
              <w:t>муниципальных учреждений физической культуры и спорта</w:t>
            </w:r>
          </w:p>
        </w:tc>
        <w:tc>
          <w:tcPr>
            <w:tcW w:w="1418" w:type="dxa"/>
          </w:tcPr>
          <w:p w:rsidR="00F55685" w:rsidRPr="00785ED0" w:rsidRDefault="00F55685" w:rsidP="00E636C9">
            <w:pPr>
              <w:pStyle w:val="ConsPlusNormal"/>
              <w:jc w:val="center"/>
            </w:pPr>
            <w:r w:rsidRPr="00785ED0">
              <w:t>рублей</w:t>
            </w:r>
          </w:p>
        </w:tc>
        <w:tc>
          <w:tcPr>
            <w:tcW w:w="1275" w:type="dxa"/>
          </w:tcPr>
          <w:p w:rsidR="00F55685" w:rsidRPr="00785ED0" w:rsidRDefault="001E75AF" w:rsidP="00E636C9">
            <w:pPr>
              <w:pStyle w:val="ConsPlusNormal"/>
              <w:jc w:val="center"/>
            </w:pPr>
            <w:r w:rsidRPr="00785ED0">
              <w:t>37 583</w:t>
            </w:r>
          </w:p>
        </w:tc>
        <w:tc>
          <w:tcPr>
            <w:tcW w:w="1276" w:type="dxa"/>
          </w:tcPr>
          <w:p w:rsidR="00F55685" w:rsidRPr="00785ED0" w:rsidRDefault="001E75AF" w:rsidP="00E636C9">
            <w:pPr>
              <w:pStyle w:val="ConsPlusNormal"/>
              <w:jc w:val="center"/>
            </w:pPr>
            <w:r w:rsidRPr="00785ED0">
              <w:t>40 150</w:t>
            </w:r>
          </w:p>
        </w:tc>
        <w:tc>
          <w:tcPr>
            <w:tcW w:w="1228" w:type="dxa"/>
          </w:tcPr>
          <w:p w:rsidR="00F55685" w:rsidRPr="00785ED0" w:rsidRDefault="00F55685" w:rsidP="00E53C49">
            <w:pPr>
              <w:pStyle w:val="ConsPlusNormal"/>
              <w:jc w:val="center"/>
              <w:rPr>
                <w:vertAlign w:val="superscript"/>
              </w:rPr>
            </w:pPr>
            <w:r w:rsidRPr="00785ED0">
              <w:t>…</w:t>
            </w:r>
            <w:r w:rsidR="00E53C49" w:rsidRPr="00785ED0">
              <w:rPr>
                <w:vertAlign w:val="superscript"/>
              </w:rPr>
              <w:t>2</w:t>
            </w:r>
          </w:p>
        </w:tc>
      </w:tr>
      <w:tr w:rsidR="00F55685" w:rsidRPr="002C4172" w:rsidTr="002E22D1">
        <w:trPr>
          <w:jc w:val="center"/>
        </w:trPr>
        <w:tc>
          <w:tcPr>
            <w:tcW w:w="4633" w:type="dxa"/>
          </w:tcPr>
          <w:p w:rsidR="00F55685" w:rsidRPr="00785ED0" w:rsidRDefault="00F55685" w:rsidP="00E636C9">
            <w:pPr>
              <w:pStyle w:val="ConsPlusNormal"/>
            </w:pPr>
            <w:r w:rsidRPr="00785ED0">
              <w:t>2. Средний размер пенсий</w:t>
            </w:r>
          </w:p>
        </w:tc>
        <w:tc>
          <w:tcPr>
            <w:tcW w:w="1418" w:type="dxa"/>
          </w:tcPr>
          <w:p w:rsidR="00F55685" w:rsidRPr="00785ED0" w:rsidRDefault="00F55685" w:rsidP="00E636C9">
            <w:pPr>
              <w:pStyle w:val="ConsPlusNormal"/>
              <w:jc w:val="center"/>
            </w:pPr>
            <w:r w:rsidRPr="00785ED0">
              <w:t>рублей</w:t>
            </w:r>
          </w:p>
        </w:tc>
        <w:tc>
          <w:tcPr>
            <w:tcW w:w="1275" w:type="dxa"/>
          </w:tcPr>
          <w:p w:rsidR="00F55685" w:rsidRPr="00785ED0" w:rsidRDefault="001E75AF" w:rsidP="00E636C9">
            <w:pPr>
              <w:pStyle w:val="ConsPlusNormal"/>
              <w:jc w:val="center"/>
            </w:pPr>
            <w:r w:rsidRPr="00785ED0">
              <w:t>16 342,0</w:t>
            </w:r>
          </w:p>
        </w:tc>
        <w:tc>
          <w:tcPr>
            <w:tcW w:w="1276" w:type="dxa"/>
          </w:tcPr>
          <w:p w:rsidR="00F55685" w:rsidRPr="00785ED0" w:rsidRDefault="001E75AF" w:rsidP="00E636C9">
            <w:pPr>
              <w:pStyle w:val="ConsPlusNormal"/>
              <w:jc w:val="center"/>
            </w:pPr>
            <w:r w:rsidRPr="00785ED0">
              <w:t>17 468,9</w:t>
            </w:r>
          </w:p>
        </w:tc>
        <w:tc>
          <w:tcPr>
            <w:tcW w:w="1228" w:type="dxa"/>
          </w:tcPr>
          <w:p w:rsidR="00F55685" w:rsidRPr="00785ED0" w:rsidRDefault="001E75AF" w:rsidP="00337084">
            <w:pPr>
              <w:pStyle w:val="ConsPlusNormal"/>
              <w:jc w:val="center"/>
              <w:rPr>
                <w:vertAlign w:val="superscript"/>
              </w:rPr>
            </w:pPr>
            <w:r w:rsidRPr="00785ED0">
              <w:t>19 955,6</w:t>
            </w:r>
            <w:r w:rsidR="00337084" w:rsidRPr="00785ED0">
              <w:rPr>
                <w:rStyle w:val="aff0"/>
              </w:rPr>
              <w:footnoteReference w:id="3"/>
            </w:r>
          </w:p>
        </w:tc>
      </w:tr>
    </w:tbl>
    <w:p w:rsidR="002E22D1" w:rsidRPr="004B78B7" w:rsidRDefault="002E22D1" w:rsidP="00D53091">
      <w:pPr>
        <w:ind w:firstLine="0"/>
        <w:rPr>
          <w:szCs w:val="28"/>
        </w:rPr>
      </w:pPr>
    </w:p>
    <w:p w:rsidR="00D567A4" w:rsidRDefault="00D567A4" w:rsidP="007E1CBE">
      <w:pPr>
        <w:pStyle w:val="4"/>
        <w:spacing w:before="0" w:line="240" w:lineRule="auto"/>
        <w:ind w:firstLine="0"/>
        <w:jc w:val="center"/>
        <w:rPr>
          <w:rFonts w:ascii="Times New Roman" w:eastAsiaTheme="minorHAnsi" w:hAnsi="Times New Roman" w:cstheme="minorBidi"/>
          <w:b w:val="0"/>
          <w:bCs w:val="0"/>
          <w:i w:val="0"/>
          <w:iCs w:val="0"/>
          <w:color w:val="auto"/>
          <w:szCs w:val="28"/>
        </w:rPr>
      </w:pPr>
    </w:p>
    <w:p w:rsidR="00D829E4" w:rsidRPr="00D829E4" w:rsidRDefault="00D829E4" w:rsidP="00D829E4"/>
    <w:p w:rsidR="00FF5853" w:rsidRPr="0075223D" w:rsidRDefault="00FF5853" w:rsidP="007E1CBE">
      <w:pPr>
        <w:pStyle w:val="4"/>
        <w:spacing w:before="0" w:line="240" w:lineRule="auto"/>
        <w:ind w:firstLine="0"/>
        <w:jc w:val="center"/>
        <w:rPr>
          <w:rFonts w:ascii="Times New Roman" w:hAnsi="Times New Roman" w:cs="Times New Roman"/>
          <w:i w:val="0"/>
          <w:color w:val="auto"/>
        </w:rPr>
      </w:pPr>
      <w:r w:rsidRPr="0075223D">
        <w:rPr>
          <w:rFonts w:ascii="Times New Roman" w:hAnsi="Times New Roman" w:cs="Times New Roman"/>
          <w:i w:val="0"/>
          <w:color w:val="auto"/>
        </w:rPr>
        <w:lastRenderedPageBreak/>
        <w:t>3. Экономический потенциал</w:t>
      </w:r>
    </w:p>
    <w:p w:rsidR="00C24BE0" w:rsidRPr="00337084" w:rsidRDefault="00C24BE0" w:rsidP="001957EB">
      <w:pPr>
        <w:spacing w:line="240" w:lineRule="auto"/>
        <w:ind w:firstLine="0"/>
        <w:jc w:val="center"/>
        <w:outlineLvl w:val="0"/>
        <w:rPr>
          <w:b/>
          <w:sz w:val="16"/>
          <w:szCs w:val="16"/>
        </w:rPr>
      </w:pPr>
    </w:p>
    <w:p w:rsidR="00C63F37" w:rsidRPr="00785ED0" w:rsidRDefault="00C63F37" w:rsidP="00C63F37">
      <w:pPr>
        <w:widowControl w:val="0"/>
        <w:autoSpaceDE w:val="0"/>
        <w:autoSpaceDN w:val="0"/>
        <w:spacing w:line="240" w:lineRule="auto"/>
        <w:ind w:firstLine="540"/>
        <w:rPr>
          <w:rFonts w:eastAsia="Times New Roman" w:cs="Times New Roman"/>
          <w:szCs w:val="28"/>
          <w:lang w:eastAsia="ru-RU"/>
        </w:rPr>
      </w:pPr>
      <w:r w:rsidRPr="00785ED0">
        <w:rPr>
          <w:rFonts w:eastAsia="Times New Roman" w:cs="Times New Roman"/>
          <w:szCs w:val="28"/>
          <w:lang w:eastAsia="ru-RU"/>
        </w:rPr>
        <w:t>Приоритетами социально-экономической политики города Новосибирска, направленными на реализацию главной стратегической цели социально-экономического развития города Новосибирска, являются:</w:t>
      </w:r>
    </w:p>
    <w:p w:rsidR="00C63F37" w:rsidRPr="00785ED0" w:rsidRDefault="00C63F37" w:rsidP="00C63F37">
      <w:pPr>
        <w:widowControl w:val="0"/>
        <w:autoSpaceDE w:val="0"/>
        <w:autoSpaceDN w:val="0"/>
        <w:spacing w:line="240" w:lineRule="auto"/>
        <w:ind w:firstLine="540"/>
        <w:rPr>
          <w:rFonts w:eastAsia="Times New Roman" w:cs="Times New Roman"/>
          <w:szCs w:val="28"/>
          <w:lang w:eastAsia="ru-RU"/>
        </w:rPr>
      </w:pPr>
      <w:r w:rsidRPr="00785ED0">
        <w:rPr>
          <w:rFonts w:eastAsia="Times New Roman" w:cs="Times New Roman"/>
          <w:b/>
          <w:szCs w:val="28"/>
          <w:lang w:eastAsia="ru-RU"/>
        </w:rPr>
        <w:t>1. Развитие человеческого капитала</w:t>
      </w:r>
      <w:r w:rsidRPr="00785ED0">
        <w:rPr>
          <w:rFonts w:eastAsia="Times New Roman" w:cs="Times New Roman"/>
          <w:szCs w:val="28"/>
          <w:lang w:eastAsia="ru-RU"/>
        </w:rPr>
        <w:t xml:space="preserve"> – сохранение и всестороннее развитие личностного потенциала горожан на основе современных здоровьесберег</w:t>
      </w:r>
      <w:r w:rsidR="004B78B7" w:rsidRPr="00785ED0">
        <w:rPr>
          <w:rFonts w:eastAsia="Times New Roman" w:cs="Times New Roman"/>
          <w:szCs w:val="28"/>
          <w:lang w:eastAsia="ru-RU"/>
        </w:rPr>
        <w:t>ающих, образовательных, культур</w:t>
      </w:r>
      <w:r w:rsidRPr="00785ED0">
        <w:rPr>
          <w:rFonts w:eastAsia="Times New Roman" w:cs="Times New Roman"/>
          <w:szCs w:val="28"/>
          <w:lang w:eastAsia="ru-RU"/>
        </w:rPr>
        <w:t>ных, творческих, спортивных компетенций; формирование в городе Новосибирске благоприятной социокультурной среды для опережающего развития личности и укрепления гуманитарного потенциала города.</w:t>
      </w:r>
    </w:p>
    <w:p w:rsidR="00C63F37" w:rsidRPr="00785ED0" w:rsidRDefault="00C63F37" w:rsidP="00C63F37">
      <w:pPr>
        <w:widowControl w:val="0"/>
        <w:autoSpaceDE w:val="0"/>
        <w:autoSpaceDN w:val="0"/>
        <w:spacing w:line="240" w:lineRule="auto"/>
        <w:ind w:firstLine="540"/>
        <w:rPr>
          <w:rFonts w:eastAsia="Times New Roman" w:cs="Times New Roman"/>
          <w:szCs w:val="28"/>
          <w:lang w:eastAsia="ru-RU"/>
        </w:rPr>
      </w:pPr>
      <w:r w:rsidRPr="00785ED0">
        <w:rPr>
          <w:rFonts w:eastAsia="Times New Roman" w:cs="Times New Roman"/>
          <w:b/>
          <w:szCs w:val="28"/>
          <w:lang w:eastAsia="ru-RU"/>
        </w:rPr>
        <w:t>2. Рост экономического потенциала</w:t>
      </w:r>
      <w:r w:rsidRPr="00785ED0">
        <w:rPr>
          <w:rFonts w:eastAsia="Times New Roman" w:cs="Times New Roman"/>
          <w:szCs w:val="28"/>
          <w:lang w:eastAsia="ru-RU"/>
        </w:rPr>
        <w:t xml:space="preserve"> – формирование крупнейшего межрегионального центра «новой экономики», участвующего в глобальных экономических процессах, на основе опережающего развития науки, повышения конкурентоспособности промышленного комплекса города Новосибирска, создания благоприятных условий для устойчивого развития инновационного бизнеса и инвестиционной деятельности, повышения доступности финансовых ресурсов и укрепления бюджета города Новосибирска.</w:t>
      </w:r>
    </w:p>
    <w:p w:rsidR="00F55685" w:rsidRDefault="00C63F37" w:rsidP="00C63F37">
      <w:pPr>
        <w:widowControl w:val="0"/>
        <w:autoSpaceDE w:val="0"/>
        <w:autoSpaceDN w:val="0"/>
        <w:spacing w:line="240" w:lineRule="auto"/>
        <w:ind w:firstLine="540"/>
        <w:rPr>
          <w:rFonts w:eastAsia="Times New Roman" w:cs="Times New Roman"/>
          <w:szCs w:val="28"/>
          <w:lang w:eastAsia="ru-RU"/>
        </w:rPr>
      </w:pPr>
      <w:r w:rsidRPr="00785ED0">
        <w:rPr>
          <w:rFonts w:eastAsia="Times New Roman" w:cs="Times New Roman"/>
          <w:b/>
          <w:szCs w:val="28"/>
          <w:lang w:eastAsia="ru-RU"/>
        </w:rPr>
        <w:t>3. Формирование современной и безопасной городской среды</w:t>
      </w:r>
      <w:r w:rsidR="004B78B7" w:rsidRPr="00785ED0">
        <w:rPr>
          <w:rFonts w:eastAsia="Times New Roman" w:cs="Times New Roman"/>
          <w:szCs w:val="28"/>
          <w:lang w:eastAsia="ru-RU"/>
        </w:rPr>
        <w:t xml:space="preserve"> – обеспечение расту</w:t>
      </w:r>
      <w:r w:rsidRPr="00785ED0">
        <w:rPr>
          <w:rFonts w:eastAsia="Times New Roman" w:cs="Times New Roman"/>
          <w:szCs w:val="28"/>
          <w:lang w:eastAsia="ru-RU"/>
        </w:rPr>
        <w:t>щих потребностей населения в повышении комфортности и безопасности среды проживания, модернизации объектов жилищно-коммунальной инфраструктуры, росте их энергетической эффективности, улучшении качества жилищно-коммунальных услуг, повышении уровня без-опасности жилищного фонда и инженерно-технической инфраструкту</w:t>
      </w:r>
      <w:r w:rsidR="004B78B7" w:rsidRPr="00785ED0">
        <w:rPr>
          <w:rFonts w:eastAsia="Times New Roman" w:cs="Times New Roman"/>
          <w:szCs w:val="28"/>
          <w:lang w:eastAsia="ru-RU"/>
        </w:rPr>
        <w:t>ры, а также энергобез</w:t>
      </w:r>
      <w:r w:rsidRPr="00785ED0">
        <w:rPr>
          <w:rFonts w:eastAsia="Times New Roman" w:cs="Times New Roman"/>
          <w:szCs w:val="28"/>
          <w:lang w:eastAsia="ru-RU"/>
        </w:rPr>
        <w:t>опасности и экологической устойчивости города Новосибирска. Создание дорожно-транспортной системы города, удобной для жизни населения, связанной с международной транспортной системой.</w:t>
      </w:r>
    </w:p>
    <w:p w:rsidR="001D6F6E" w:rsidRDefault="001D6F6E" w:rsidP="00C63F37">
      <w:pPr>
        <w:widowControl w:val="0"/>
        <w:autoSpaceDE w:val="0"/>
        <w:autoSpaceDN w:val="0"/>
        <w:spacing w:line="240" w:lineRule="auto"/>
        <w:ind w:firstLine="540"/>
        <w:rPr>
          <w:rFonts w:eastAsia="Times New Roman" w:cs="Times New Roman"/>
          <w:szCs w:val="28"/>
          <w:lang w:eastAsia="ru-RU"/>
        </w:rPr>
      </w:pPr>
    </w:p>
    <w:p w:rsidR="00D567A4" w:rsidRDefault="00D567A4" w:rsidP="00C63F37">
      <w:pPr>
        <w:widowControl w:val="0"/>
        <w:autoSpaceDE w:val="0"/>
        <w:autoSpaceDN w:val="0"/>
        <w:spacing w:line="240" w:lineRule="auto"/>
        <w:ind w:firstLine="540"/>
        <w:rPr>
          <w:rFonts w:eastAsia="Times New Roman" w:cs="Times New Roman"/>
          <w:szCs w:val="28"/>
          <w:lang w:eastAsia="ru-RU"/>
        </w:rPr>
      </w:pPr>
    </w:p>
    <w:p w:rsidR="00D567A4" w:rsidRDefault="00D567A4" w:rsidP="00C63F37">
      <w:pPr>
        <w:widowControl w:val="0"/>
        <w:autoSpaceDE w:val="0"/>
        <w:autoSpaceDN w:val="0"/>
        <w:spacing w:line="240" w:lineRule="auto"/>
        <w:ind w:firstLine="540"/>
        <w:rPr>
          <w:rFonts w:eastAsia="Times New Roman" w:cs="Times New Roman"/>
          <w:szCs w:val="28"/>
          <w:lang w:eastAsia="ru-RU"/>
        </w:rPr>
      </w:pPr>
    </w:p>
    <w:p w:rsidR="00B73210" w:rsidRDefault="00B73210" w:rsidP="00C63F37">
      <w:pPr>
        <w:widowControl w:val="0"/>
        <w:autoSpaceDE w:val="0"/>
        <w:autoSpaceDN w:val="0"/>
        <w:spacing w:line="240" w:lineRule="auto"/>
        <w:ind w:firstLine="540"/>
        <w:rPr>
          <w:rFonts w:eastAsia="Times New Roman" w:cs="Times New Roman"/>
          <w:szCs w:val="28"/>
          <w:lang w:eastAsia="ru-RU"/>
        </w:rPr>
      </w:pPr>
    </w:p>
    <w:p w:rsidR="00B73210" w:rsidRDefault="00B73210" w:rsidP="00C63F37">
      <w:pPr>
        <w:widowControl w:val="0"/>
        <w:autoSpaceDE w:val="0"/>
        <w:autoSpaceDN w:val="0"/>
        <w:spacing w:line="240" w:lineRule="auto"/>
        <w:ind w:firstLine="540"/>
        <w:rPr>
          <w:rFonts w:eastAsia="Times New Roman" w:cs="Times New Roman"/>
          <w:szCs w:val="28"/>
          <w:lang w:eastAsia="ru-RU"/>
        </w:rPr>
      </w:pPr>
    </w:p>
    <w:p w:rsidR="00B73210" w:rsidRDefault="00B73210" w:rsidP="00C63F37">
      <w:pPr>
        <w:widowControl w:val="0"/>
        <w:autoSpaceDE w:val="0"/>
        <w:autoSpaceDN w:val="0"/>
        <w:spacing w:line="240" w:lineRule="auto"/>
        <w:ind w:firstLine="540"/>
        <w:rPr>
          <w:rFonts w:eastAsia="Times New Roman" w:cs="Times New Roman"/>
          <w:szCs w:val="28"/>
          <w:lang w:eastAsia="ru-RU"/>
        </w:rPr>
      </w:pPr>
    </w:p>
    <w:p w:rsidR="00B73210" w:rsidRDefault="00B73210" w:rsidP="00C63F37">
      <w:pPr>
        <w:widowControl w:val="0"/>
        <w:autoSpaceDE w:val="0"/>
        <w:autoSpaceDN w:val="0"/>
        <w:spacing w:line="240" w:lineRule="auto"/>
        <w:ind w:firstLine="540"/>
        <w:rPr>
          <w:rFonts w:eastAsia="Times New Roman" w:cs="Times New Roman"/>
          <w:szCs w:val="28"/>
          <w:lang w:eastAsia="ru-RU"/>
        </w:rPr>
      </w:pPr>
    </w:p>
    <w:p w:rsidR="00B73210" w:rsidRDefault="00B73210" w:rsidP="00C63F37">
      <w:pPr>
        <w:widowControl w:val="0"/>
        <w:autoSpaceDE w:val="0"/>
        <w:autoSpaceDN w:val="0"/>
        <w:spacing w:line="240" w:lineRule="auto"/>
        <w:ind w:firstLine="540"/>
        <w:rPr>
          <w:rFonts w:eastAsia="Times New Roman" w:cs="Times New Roman"/>
          <w:szCs w:val="28"/>
          <w:lang w:eastAsia="ru-RU"/>
        </w:rPr>
      </w:pPr>
    </w:p>
    <w:p w:rsidR="00B73210" w:rsidRDefault="00B73210" w:rsidP="00C63F37">
      <w:pPr>
        <w:widowControl w:val="0"/>
        <w:autoSpaceDE w:val="0"/>
        <w:autoSpaceDN w:val="0"/>
        <w:spacing w:line="240" w:lineRule="auto"/>
        <w:ind w:firstLine="540"/>
        <w:rPr>
          <w:rFonts w:eastAsia="Times New Roman" w:cs="Times New Roman"/>
          <w:szCs w:val="28"/>
          <w:lang w:eastAsia="ru-RU"/>
        </w:rPr>
      </w:pPr>
    </w:p>
    <w:p w:rsidR="00B73210" w:rsidRDefault="00B73210" w:rsidP="00C63F37">
      <w:pPr>
        <w:widowControl w:val="0"/>
        <w:autoSpaceDE w:val="0"/>
        <w:autoSpaceDN w:val="0"/>
        <w:spacing w:line="240" w:lineRule="auto"/>
        <w:ind w:firstLine="540"/>
        <w:rPr>
          <w:rFonts w:eastAsia="Times New Roman" w:cs="Times New Roman"/>
          <w:szCs w:val="28"/>
          <w:lang w:eastAsia="ru-RU"/>
        </w:rPr>
      </w:pPr>
    </w:p>
    <w:p w:rsidR="00B73210" w:rsidRDefault="00B73210" w:rsidP="00C63F37">
      <w:pPr>
        <w:widowControl w:val="0"/>
        <w:autoSpaceDE w:val="0"/>
        <w:autoSpaceDN w:val="0"/>
        <w:spacing w:line="240" w:lineRule="auto"/>
        <w:ind w:firstLine="540"/>
        <w:rPr>
          <w:rFonts w:eastAsia="Times New Roman" w:cs="Times New Roman"/>
          <w:szCs w:val="28"/>
          <w:lang w:eastAsia="ru-RU"/>
        </w:rPr>
      </w:pPr>
    </w:p>
    <w:p w:rsidR="00B73210" w:rsidRDefault="00B73210" w:rsidP="00C63F37">
      <w:pPr>
        <w:widowControl w:val="0"/>
        <w:autoSpaceDE w:val="0"/>
        <w:autoSpaceDN w:val="0"/>
        <w:spacing w:line="240" w:lineRule="auto"/>
        <w:ind w:firstLine="540"/>
        <w:rPr>
          <w:rFonts w:eastAsia="Times New Roman" w:cs="Times New Roman"/>
          <w:szCs w:val="28"/>
          <w:lang w:eastAsia="ru-RU"/>
        </w:rPr>
      </w:pPr>
    </w:p>
    <w:p w:rsidR="00B73210" w:rsidRDefault="00B73210" w:rsidP="00C63F37">
      <w:pPr>
        <w:widowControl w:val="0"/>
        <w:autoSpaceDE w:val="0"/>
        <w:autoSpaceDN w:val="0"/>
        <w:spacing w:line="240" w:lineRule="auto"/>
        <w:ind w:firstLine="540"/>
        <w:rPr>
          <w:rFonts w:eastAsia="Times New Roman" w:cs="Times New Roman"/>
          <w:szCs w:val="28"/>
          <w:lang w:eastAsia="ru-RU"/>
        </w:rPr>
      </w:pPr>
    </w:p>
    <w:p w:rsidR="00B73210" w:rsidRDefault="00B73210" w:rsidP="00C63F37">
      <w:pPr>
        <w:widowControl w:val="0"/>
        <w:autoSpaceDE w:val="0"/>
        <w:autoSpaceDN w:val="0"/>
        <w:spacing w:line="240" w:lineRule="auto"/>
        <w:ind w:firstLine="540"/>
        <w:rPr>
          <w:rFonts w:eastAsia="Times New Roman" w:cs="Times New Roman"/>
          <w:szCs w:val="28"/>
          <w:lang w:eastAsia="ru-RU"/>
        </w:rPr>
      </w:pPr>
    </w:p>
    <w:p w:rsidR="00B73210" w:rsidRDefault="00B73210" w:rsidP="00C63F37">
      <w:pPr>
        <w:widowControl w:val="0"/>
        <w:autoSpaceDE w:val="0"/>
        <w:autoSpaceDN w:val="0"/>
        <w:spacing w:line="240" w:lineRule="auto"/>
        <w:ind w:firstLine="540"/>
        <w:rPr>
          <w:rFonts w:eastAsia="Times New Roman" w:cs="Times New Roman"/>
          <w:szCs w:val="28"/>
          <w:lang w:eastAsia="ru-RU"/>
        </w:rPr>
      </w:pPr>
    </w:p>
    <w:p w:rsidR="00B73210" w:rsidRDefault="00B73210" w:rsidP="00C63F37">
      <w:pPr>
        <w:widowControl w:val="0"/>
        <w:autoSpaceDE w:val="0"/>
        <w:autoSpaceDN w:val="0"/>
        <w:spacing w:line="240" w:lineRule="auto"/>
        <w:ind w:firstLine="540"/>
        <w:rPr>
          <w:rFonts w:eastAsia="Times New Roman" w:cs="Times New Roman"/>
          <w:szCs w:val="28"/>
          <w:lang w:eastAsia="ru-RU"/>
        </w:rPr>
      </w:pPr>
    </w:p>
    <w:p w:rsidR="00B73210" w:rsidRDefault="00B73210" w:rsidP="00C63F37">
      <w:pPr>
        <w:widowControl w:val="0"/>
        <w:autoSpaceDE w:val="0"/>
        <w:autoSpaceDN w:val="0"/>
        <w:spacing w:line="240" w:lineRule="auto"/>
        <w:ind w:firstLine="540"/>
        <w:rPr>
          <w:rFonts w:eastAsia="Times New Roman" w:cs="Times New Roman"/>
          <w:szCs w:val="28"/>
          <w:lang w:eastAsia="ru-RU"/>
        </w:rPr>
      </w:pPr>
    </w:p>
    <w:p w:rsidR="00B73210" w:rsidRDefault="00B73210" w:rsidP="00C63F37">
      <w:pPr>
        <w:widowControl w:val="0"/>
        <w:autoSpaceDE w:val="0"/>
        <w:autoSpaceDN w:val="0"/>
        <w:spacing w:line="240" w:lineRule="auto"/>
        <w:ind w:firstLine="540"/>
        <w:rPr>
          <w:rFonts w:eastAsia="Times New Roman" w:cs="Times New Roman"/>
          <w:szCs w:val="28"/>
          <w:lang w:eastAsia="ru-RU"/>
        </w:rPr>
      </w:pPr>
    </w:p>
    <w:p w:rsidR="00D567A4" w:rsidRDefault="00D567A4" w:rsidP="00C63F37">
      <w:pPr>
        <w:widowControl w:val="0"/>
        <w:autoSpaceDE w:val="0"/>
        <w:autoSpaceDN w:val="0"/>
        <w:spacing w:line="240" w:lineRule="auto"/>
        <w:ind w:firstLine="540"/>
        <w:rPr>
          <w:rFonts w:eastAsia="Times New Roman" w:cs="Times New Roman"/>
          <w:szCs w:val="28"/>
          <w:lang w:eastAsia="ru-RU"/>
        </w:rPr>
      </w:pPr>
    </w:p>
    <w:p w:rsidR="00502929" w:rsidRPr="00785ED0" w:rsidRDefault="00502929" w:rsidP="008B7FDB">
      <w:pPr>
        <w:spacing w:line="240" w:lineRule="auto"/>
        <w:ind w:firstLine="0"/>
        <w:jc w:val="center"/>
        <w:rPr>
          <w:b/>
          <w:szCs w:val="24"/>
        </w:rPr>
      </w:pPr>
      <w:r w:rsidRPr="00785ED0">
        <w:rPr>
          <w:b/>
          <w:szCs w:val="24"/>
        </w:rPr>
        <w:lastRenderedPageBreak/>
        <w:t>Промышленность</w:t>
      </w:r>
      <w:r w:rsidR="001D6F6E" w:rsidRPr="00785ED0">
        <w:rPr>
          <w:b/>
          <w:szCs w:val="24"/>
        </w:rPr>
        <w:t xml:space="preserve"> </w:t>
      </w:r>
    </w:p>
    <w:p w:rsidR="001957EB" w:rsidRPr="00785ED0" w:rsidRDefault="00946F74" w:rsidP="00946F74">
      <w:pPr>
        <w:tabs>
          <w:tab w:val="left" w:pos="5710"/>
        </w:tabs>
        <w:spacing w:line="240" w:lineRule="auto"/>
        <w:jc w:val="left"/>
        <w:rPr>
          <w:b/>
          <w:szCs w:val="24"/>
        </w:rPr>
      </w:pPr>
      <w:r w:rsidRPr="00785ED0">
        <w:rPr>
          <w:b/>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1"/>
        <w:gridCol w:w="1398"/>
        <w:gridCol w:w="1397"/>
        <w:gridCol w:w="1368"/>
      </w:tblGrid>
      <w:tr w:rsidR="000D0546" w:rsidRPr="00785ED0" w:rsidTr="008B7FDB">
        <w:tc>
          <w:tcPr>
            <w:tcW w:w="5731" w:type="dxa"/>
            <w:shd w:val="clear" w:color="auto" w:fill="auto"/>
          </w:tcPr>
          <w:p w:rsidR="000D0546" w:rsidRPr="00785ED0" w:rsidRDefault="000D0546" w:rsidP="000D0546">
            <w:pPr>
              <w:spacing w:line="240" w:lineRule="auto"/>
              <w:jc w:val="center"/>
              <w:rPr>
                <w:b/>
                <w:sz w:val="24"/>
                <w:szCs w:val="24"/>
              </w:rPr>
            </w:pPr>
            <w:r w:rsidRPr="00785ED0">
              <w:rPr>
                <w:b/>
                <w:sz w:val="24"/>
                <w:szCs w:val="24"/>
              </w:rPr>
              <w:t>Наименование показателя</w:t>
            </w:r>
          </w:p>
        </w:tc>
        <w:tc>
          <w:tcPr>
            <w:tcW w:w="1405" w:type="dxa"/>
            <w:shd w:val="clear" w:color="auto" w:fill="auto"/>
          </w:tcPr>
          <w:p w:rsidR="000D0546" w:rsidRPr="00785ED0" w:rsidRDefault="008C550E" w:rsidP="000D0546">
            <w:pPr>
              <w:spacing w:line="240" w:lineRule="auto"/>
              <w:ind w:firstLine="4"/>
              <w:jc w:val="center"/>
              <w:rPr>
                <w:b/>
                <w:sz w:val="24"/>
                <w:szCs w:val="24"/>
              </w:rPr>
            </w:pPr>
            <w:r w:rsidRPr="00785ED0">
              <w:rPr>
                <w:b/>
                <w:sz w:val="24"/>
                <w:szCs w:val="24"/>
              </w:rPr>
              <w:t>2020</w:t>
            </w:r>
          </w:p>
        </w:tc>
        <w:tc>
          <w:tcPr>
            <w:tcW w:w="1404" w:type="dxa"/>
            <w:shd w:val="clear" w:color="auto" w:fill="auto"/>
          </w:tcPr>
          <w:p w:rsidR="000D0546" w:rsidRPr="00785ED0" w:rsidRDefault="008C550E" w:rsidP="000D0546">
            <w:pPr>
              <w:spacing w:line="240" w:lineRule="auto"/>
              <w:ind w:firstLine="0"/>
              <w:jc w:val="center"/>
              <w:rPr>
                <w:b/>
                <w:sz w:val="24"/>
                <w:szCs w:val="24"/>
              </w:rPr>
            </w:pPr>
            <w:r w:rsidRPr="00785ED0">
              <w:rPr>
                <w:b/>
                <w:sz w:val="24"/>
                <w:szCs w:val="24"/>
              </w:rPr>
              <w:t>2021</w:t>
            </w:r>
          </w:p>
        </w:tc>
        <w:tc>
          <w:tcPr>
            <w:tcW w:w="1371" w:type="dxa"/>
            <w:shd w:val="clear" w:color="auto" w:fill="auto"/>
          </w:tcPr>
          <w:p w:rsidR="000D0546" w:rsidRPr="00785ED0" w:rsidRDefault="008C550E" w:rsidP="000D0546">
            <w:pPr>
              <w:spacing w:line="240" w:lineRule="auto"/>
              <w:ind w:firstLine="0"/>
              <w:jc w:val="center"/>
              <w:rPr>
                <w:b/>
                <w:sz w:val="24"/>
                <w:szCs w:val="24"/>
              </w:rPr>
            </w:pPr>
            <w:r w:rsidRPr="00785ED0">
              <w:rPr>
                <w:b/>
                <w:sz w:val="24"/>
                <w:szCs w:val="24"/>
              </w:rPr>
              <w:t>2022</w:t>
            </w:r>
          </w:p>
        </w:tc>
      </w:tr>
      <w:tr w:rsidR="000D0546" w:rsidRPr="001D6F6E" w:rsidTr="000D0546">
        <w:tc>
          <w:tcPr>
            <w:tcW w:w="5731" w:type="dxa"/>
            <w:shd w:val="clear" w:color="auto" w:fill="auto"/>
          </w:tcPr>
          <w:p w:rsidR="000D0546" w:rsidRPr="00785ED0" w:rsidRDefault="000D0546" w:rsidP="00A51FCE">
            <w:pPr>
              <w:spacing w:line="240" w:lineRule="auto"/>
              <w:ind w:firstLine="0"/>
              <w:rPr>
                <w:sz w:val="24"/>
                <w:szCs w:val="24"/>
              </w:rPr>
            </w:pPr>
            <w:r w:rsidRPr="00785ED0">
              <w:rPr>
                <w:sz w:val="24"/>
                <w:szCs w:val="24"/>
              </w:rPr>
              <w:t>Объем отгруженных товаров собственного производства, выполненных работ и услуг силами организаций по крупной и средней промышленности города, млн. рублей</w:t>
            </w:r>
            <w:r w:rsidR="00A51FCE" w:rsidRPr="00785ED0">
              <w:rPr>
                <w:rStyle w:val="aff0"/>
                <w:sz w:val="24"/>
                <w:szCs w:val="24"/>
              </w:rPr>
              <w:footnoteReference w:id="4"/>
            </w:r>
          </w:p>
        </w:tc>
        <w:tc>
          <w:tcPr>
            <w:tcW w:w="1405" w:type="dxa"/>
            <w:shd w:val="clear" w:color="auto" w:fill="auto"/>
          </w:tcPr>
          <w:p w:rsidR="000D0546" w:rsidRPr="00785ED0" w:rsidRDefault="008C550E" w:rsidP="000D0546">
            <w:pPr>
              <w:spacing w:line="240" w:lineRule="auto"/>
              <w:ind w:firstLine="0"/>
              <w:jc w:val="center"/>
              <w:rPr>
                <w:sz w:val="24"/>
                <w:szCs w:val="24"/>
              </w:rPr>
            </w:pPr>
            <w:r w:rsidRPr="00785ED0">
              <w:rPr>
                <w:sz w:val="24"/>
                <w:szCs w:val="24"/>
              </w:rPr>
              <w:t>327 920,2</w:t>
            </w:r>
          </w:p>
        </w:tc>
        <w:tc>
          <w:tcPr>
            <w:tcW w:w="1404" w:type="dxa"/>
            <w:shd w:val="clear" w:color="auto" w:fill="auto"/>
          </w:tcPr>
          <w:p w:rsidR="000D0546" w:rsidRPr="00785ED0" w:rsidRDefault="008C550E" w:rsidP="000D0546">
            <w:pPr>
              <w:spacing w:line="240" w:lineRule="auto"/>
              <w:ind w:firstLine="0"/>
              <w:jc w:val="center"/>
              <w:rPr>
                <w:sz w:val="24"/>
                <w:szCs w:val="24"/>
              </w:rPr>
            </w:pPr>
            <w:r w:rsidRPr="00785ED0">
              <w:rPr>
                <w:sz w:val="24"/>
                <w:szCs w:val="24"/>
              </w:rPr>
              <w:t>379 288,7</w:t>
            </w:r>
          </w:p>
        </w:tc>
        <w:tc>
          <w:tcPr>
            <w:tcW w:w="1371" w:type="dxa"/>
            <w:shd w:val="clear" w:color="auto" w:fill="auto"/>
          </w:tcPr>
          <w:p w:rsidR="000D0546" w:rsidRPr="00946F74" w:rsidRDefault="00946F74" w:rsidP="000D0546">
            <w:pPr>
              <w:spacing w:line="240" w:lineRule="auto"/>
              <w:ind w:firstLine="0"/>
              <w:jc w:val="center"/>
              <w:rPr>
                <w:sz w:val="24"/>
                <w:szCs w:val="24"/>
              </w:rPr>
            </w:pPr>
            <w:r w:rsidRPr="00785ED0">
              <w:rPr>
                <w:sz w:val="24"/>
                <w:szCs w:val="24"/>
              </w:rPr>
              <w:t>427716,8</w:t>
            </w:r>
          </w:p>
        </w:tc>
      </w:tr>
    </w:tbl>
    <w:p w:rsidR="00502929" w:rsidRPr="001D6F6E" w:rsidRDefault="00502929" w:rsidP="00A87907">
      <w:pPr>
        <w:jc w:val="center"/>
        <w:rPr>
          <w:noProof/>
          <w:highlight w:val="yellow"/>
        </w:rPr>
      </w:pPr>
    </w:p>
    <w:p w:rsidR="00B044B4" w:rsidRPr="001D6F6E" w:rsidRDefault="00B044B4" w:rsidP="00B044B4">
      <w:pPr>
        <w:pStyle w:val="ConsPlusNormal"/>
        <w:ind w:firstLine="540"/>
        <w:jc w:val="both"/>
        <w:rPr>
          <w:highlight w:val="yellow"/>
        </w:rPr>
      </w:pPr>
    </w:p>
    <w:p w:rsidR="00B044B4" w:rsidRPr="001D6F6E" w:rsidRDefault="00B044B4" w:rsidP="00B044B4">
      <w:pPr>
        <w:pStyle w:val="ConsPlusNormal"/>
        <w:jc w:val="center"/>
        <w:rPr>
          <w:highlight w:val="yellow"/>
        </w:rPr>
      </w:pPr>
    </w:p>
    <w:p w:rsidR="00B044B4" w:rsidRPr="001D6F6E" w:rsidRDefault="00B044B4" w:rsidP="00B044B4">
      <w:pPr>
        <w:pStyle w:val="ConsPlusNormal"/>
        <w:jc w:val="center"/>
        <w:rPr>
          <w:highlight w:val="yellow"/>
        </w:rPr>
      </w:pPr>
    </w:p>
    <w:p w:rsidR="00EF4491" w:rsidRPr="001D6F6E" w:rsidRDefault="00EF4491" w:rsidP="00EF4491">
      <w:pPr>
        <w:widowControl w:val="0"/>
        <w:autoSpaceDE w:val="0"/>
        <w:autoSpaceDN w:val="0"/>
        <w:spacing w:line="240" w:lineRule="auto"/>
        <w:ind w:firstLine="0"/>
        <w:jc w:val="center"/>
        <w:rPr>
          <w:rFonts w:eastAsia="Times New Roman" w:cs="Times New Roman"/>
          <w:sz w:val="24"/>
          <w:szCs w:val="24"/>
          <w:highlight w:val="yellow"/>
          <w:lang w:eastAsia="ru-RU"/>
        </w:rPr>
      </w:pPr>
    </w:p>
    <w:p w:rsidR="00055795" w:rsidRPr="001D6F6E" w:rsidRDefault="00D567A4" w:rsidP="00EF4491">
      <w:pPr>
        <w:widowControl w:val="0"/>
        <w:autoSpaceDE w:val="0"/>
        <w:autoSpaceDN w:val="0"/>
        <w:spacing w:line="240" w:lineRule="auto"/>
        <w:ind w:firstLine="0"/>
        <w:jc w:val="center"/>
        <w:rPr>
          <w:rFonts w:eastAsia="Times New Roman" w:cs="Times New Roman"/>
          <w:sz w:val="24"/>
          <w:szCs w:val="24"/>
          <w:highlight w:val="yellow"/>
          <w:lang w:eastAsia="ru-RU"/>
        </w:rPr>
      </w:pPr>
      <w:r w:rsidRPr="001D6F6E">
        <w:rPr>
          <w:noProof/>
          <w:highlight w:val="yellow"/>
          <w:lang w:eastAsia="ru-RU"/>
        </w:rPr>
        <w:drawing>
          <wp:inline distT="0" distB="0" distL="0" distR="0" wp14:anchorId="04D8F79F" wp14:editId="12A02F0F">
            <wp:extent cx="6251945" cy="5911702"/>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55795" w:rsidRPr="001D6F6E" w:rsidRDefault="00055795" w:rsidP="00EF4491">
      <w:pPr>
        <w:widowControl w:val="0"/>
        <w:autoSpaceDE w:val="0"/>
        <w:autoSpaceDN w:val="0"/>
        <w:spacing w:line="240" w:lineRule="auto"/>
        <w:ind w:firstLine="0"/>
        <w:jc w:val="center"/>
        <w:rPr>
          <w:rFonts w:eastAsia="Times New Roman" w:cs="Times New Roman"/>
          <w:sz w:val="24"/>
          <w:szCs w:val="24"/>
          <w:highlight w:val="yellow"/>
          <w:lang w:eastAsia="ru-RU"/>
        </w:rPr>
      </w:pPr>
    </w:p>
    <w:p w:rsidR="00CF247A" w:rsidRPr="001D6F6E" w:rsidRDefault="00CF247A" w:rsidP="00EF4491">
      <w:pPr>
        <w:widowControl w:val="0"/>
        <w:autoSpaceDE w:val="0"/>
        <w:autoSpaceDN w:val="0"/>
        <w:spacing w:line="240" w:lineRule="auto"/>
        <w:ind w:firstLine="0"/>
        <w:jc w:val="center"/>
        <w:rPr>
          <w:rFonts w:eastAsia="Times New Roman" w:cs="Times New Roman"/>
          <w:sz w:val="24"/>
          <w:szCs w:val="24"/>
          <w:highlight w:val="yellow"/>
          <w:lang w:eastAsia="ru-RU"/>
        </w:rPr>
      </w:pPr>
    </w:p>
    <w:p w:rsidR="00D567A4" w:rsidRDefault="00D567A4" w:rsidP="00D567A4">
      <w:pPr>
        <w:widowControl w:val="0"/>
        <w:autoSpaceDE w:val="0"/>
        <w:autoSpaceDN w:val="0"/>
        <w:spacing w:line="240" w:lineRule="auto"/>
        <w:ind w:firstLine="0"/>
        <w:rPr>
          <w:rFonts w:eastAsia="Times New Roman" w:cs="Times New Roman"/>
          <w:szCs w:val="28"/>
          <w:highlight w:val="cyan"/>
          <w:lang w:eastAsia="ru-RU"/>
        </w:rPr>
      </w:pPr>
    </w:p>
    <w:p w:rsidR="00EF4491" w:rsidRPr="008C550E" w:rsidRDefault="00EF4491" w:rsidP="00D567A4">
      <w:pPr>
        <w:widowControl w:val="0"/>
        <w:autoSpaceDE w:val="0"/>
        <w:autoSpaceDN w:val="0"/>
        <w:spacing w:line="240" w:lineRule="auto"/>
        <w:ind w:firstLine="0"/>
        <w:jc w:val="center"/>
        <w:rPr>
          <w:rFonts w:eastAsia="Times New Roman" w:cs="Times New Roman"/>
          <w:szCs w:val="28"/>
          <w:lang w:eastAsia="ru-RU"/>
        </w:rPr>
      </w:pPr>
      <w:r w:rsidRPr="00785ED0">
        <w:rPr>
          <w:rFonts w:eastAsia="Times New Roman" w:cs="Times New Roman"/>
          <w:szCs w:val="28"/>
          <w:lang w:eastAsia="ru-RU"/>
        </w:rPr>
        <w:lastRenderedPageBreak/>
        <w:t>Торговля и услуги</w:t>
      </w:r>
    </w:p>
    <w:p w:rsidR="00EF4491" w:rsidRPr="00EF4491" w:rsidRDefault="00EF4491" w:rsidP="00EF4491">
      <w:pPr>
        <w:widowControl w:val="0"/>
        <w:autoSpaceDE w:val="0"/>
        <w:autoSpaceDN w:val="0"/>
        <w:spacing w:before="220" w:line="240" w:lineRule="auto"/>
        <w:ind w:firstLine="0"/>
        <w:rPr>
          <w:rFonts w:eastAsia="Times New Roman" w:cs="Times New Roman"/>
          <w:sz w:val="24"/>
          <w:szCs w:val="24"/>
          <w:lang w:eastAsia="ru-RU"/>
        </w:rPr>
      </w:pPr>
      <w:r w:rsidRPr="001D6F6E">
        <w:rPr>
          <w:rFonts w:eastAsia="Times New Roman" w:cs="Times New Roman"/>
          <w:noProof/>
          <w:sz w:val="24"/>
          <w:szCs w:val="24"/>
          <w:highlight w:val="yellow"/>
          <w:lang w:eastAsia="ru-RU"/>
        </w:rPr>
        <w:drawing>
          <wp:inline distT="0" distB="0" distL="0" distR="0" wp14:anchorId="584BB935" wp14:editId="6C0CFFF1">
            <wp:extent cx="6283842" cy="4582633"/>
            <wp:effectExtent l="0" t="0" r="3175" b="889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3091" w:rsidRDefault="00D53091" w:rsidP="00FF72A8">
      <w:pPr>
        <w:spacing w:line="240" w:lineRule="auto"/>
        <w:ind w:firstLine="0"/>
        <w:jc w:val="center"/>
        <w:outlineLvl w:val="0"/>
        <w:rPr>
          <w:b/>
        </w:rPr>
      </w:pPr>
    </w:p>
    <w:p w:rsidR="00FF5853" w:rsidRPr="00784CB1" w:rsidRDefault="00FF5853" w:rsidP="00FF72A8">
      <w:pPr>
        <w:spacing w:line="240" w:lineRule="auto"/>
        <w:ind w:firstLine="0"/>
        <w:jc w:val="center"/>
        <w:outlineLvl w:val="0"/>
        <w:rPr>
          <w:b/>
        </w:rPr>
      </w:pPr>
      <w:r w:rsidRPr="00784CB1">
        <w:rPr>
          <w:b/>
        </w:rPr>
        <w:t>Торговля и услуги</w:t>
      </w:r>
    </w:p>
    <w:p w:rsidR="00FF5853" w:rsidRPr="00784CB1" w:rsidRDefault="00FF5853" w:rsidP="00FF5853">
      <w:pPr>
        <w:spacing w:line="240" w:lineRule="auto"/>
        <w:ind w:firstLine="0"/>
        <w:jc w:val="center"/>
        <w:rPr>
          <w:b/>
          <w:u w:val="single"/>
        </w:rPr>
      </w:pPr>
    </w:p>
    <w:p w:rsidR="00AC0969" w:rsidRPr="00785ED0" w:rsidRDefault="00AC0969" w:rsidP="00AC0969">
      <w:pPr>
        <w:spacing w:line="240" w:lineRule="auto"/>
        <w:rPr>
          <w:rFonts w:cs="Times New Roman"/>
          <w:szCs w:val="28"/>
        </w:rPr>
      </w:pPr>
      <w:r w:rsidRPr="00785ED0">
        <w:rPr>
          <w:rFonts w:cs="Times New Roman"/>
          <w:szCs w:val="28"/>
        </w:rPr>
        <w:t>Потребительский рынок Новосибирска является одним из ключевых сегментов жизнеобеспечения города, значительным образом влияет на формирование основ экономической стабильности и является важнейшим источником занятости населения.</w:t>
      </w:r>
    </w:p>
    <w:p w:rsidR="00AC0969" w:rsidRPr="00785ED0" w:rsidRDefault="00AC0969" w:rsidP="00AC0969">
      <w:pPr>
        <w:spacing w:line="240" w:lineRule="auto"/>
        <w:rPr>
          <w:rFonts w:cs="Times New Roman"/>
          <w:szCs w:val="28"/>
        </w:rPr>
      </w:pPr>
      <w:r w:rsidRPr="00785ED0">
        <w:rPr>
          <w:rFonts w:cs="Times New Roman"/>
          <w:szCs w:val="28"/>
        </w:rPr>
        <w:t xml:space="preserve">Город Новосибирск продолжает активно развиваться в сфере потребительского рынка. На 1 января 2023 года на территории города осуществляли деятельность свыше 7800 торговых объектов, в том числе стационарных и нестационарных, 2403 предприятия общественного питания, 3524 предприятия бытового обслуживания населения. </w:t>
      </w:r>
    </w:p>
    <w:p w:rsidR="00AC0969" w:rsidRPr="00785ED0" w:rsidRDefault="00AC0969" w:rsidP="00AC0969">
      <w:pPr>
        <w:spacing w:line="240" w:lineRule="auto"/>
        <w:rPr>
          <w:rFonts w:cs="Times New Roman"/>
          <w:szCs w:val="28"/>
        </w:rPr>
      </w:pPr>
      <w:r w:rsidRPr="00785ED0">
        <w:rPr>
          <w:rFonts w:cs="Times New Roman"/>
          <w:szCs w:val="28"/>
        </w:rPr>
        <w:t xml:space="preserve">Розничная торговая сеть города на сегодняшний день оценочно насчитывает более 5000 стационарных предприятий, около 2800 нестационарных объектов, 3 универсальных розничных рынка. Объём розничного товарооборота за 2022 год по данным Новосибирскстата составил 329,2 млрд. руб. (темп роста 105,3 % к 2021 году). </w:t>
      </w:r>
    </w:p>
    <w:p w:rsidR="00AC0969" w:rsidRPr="00785ED0" w:rsidRDefault="00AC0969" w:rsidP="00AC0969">
      <w:pPr>
        <w:spacing w:line="240" w:lineRule="auto"/>
        <w:rPr>
          <w:rFonts w:cs="Times New Roman"/>
          <w:szCs w:val="28"/>
        </w:rPr>
      </w:pPr>
      <w:r w:rsidRPr="00785ED0">
        <w:rPr>
          <w:rFonts w:cs="Times New Roman"/>
          <w:szCs w:val="28"/>
        </w:rPr>
        <w:t>По итогам 2022 года показатель среднегородской обеспеченности населения площадями торговых объектов на территории города Новосибирска составил 1130,6 кв. м. на 1 тысячу жителей при нормативе минимальной обеспеченности населения площадями торговых объектов 593,7 кв. м. (для города Новосибирска).</w:t>
      </w:r>
    </w:p>
    <w:p w:rsidR="00AC0969" w:rsidRPr="00785ED0" w:rsidRDefault="00AC0969" w:rsidP="00AC0969">
      <w:pPr>
        <w:spacing w:line="240" w:lineRule="auto"/>
        <w:rPr>
          <w:rFonts w:cs="Times New Roman"/>
          <w:szCs w:val="28"/>
        </w:rPr>
      </w:pPr>
      <w:r w:rsidRPr="00785ED0">
        <w:rPr>
          <w:rFonts w:cs="Times New Roman"/>
          <w:szCs w:val="28"/>
        </w:rPr>
        <w:lastRenderedPageBreak/>
        <w:t xml:space="preserve">С точки зрения логистики Новосибирск обладает уникальным географическим и экономическим положением. Город расположен на пересечении железной дороги, автомобильных дорог федерального значения, воздушных трасс и судоходной реки. Благоприятное географическое положение, развитая инфраструктура и существующие возможности позволяют городу играть важную роль транспортного центра Сибирского региона. </w:t>
      </w:r>
    </w:p>
    <w:p w:rsidR="00AC0969" w:rsidRPr="00785ED0" w:rsidRDefault="00AC0969" w:rsidP="00AC0969">
      <w:pPr>
        <w:spacing w:line="240" w:lineRule="auto"/>
        <w:rPr>
          <w:rFonts w:cs="Times New Roman"/>
          <w:szCs w:val="28"/>
        </w:rPr>
      </w:pPr>
      <w:r w:rsidRPr="00785ED0">
        <w:rPr>
          <w:rFonts w:cs="Times New Roman"/>
          <w:szCs w:val="28"/>
        </w:rPr>
        <w:t>В рамках решения задачи по стабилизации розничных цен и обеспечения населения качественными продуктами питания местных производителей: успешно работают городские социальные продовольственные ярмарки. Отраслевые показатели их работы свидетельствуют о стабильной положительной динамике наращивания товарооборота и покупателей. Активно развивается ярмарочная деятельность на уличных площадках города, в том числе с участием зарубежных партнеров. Популярностью среди жителей пользуются общегородские сельскохозяйственные и продовольственные ярмарки на площади Карла Маркса, на ул. Богдана Хмельницкого, 26/1, 28/1, а также традиционные городские садоводческие ярмарки возле ДК им. В. П. Чкалова. По результатам 2022 года проведено 194 ярмарки (из них 17 – городских, 177 – районных), в том числе 22 сельскохозяйственных, 71 школьная, 30 продовольственных, 53 универсальных, 16 специализированных по продаже товаров для садоводов и огородников, 2 пчеловодческих (в 2021 году проведено 164 ярмарки).</w:t>
      </w:r>
    </w:p>
    <w:p w:rsidR="00AC0969" w:rsidRPr="00785ED0" w:rsidRDefault="00AC0969" w:rsidP="00AC0969">
      <w:pPr>
        <w:spacing w:line="240" w:lineRule="auto"/>
        <w:rPr>
          <w:rFonts w:cs="Times New Roman"/>
          <w:szCs w:val="28"/>
        </w:rPr>
      </w:pPr>
      <w:r w:rsidRPr="00785ED0">
        <w:rPr>
          <w:rFonts w:cs="Times New Roman"/>
          <w:szCs w:val="28"/>
        </w:rPr>
        <w:t>Также мэрией города Новосибирска согласовано юридическим лицам и индивидуальным предпринимателям проведение 75 коммерческих ярмарок. Ярмарки являются важной инфраструктурой поддержки малого и среднего предпринимательства. Они позволяют с минимальными затратами и рисками начинающему предпринимателю открыть торговое дело, а небольшому производителю расширить производство с гарантированным сбытом.</w:t>
      </w:r>
    </w:p>
    <w:p w:rsidR="00AC0969" w:rsidRPr="00785ED0" w:rsidRDefault="00AC0969" w:rsidP="00AC0969">
      <w:pPr>
        <w:spacing w:line="240" w:lineRule="auto"/>
        <w:rPr>
          <w:rFonts w:cs="Times New Roman"/>
          <w:szCs w:val="28"/>
        </w:rPr>
      </w:pPr>
      <w:r w:rsidRPr="00785ED0">
        <w:rPr>
          <w:rFonts w:cs="Times New Roman"/>
          <w:szCs w:val="28"/>
        </w:rPr>
        <w:t>В целях автоматизации процессов организации ярмарок на территории города Новосибирска в 2022 году создана муниципальная информационная система «Ярмарки на территории города Новосибирска».</w:t>
      </w:r>
    </w:p>
    <w:p w:rsidR="00AC0969" w:rsidRPr="00785ED0" w:rsidRDefault="00AC0969" w:rsidP="00AC0969">
      <w:pPr>
        <w:spacing w:line="240" w:lineRule="auto"/>
        <w:rPr>
          <w:rFonts w:cs="Times New Roman"/>
          <w:szCs w:val="28"/>
        </w:rPr>
      </w:pPr>
      <w:r w:rsidRPr="00785ED0">
        <w:rPr>
          <w:rFonts w:cs="Times New Roman"/>
          <w:szCs w:val="28"/>
        </w:rPr>
        <w:t xml:space="preserve">Разработка системы проведена </w:t>
      </w:r>
      <w:r w:rsidR="007C6B34" w:rsidRPr="00785ED0">
        <w:rPr>
          <w:rFonts w:cs="Times New Roman"/>
          <w:szCs w:val="28"/>
        </w:rPr>
        <w:t>в целях актуализации сведений о </w:t>
      </w:r>
      <w:r w:rsidRPr="00785ED0">
        <w:rPr>
          <w:rFonts w:cs="Times New Roman"/>
          <w:szCs w:val="28"/>
        </w:rPr>
        <w:t>муниципальных ярмарках, проводимых на территории города Новосибирска, включая информацию о дате и времени проведения, месте проведения, а также специализации ярмарки. Одним из направлений системы является возможность предоставления доступа пользователей Интернет (через МИС «Мой Новосибирск») к общедоступным сведениям о ярмарках, с дополнительной функцией подачи заявок на участие в ярмарках от операторов (продавцов).</w:t>
      </w:r>
    </w:p>
    <w:p w:rsidR="00AC0969" w:rsidRPr="00785ED0" w:rsidRDefault="00AC0969" w:rsidP="00AC0969">
      <w:pPr>
        <w:spacing w:line="240" w:lineRule="auto"/>
        <w:rPr>
          <w:rFonts w:cs="Times New Roman"/>
          <w:szCs w:val="28"/>
        </w:rPr>
      </w:pPr>
      <w:r w:rsidRPr="00785ED0">
        <w:rPr>
          <w:rFonts w:cs="Times New Roman"/>
          <w:szCs w:val="28"/>
        </w:rPr>
        <w:t>Регулярно проводится работа по организации сезонных торговых мест для садоводов, огородников для реализации сельхозпродукции на территории действующих рынков и иных торговых объектов (в том числе функционировавших ранее в статусе рынков). В 2022 году было организовано порядка 600 льготных и бесплатных торговых мест для садоводов, огородников.</w:t>
      </w:r>
    </w:p>
    <w:p w:rsidR="00AC0969" w:rsidRPr="00785ED0" w:rsidRDefault="00AC0969" w:rsidP="00AC0969">
      <w:pPr>
        <w:spacing w:line="240" w:lineRule="auto"/>
        <w:rPr>
          <w:rFonts w:cs="Times New Roman"/>
          <w:szCs w:val="28"/>
        </w:rPr>
      </w:pPr>
      <w:r w:rsidRPr="00785ED0">
        <w:rPr>
          <w:rFonts w:cs="Times New Roman"/>
          <w:szCs w:val="28"/>
        </w:rPr>
        <w:t xml:space="preserve">Определены места для размещения единообразных лотков-навесов в целях их безвозмездного использования для реализации излишков продукции, </w:t>
      </w:r>
      <w:r w:rsidRPr="00785ED0">
        <w:rPr>
          <w:rFonts w:cs="Times New Roman"/>
          <w:szCs w:val="28"/>
        </w:rPr>
        <w:lastRenderedPageBreak/>
        <w:t>выращенной садоводами и огородниками. 97 лотков-навесов на 194 торговых места</w:t>
      </w:r>
      <w:r w:rsidR="007C6B34" w:rsidRPr="00785ED0">
        <w:rPr>
          <w:rFonts w:cs="Times New Roman"/>
          <w:szCs w:val="28"/>
        </w:rPr>
        <w:t>х</w:t>
      </w:r>
      <w:r w:rsidRPr="00785ED0">
        <w:rPr>
          <w:rFonts w:cs="Times New Roman"/>
          <w:szCs w:val="28"/>
        </w:rPr>
        <w:t xml:space="preserve"> установлены на территории города Новосибирска.</w:t>
      </w:r>
    </w:p>
    <w:p w:rsidR="00AC0969" w:rsidRPr="00785ED0" w:rsidRDefault="00AC0969" w:rsidP="00AC0969">
      <w:pPr>
        <w:spacing w:line="240" w:lineRule="auto"/>
        <w:rPr>
          <w:rFonts w:cs="Times New Roman"/>
          <w:szCs w:val="28"/>
        </w:rPr>
      </w:pPr>
      <w:r w:rsidRPr="00785ED0">
        <w:rPr>
          <w:rFonts w:cs="Times New Roman"/>
          <w:szCs w:val="28"/>
        </w:rPr>
        <w:t>Большое внимание уделяется вопросам совершенствования уличной торговой сети на территории города Новосибирска.</w:t>
      </w:r>
    </w:p>
    <w:p w:rsidR="00AC0969" w:rsidRPr="00785ED0" w:rsidRDefault="00AC0969" w:rsidP="00AC0969">
      <w:pPr>
        <w:spacing w:line="240" w:lineRule="auto"/>
        <w:rPr>
          <w:rFonts w:cs="Times New Roman"/>
          <w:szCs w:val="28"/>
        </w:rPr>
      </w:pPr>
      <w:r w:rsidRPr="00785ED0">
        <w:rPr>
          <w:rFonts w:cs="Times New Roman"/>
          <w:szCs w:val="28"/>
        </w:rPr>
        <w:t>Размещение нестационарных торговых объектов на землях или земельных участках, находящихся в государственной или муниципальной собственности, осуществляется на основании Схемы размещения нестационарных торговых объектов на территории города Новосибирска.</w:t>
      </w:r>
    </w:p>
    <w:p w:rsidR="00AC0969" w:rsidRPr="00785ED0" w:rsidRDefault="00AC0969" w:rsidP="00AC0969">
      <w:pPr>
        <w:spacing w:line="240" w:lineRule="auto"/>
        <w:rPr>
          <w:rFonts w:cs="Times New Roman"/>
          <w:szCs w:val="28"/>
        </w:rPr>
      </w:pPr>
      <w:r w:rsidRPr="00785ED0">
        <w:rPr>
          <w:rFonts w:cs="Times New Roman"/>
          <w:szCs w:val="28"/>
        </w:rPr>
        <w:t>В разработанной муниципальной информационной системе «Схема размещения НТО» отражаются существующие и перспективные места размещения, что значительно сокращает время на подбор места размещения нестационарных торговых объектов и подачу заявления на заключение договора.</w:t>
      </w:r>
    </w:p>
    <w:p w:rsidR="00AC0969" w:rsidRPr="00785ED0" w:rsidRDefault="00AC0969" w:rsidP="00AC0969">
      <w:pPr>
        <w:spacing w:line="240" w:lineRule="auto"/>
        <w:rPr>
          <w:rFonts w:cs="Times New Roman"/>
          <w:szCs w:val="28"/>
        </w:rPr>
      </w:pPr>
      <w:r w:rsidRPr="00785ED0">
        <w:rPr>
          <w:rFonts w:cs="Times New Roman"/>
          <w:szCs w:val="28"/>
        </w:rPr>
        <w:t>По состоянию на 01.01.2023 городская сеть общественного питания насчитывает 2403 предприятия общественного питания (стационарных и нестационарных) на 115,3 тыс. посадочных мест (темп роста – 102,3 % к 2021 году).</w:t>
      </w:r>
    </w:p>
    <w:p w:rsidR="00AC0969" w:rsidRPr="00785ED0" w:rsidRDefault="00AC0969" w:rsidP="00AC0969">
      <w:pPr>
        <w:spacing w:line="240" w:lineRule="auto"/>
        <w:rPr>
          <w:rFonts w:cs="Times New Roman"/>
          <w:szCs w:val="28"/>
        </w:rPr>
      </w:pPr>
      <w:r w:rsidRPr="00785ED0">
        <w:rPr>
          <w:rFonts w:cs="Times New Roman"/>
          <w:szCs w:val="28"/>
        </w:rPr>
        <w:t>Оборот общественного питания (по данным Новосибирскстата за 2022 год) составил 8,2 млрд. руб. (темп роста – 108,6 % к 2021 году). Основным показателем услуг общественного питания является обеспеченность населения местами предприятий питания. Обеспеченность населения города объектами общедоступной сети общественного питания оценочно составляет 44 посадочных мест на 1000 жителей.</w:t>
      </w:r>
    </w:p>
    <w:p w:rsidR="00AC0969" w:rsidRPr="00785ED0" w:rsidRDefault="00AC0969" w:rsidP="00AC0969">
      <w:pPr>
        <w:spacing w:line="240" w:lineRule="auto"/>
        <w:rPr>
          <w:rFonts w:cs="Times New Roman"/>
          <w:szCs w:val="28"/>
        </w:rPr>
      </w:pPr>
      <w:r w:rsidRPr="00785ED0">
        <w:rPr>
          <w:rFonts w:cs="Times New Roman"/>
          <w:szCs w:val="28"/>
        </w:rPr>
        <w:t>Бытовое обслуживание — одна из важнейших сфер жизнеобеспечения населения, направленная на удовле</w:t>
      </w:r>
      <w:r w:rsidR="007C6B34" w:rsidRPr="00785ED0">
        <w:rPr>
          <w:rFonts w:cs="Times New Roman"/>
          <w:szCs w:val="28"/>
        </w:rPr>
        <w:t>творение потребностей граждан в </w:t>
      </w:r>
      <w:r w:rsidRPr="00785ED0">
        <w:rPr>
          <w:rFonts w:cs="Times New Roman"/>
          <w:szCs w:val="28"/>
        </w:rPr>
        <w:t>разнообразных видах бытовых услуг.</w:t>
      </w:r>
    </w:p>
    <w:p w:rsidR="00AC0969" w:rsidRPr="00785ED0" w:rsidRDefault="00AC0969" w:rsidP="00AC0969">
      <w:pPr>
        <w:spacing w:line="240" w:lineRule="auto"/>
        <w:rPr>
          <w:rFonts w:cs="Times New Roman"/>
          <w:szCs w:val="28"/>
        </w:rPr>
      </w:pPr>
      <w:r w:rsidRPr="00785ED0">
        <w:rPr>
          <w:rFonts w:cs="Times New Roman"/>
          <w:szCs w:val="28"/>
        </w:rPr>
        <w:t>По состоянию на 01.01.2023 городская сеть бытового обслуживания насчитывает 3524 предприятия. В структуре предприятий бытового обслуживания наибольший удельный вес приходится на парикмахерские услуги – 1071 объект, услуги по ремонту и техническому обслуживанию автотранспортных средств – 351 объект, услуги по ремонту и пошиву обуви – 216 объектов. Расчетный объем бытовых услуг за 9 месяцев 2022 года составил 1108,4 млн. рублей (темп роста –</w:t>
      </w:r>
      <w:r w:rsidR="007C6B34" w:rsidRPr="00785ED0">
        <w:rPr>
          <w:rFonts w:cs="Times New Roman"/>
          <w:szCs w:val="28"/>
        </w:rPr>
        <w:t xml:space="preserve"> </w:t>
      </w:r>
      <w:r w:rsidRPr="00785ED0">
        <w:rPr>
          <w:rFonts w:cs="Times New Roman"/>
          <w:szCs w:val="28"/>
        </w:rPr>
        <w:t>180,2 % к аналогичному периоду 2021 года).</w:t>
      </w:r>
    </w:p>
    <w:p w:rsidR="00AC0969" w:rsidRPr="00785ED0" w:rsidRDefault="00AC0969" w:rsidP="00AC0969">
      <w:pPr>
        <w:spacing w:line="240" w:lineRule="auto"/>
        <w:rPr>
          <w:rFonts w:cs="Times New Roman"/>
          <w:szCs w:val="28"/>
        </w:rPr>
      </w:pPr>
      <w:r w:rsidRPr="00785ED0">
        <w:rPr>
          <w:rFonts w:cs="Times New Roman"/>
          <w:szCs w:val="28"/>
        </w:rPr>
        <w:t>Многообразие видов услуг, их различная социальная и экономическая значимость предъявляют определенные требования к эффективному управлению сферой бытовых услуг на муниципальном уровне.</w:t>
      </w:r>
    </w:p>
    <w:p w:rsidR="00AC0969" w:rsidRPr="00785ED0" w:rsidRDefault="00AC0969" w:rsidP="00AC0969">
      <w:pPr>
        <w:spacing w:line="240" w:lineRule="auto"/>
        <w:rPr>
          <w:rFonts w:cs="Times New Roman"/>
          <w:szCs w:val="28"/>
        </w:rPr>
      </w:pPr>
      <w:r w:rsidRPr="00785ED0">
        <w:rPr>
          <w:rFonts w:cs="Times New Roman"/>
          <w:szCs w:val="28"/>
        </w:rPr>
        <w:t xml:space="preserve">На территории города Новосибирска услуги бань и душевых предоставляет 355 объектов (информация получена из открытых источников). </w:t>
      </w:r>
    </w:p>
    <w:p w:rsidR="00AC0969" w:rsidRPr="00785ED0" w:rsidRDefault="00AC0969" w:rsidP="00AC0969">
      <w:pPr>
        <w:spacing w:line="240" w:lineRule="auto"/>
        <w:rPr>
          <w:rFonts w:cs="Times New Roman"/>
          <w:szCs w:val="28"/>
        </w:rPr>
      </w:pPr>
      <w:r w:rsidRPr="00785ED0">
        <w:rPr>
          <w:rFonts w:cs="Times New Roman"/>
          <w:szCs w:val="28"/>
        </w:rPr>
        <w:t>В муниципальных банях МБУ «БХ «Сибирячка» предоставлялись услуги по помывкам в общих помывочных отделениях бань по тарифам, устанавливаемым мэрией города Новосибирска, в том числе для льготных категорий граждан (мужчины, достигшие 60 лет, женщины – 55 лет).</w:t>
      </w:r>
    </w:p>
    <w:p w:rsidR="00AC0969" w:rsidRPr="00785ED0" w:rsidRDefault="00AC0969" w:rsidP="00AC0969">
      <w:pPr>
        <w:spacing w:line="240" w:lineRule="auto"/>
        <w:rPr>
          <w:rFonts w:cs="Times New Roman"/>
          <w:szCs w:val="28"/>
        </w:rPr>
      </w:pPr>
      <w:r w:rsidRPr="00785ED0">
        <w:rPr>
          <w:rFonts w:cs="Times New Roman"/>
          <w:szCs w:val="28"/>
        </w:rPr>
        <w:t>В связи с ограничено работоспособным состоянием зданий бань МБУ «БХ «Сибирячка», работа муниципальных бань осуществлялась в усеченном режиме по два дня в неделю с ноября 2021 до мая 2022 года. Количество помывок за январь-май 2</w:t>
      </w:r>
      <w:r w:rsidR="007C6B34" w:rsidRPr="00785ED0">
        <w:rPr>
          <w:rFonts w:cs="Times New Roman"/>
          <w:szCs w:val="28"/>
        </w:rPr>
        <w:t>022 года составило 28061</w:t>
      </w:r>
      <w:r w:rsidRPr="00785ED0">
        <w:rPr>
          <w:rFonts w:cs="Times New Roman"/>
          <w:szCs w:val="28"/>
        </w:rPr>
        <w:t>.</w:t>
      </w:r>
    </w:p>
    <w:p w:rsidR="00AC0969" w:rsidRPr="00785ED0" w:rsidRDefault="00AC0969" w:rsidP="00AC0969">
      <w:pPr>
        <w:spacing w:line="240" w:lineRule="auto"/>
        <w:rPr>
          <w:rFonts w:cs="Times New Roman"/>
          <w:szCs w:val="28"/>
        </w:rPr>
      </w:pPr>
      <w:r w:rsidRPr="00785ED0">
        <w:rPr>
          <w:rFonts w:cs="Times New Roman"/>
          <w:szCs w:val="28"/>
        </w:rPr>
        <w:lastRenderedPageBreak/>
        <w:t>С 1 июня 2022 года структурные подразделения бань МБУ «БХ «Сибирячка» закрыты, осуществлялись мероприятия по привлечению инвестиций для реконструкции зданий бань.</w:t>
      </w:r>
    </w:p>
    <w:p w:rsidR="00AC0969" w:rsidRPr="00785ED0" w:rsidRDefault="00AC0969" w:rsidP="00AC0969">
      <w:pPr>
        <w:spacing w:line="240" w:lineRule="auto"/>
        <w:rPr>
          <w:rFonts w:cs="Times New Roman"/>
          <w:szCs w:val="28"/>
        </w:rPr>
      </w:pPr>
      <w:r w:rsidRPr="00785ED0">
        <w:rPr>
          <w:rFonts w:cs="Times New Roman"/>
          <w:szCs w:val="28"/>
        </w:rPr>
        <w:t>Кроме того, льготные категории граждан получали услугу по установленным мэрией тарифам в банях, реконструированных на условиях муниципально – частного партнерства: «Сандуны» и «Федоровские бани», Бани № 24 ООО «Объединение 24».</w:t>
      </w:r>
    </w:p>
    <w:p w:rsidR="00AC0969" w:rsidRPr="00785ED0" w:rsidRDefault="00AC0969" w:rsidP="00AC0969">
      <w:pPr>
        <w:spacing w:line="240" w:lineRule="auto"/>
        <w:rPr>
          <w:rFonts w:cs="Times New Roman"/>
          <w:szCs w:val="28"/>
        </w:rPr>
      </w:pPr>
      <w:r w:rsidRPr="00785ED0">
        <w:rPr>
          <w:rFonts w:cs="Times New Roman"/>
          <w:szCs w:val="28"/>
        </w:rPr>
        <w:t xml:space="preserve">В целях автоматизации процессов обеспечения организации похоронного дела, ритуальных услуг и содержания мест захоронения, осуществления учета и контроля на территориях общественных кладбищ города Новосибирска в общем доступе для граждан доступна информационная система «Автоматизированная система общественных кладбищ города Новосибирска «Ритуал». </w:t>
      </w:r>
    </w:p>
    <w:p w:rsidR="00AC0969" w:rsidRPr="00785ED0" w:rsidRDefault="00AC0969" w:rsidP="00AC0969">
      <w:pPr>
        <w:spacing w:line="240" w:lineRule="auto"/>
        <w:rPr>
          <w:rFonts w:cs="Times New Roman"/>
          <w:szCs w:val="28"/>
        </w:rPr>
      </w:pPr>
      <w:r w:rsidRPr="00785ED0">
        <w:rPr>
          <w:rFonts w:cs="Times New Roman"/>
          <w:szCs w:val="28"/>
        </w:rPr>
        <w:t>Разработка системы проведена в целях создания единой платформы и базы учета и контроля захоронений, а также актуализации сведений об общественных кладбищах города Нов</w:t>
      </w:r>
      <w:r w:rsidR="007C6B34" w:rsidRPr="00785ED0">
        <w:rPr>
          <w:rFonts w:cs="Times New Roman"/>
          <w:szCs w:val="28"/>
        </w:rPr>
        <w:t>осибирска, включая информацию о </w:t>
      </w:r>
      <w:r w:rsidRPr="00785ED0">
        <w:rPr>
          <w:rFonts w:cs="Times New Roman"/>
          <w:szCs w:val="28"/>
        </w:rPr>
        <w:t>захоронениях, строениях, сооружени</w:t>
      </w:r>
      <w:r w:rsidR="007C6B34" w:rsidRPr="00785ED0">
        <w:rPr>
          <w:rFonts w:cs="Times New Roman"/>
          <w:szCs w:val="28"/>
        </w:rPr>
        <w:t>ях, элементах благоустройства и </w:t>
      </w:r>
      <w:r w:rsidRPr="00785ED0">
        <w:rPr>
          <w:rFonts w:cs="Times New Roman"/>
          <w:szCs w:val="28"/>
        </w:rPr>
        <w:t>озеленения, расположенных на их территориях. Одним из направлений системы является возможность предоставления доступа к общедоступным сведениям общественных кладбищ города Новосибирска, с функцией определения места захоронения.</w:t>
      </w:r>
    </w:p>
    <w:p w:rsidR="00AC0969" w:rsidRPr="00785ED0" w:rsidRDefault="00AC0969" w:rsidP="00AC0969">
      <w:pPr>
        <w:spacing w:line="240" w:lineRule="auto"/>
        <w:rPr>
          <w:rFonts w:cs="Times New Roman"/>
          <w:szCs w:val="28"/>
        </w:rPr>
      </w:pPr>
      <w:r w:rsidRPr="00785ED0">
        <w:rPr>
          <w:rFonts w:cs="Times New Roman"/>
          <w:szCs w:val="28"/>
        </w:rPr>
        <w:t>Ознакомиться с работой приложения может каждый желающий. Оно доступно как на официальном сайте города Н</w:t>
      </w:r>
      <w:r w:rsidR="007C6B34" w:rsidRPr="00785ED0">
        <w:rPr>
          <w:rFonts w:cs="Times New Roman"/>
          <w:szCs w:val="28"/>
        </w:rPr>
        <w:t>овосибирска</w:t>
      </w:r>
      <w:r w:rsidRPr="00785ED0">
        <w:rPr>
          <w:rFonts w:cs="Times New Roman"/>
          <w:szCs w:val="28"/>
        </w:rPr>
        <w:t xml:space="preserve">, так и в виде бесплатного мобильного приложения «Кладбища Новосибирска». </w:t>
      </w:r>
    </w:p>
    <w:p w:rsidR="00C769DB" w:rsidRDefault="00AC0969" w:rsidP="00AC0969">
      <w:pPr>
        <w:spacing w:line="240" w:lineRule="auto"/>
        <w:rPr>
          <w:rFonts w:cs="Times New Roman"/>
          <w:szCs w:val="28"/>
        </w:rPr>
      </w:pPr>
      <w:r w:rsidRPr="00785ED0">
        <w:rPr>
          <w:rFonts w:cs="Times New Roman"/>
          <w:szCs w:val="28"/>
        </w:rPr>
        <w:t>В 2022 году проведена значительная работа по расширению и уточнению границ земельных участков, на которых расположены общественные кладбища города Новосибирска, а также приведение их в соответствие с нормами действующего законодательства. В 2022 году продолжена работа по привлечению отработчиков на общественные кладбища города Новосибирска. За прошедший год к обязательным работам были привлечены более 230 человек. С внедрением проекта ежемесячно удается силами привлеченных граждан вывозить дополнительно порядка 350 кубических метров мусора и бытовых отходов. Внедрение указанной практики позволяет ежемесячно экономить порядка 120 – 140 тыс. рублей бюджетных средств – ежемесячно указанными гражданами осуществляется около 900 часов работ (из расчета оплаты в 550 руб. за 4-х часовой рабочий день одного человека). Важным событием не только для города Новосибирска, но и всего профессионального сообщества ритуальной отрасли страны стало проведение третьего межрегионального форума «Сибирь-Ритуал 2022» - масштабного отраслевого мероприятия, объединившего опыт специалистов в ритуальной сфере из разных городов России и зарубежных участников. Участие в Форуме приняли более 100 человек, в том числе представители</w:t>
      </w:r>
      <w:r w:rsidR="006D76D1" w:rsidRPr="00785ED0">
        <w:rPr>
          <w:rFonts w:cs="Times New Roman"/>
          <w:szCs w:val="28"/>
        </w:rPr>
        <w:t xml:space="preserve"> 45 муниципальных образований и </w:t>
      </w:r>
      <w:r w:rsidRPr="00785ED0">
        <w:rPr>
          <w:rFonts w:cs="Times New Roman"/>
          <w:szCs w:val="28"/>
        </w:rPr>
        <w:t>субъектов Российской Федерации.</w:t>
      </w:r>
    </w:p>
    <w:p w:rsidR="004B78B7" w:rsidRPr="00784CB1" w:rsidRDefault="004B78B7" w:rsidP="00AC0969">
      <w:pPr>
        <w:spacing w:line="240" w:lineRule="auto"/>
      </w:pPr>
    </w:p>
    <w:p w:rsidR="00D829E4" w:rsidRDefault="00D829E4" w:rsidP="00482751">
      <w:pPr>
        <w:spacing w:after="200" w:line="240" w:lineRule="auto"/>
        <w:ind w:firstLine="0"/>
        <w:jc w:val="center"/>
        <w:rPr>
          <w:b/>
        </w:rPr>
      </w:pPr>
    </w:p>
    <w:p w:rsidR="005C63EA" w:rsidRPr="00785ED0" w:rsidRDefault="005653B4" w:rsidP="00482751">
      <w:pPr>
        <w:spacing w:after="200" w:line="240" w:lineRule="auto"/>
        <w:ind w:firstLine="0"/>
        <w:jc w:val="center"/>
        <w:rPr>
          <w:b/>
        </w:rPr>
      </w:pPr>
      <w:r w:rsidRPr="00785ED0">
        <w:rPr>
          <w:b/>
        </w:rPr>
        <w:lastRenderedPageBreak/>
        <w:t>Малое и среднее предпринимательство</w:t>
      </w:r>
    </w:p>
    <w:p w:rsidR="007D03D0" w:rsidRPr="00785ED0" w:rsidRDefault="007D03D0" w:rsidP="007D03D0">
      <w:pPr>
        <w:spacing w:line="240" w:lineRule="auto"/>
        <w:rPr>
          <w:szCs w:val="28"/>
        </w:rPr>
      </w:pPr>
      <w:r w:rsidRPr="00785ED0">
        <w:rPr>
          <w:rFonts w:eastAsia="Calibri"/>
          <w:szCs w:val="28"/>
        </w:rPr>
        <w:t xml:space="preserve">Малый и средний бизнес является важным элементом экономики города Новосибирска, во многом обеспечивает ее стабильность и рост. В деятельность малых и средних предприятий вовлечены все социальные группы населения, проживающего на территории города Новосибирска. </w:t>
      </w:r>
      <w:r w:rsidRPr="00785ED0">
        <w:rPr>
          <w:szCs w:val="28"/>
        </w:rPr>
        <w:t>Создаются новые рабочие места, внедряются новые формы обслуживания, совершенствуется материально-техническая база, улучшается ассортимент реализуемых товаров, тем самым повышается качество жизни жителей города.</w:t>
      </w:r>
    </w:p>
    <w:p w:rsidR="007D03D0" w:rsidRPr="00785ED0" w:rsidRDefault="007D03D0" w:rsidP="007D03D0">
      <w:pPr>
        <w:spacing w:line="240" w:lineRule="auto"/>
        <w:rPr>
          <w:rFonts w:eastAsia="Calibri"/>
          <w:szCs w:val="28"/>
        </w:rPr>
      </w:pPr>
      <w:r w:rsidRPr="00785ED0">
        <w:rPr>
          <w:szCs w:val="28"/>
        </w:rPr>
        <w:t>По данным Новосибстата на 17 января 2022 года на территории города Но</w:t>
      </w:r>
      <w:r w:rsidR="00557424" w:rsidRPr="00785ED0">
        <w:rPr>
          <w:szCs w:val="28"/>
        </w:rPr>
        <w:t>восибирска зарегистрировано 117</w:t>
      </w:r>
      <w:r w:rsidRPr="00785ED0">
        <w:rPr>
          <w:szCs w:val="28"/>
        </w:rPr>
        <w:t xml:space="preserve">414 </w:t>
      </w:r>
      <w:r w:rsidR="00DE5BB9" w:rsidRPr="00785ED0">
        <w:rPr>
          <w:szCs w:val="28"/>
        </w:rPr>
        <w:t>субъектов малого и среднего предпринимательства</w:t>
      </w:r>
      <w:r w:rsidRPr="00785ED0">
        <w:rPr>
          <w:szCs w:val="28"/>
        </w:rPr>
        <w:t>, в том числе 421 средних предприятия, 67409 малых предприятий и микропредприятий, 49584 индивидуальн</w:t>
      </w:r>
      <w:r w:rsidR="00557424" w:rsidRPr="00785ED0">
        <w:rPr>
          <w:szCs w:val="28"/>
        </w:rPr>
        <w:t>ых предпринимателя. При этом 37</w:t>
      </w:r>
      <w:r w:rsidRPr="00785ED0">
        <w:rPr>
          <w:szCs w:val="28"/>
        </w:rPr>
        <w:t xml:space="preserve">214 человек зарегистрировались в качестве «самозанятых», применили новый налог на профессиональный доход. </w:t>
      </w:r>
      <w:r w:rsidRPr="00785ED0">
        <w:rPr>
          <w:rFonts w:eastAsia="Calibri"/>
          <w:szCs w:val="28"/>
        </w:rPr>
        <w:t>Соответственно в городе Новосибирске осуществляют предприним</w:t>
      </w:r>
      <w:r w:rsidR="00557424" w:rsidRPr="00785ED0">
        <w:rPr>
          <w:rFonts w:eastAsia="Calibri"/>
          <w:szCs w:val="28"/>
        </w:rPr>
        <w:t>ательскую деятельность вместе с </w:t>
      </w:r>
      <w:r w:rsidRPr="00785ED0">
        <w:rPr>
          <w:rFonts w:eastAsia="Calibri"/>
          <w:szCs w:val="28"/>
        </w:rPr>
        <w:t xml:space="preserve">категорией физических лиц «самозанятый» более 145 тыс. субъектов малого и среднего предпринимательства. </w:t>
      </w:r>
    </w:p>
    <w:p w:rsidR="007D03D0" w:rsidRPr="00785ED0" w:rsidRDefault="007D03D0" w:rsidP="007D03D0">
      <w:pPr>
        <w:spacing w:line="240" w:lineRule="auto"/>
        <w:rPr>
          <w:szCs w:val="28"/>
        </w:rPr>
      </w:pPr>
      <w:r w:rsidRPr="00785ED0">
        <w:rPr>
          <w:szCs w:val="28"/>
        </w:rPr>
        <w:t>За январь – сентябрь 2021 года среднесписочная численность работников малого бизнеса города Новосибирска с</w:t>
      </w:r>
      <w:r w:rsidR="0017742B" w:rsidRPr="00785ED0">
        <w:rPr>
          <w:szCs w:val="28"/>
        </w:rPr>
        <w:t>оставила 324</w:t>
      </w:r>
      <w:r w:rsidRPr="00785ED0">
        <w:rPr>
          <w:szCs w:val="28"/>
        </w:rPr>
        <w:t xml:space="preserve">583 человека, среднесписочная численность работников средних предприятий составила 21450 человек. </w:t>
      </w:r>
    </w:p>
    <w:p w:rsidR="007D03D0" w:rsidRPr="00785ED0" w:rsidRDefault="007D03D0" w:rsidP="007D03D0">
      <w:pPr>
        <w:spacing w:line="240" w:lineRule="auto"/>
        <w:rPr>
          <w:szCs w:val="28"/>
        </w:rPr>
      </w:pPr>
      <w:r w:rsidRPr="00785ED0">
        <w:rPr>
          <w:szCs w:val="28"/>
        </w:rPr>
        <w:t xml:space="preserve">Объем отгруженных товаров собственного производства и выполненных работ (услуг) собственными силами по основным видам экономической деятельности </w:t>
      </w:r>
      <w:r w:rsidR="0017742B" w:rsidRPr="00785ED0">
        <w:rPr>
          <w:szCs w:val="28"/>
        </w:rPr>
        <w:t>малых и средних предприятий 243</w:t>
      </w:r>
      <w:r w:rsidRPr="00785ED0">
        <w:rPr>
          <w:szCs w:val="28"/>
        </w:rPr>
        <w:t>448,1 млн. руб.</w:t>
      </w:r>
    </w:p>
    <w:p w:rsidR="007D03D0" w:rsidRPr="00785ED0" w:rsidRDefault="007D03D0" w:rsidP="007D03D0">
      <w:pPr>
        <w:spacing w:line="240" w:lineRule="auto"/>
        <w:rPr>
          <w:szCs w:val="28"/>
        </w:rPr>
      </w:pPr>
      <w:r w:rsidRPr="00785ED0">
        <w:rPr>
          <w:szCs w:val="28"/>
        </w:rPr>
        <w:t>Учитывая значительный вклад субъектов малого и среднего предпринимательства в экономику города, мэрией города Новосибирска уделяется особое внимание вопросам их поддержки. В городе сформирована инфраструктура поддержки и развития предпринимательства, которая включает в себя:</w:t>
      </w:r>
    </w:p>
    <w:p w:rsidR="007D03D0" w:rsidRPr="00785ED0" w:rsidRDefault="00557424" w:rsidP="0017742B">
      <w:pPr>
        <w:pStyle w:val="a7"/>
        <w:numPr>
          <w:ilvl w:val="0"/>
          <w:numId w:val="39"/>
        </w:numPr>
        <w:spacing w:line="240" w:lineRule="auto"/>
        <w:rPr>
          <w:szCs w:val="28"/>
        </w:rPr>
      </w:pPr>
      <w:r w:rsidRPr="00785ED0">
        <w:rPr>
          <w:szCs w:val="28"/>
        </w:rPr>
        <w:t xml:space="preserve">муниципальное автономное учреждение города Новосибирска </w:t>
      </w:r>
      <w:r w:rsidR="007D03D0" w:rsidRPr="00785ED0">
        <w:rPr>
          <w:szCs w:val="28"/>
        </w:rPr>
        <w:t xml:space="preserve"> «Городской центр развития предпринимательства»</w:t>
      </w:r>
      <w:r w:rsidRPr="00785ED0">
        <w:rPr>
          <w:szCs w:val="28"/>
        </w:rPr>
        <w:t xml:space="preserve"> (МАУ «ГЦРП»)</w:t>
      </w:r>
      <w:r w:rsidR="007D03D0" w:rsidRPr="00785ED0">
        <w:rPr>
          <w:szCs w:val="28"/>
        </w:rPr>
        <w:t>;</w:t>
      </w:r>
    </w:p>
    <w:p w:rsidR="007D03D0" w:rsidRPr="00785ED0" w:rsidRDefault="007D03D0" w:rsidP="0017742B">
      <w:pPr>
        <w:pStyle w:val="a7"/>
        <w:numPr>
          <w:ilvl w:val="0"/>
          <w:numId w:val="39"/>
        </w:numPr>
        <w:spacing w:line="240" w:lineRule="auto"/>
        <w:rPr>
          <w:szCs w:val="28"/>
        </w:rPr>
      </w:pPr>
      <w:r w:rsidRPr="00785ED0">
        <w:rPr>
          <w:szCs w:val="28"/>
        </w:rPr>
        <w:t>бизнес – инкубаторы МАУ «ГЦРП»;</w:t>
      </w:r>
    </w:p>
    <w:p w:rsidR="007D03D0" w:rsidRPr="00785ED0" w:rsidRDefault="007D03D0" w:rsidP="0017742B">
      <w:pPr>
        <w:pStyle w:val="a7"/>
        <w:numPr>
          <w:ilvl w:val="0"/>
          <w:numId w:val="39"/>
        </w:numPr>
        <w:spacing w:line="240" w:lineRule="auto"/>
        <w:rPr>
          <w:szCs w:val="28"/>
        </w:rPr>
      </w:pPr>
      <w:r w:rsidRPr="00785ED0">
        <w:rPr>
          <w:szCs w:val="28"/>
        </w:rPr>
        <w:t>торгово-промышленная палата;</w:t>
      </w:r>
    </w:p>
    <w:p w:rsidR="007D03D0" w:rsidRPr="00785ED0" w:rsidRDefault="007D03D0" w:rsidP="0017742B">
      <w:pPr>
        <w:pStyle w:val="a7"/>
        <w:numPr>
          <w:ilvl w:val="0"/>
          <w:numId w:val="39"/>
        </w:numPr>
        <w:spacing w:line="240" w:lineRule="auto"/>
        <w:rPr>
          <w:szCs w:val="28"/>
        </w:rPr>
      </w:pPr>
      <w:r w:rsidRPr="00785ED0">
        <w:rPr>
          <w:szCs w:val="28"/>
        </w:rPr>
        <w:t>общественные организации и объединения предпринимателей;</w:t>
      </w:r>
    </w:p>
    <w:p w:rsidR="00747F90" w:rsidRPr="00785ED0" w:rsidRDefault="007D03D0" w:rsidP="00055795">
      <w:pPr>
        <w:pStyle w:val="a7"/>
        <w:numPr>
          <w:ilvl w:val="0"/>
          <w:numId w:val="39"/>
        </w:numPr>
        <w:spacing w:line="240" w:lineRule="auto"/>
        <w:rPr>
          <w:szCs w:val="28"/>
        </w:rPr>
      </w:pPr>
      <w:r w:rsidRPr="00785ED0">
        <w:rPr>
          <w:szCs w:val="28"/>
        </w:rPr>
        <w:t xml:space="preserve">Совет по поддержке и развитию малого и среднего предпринимательства в городе Новосибирске и советы предпринимателей в районах города Новосибирска. </w:t>
      </w:r>
    </w:p>
    <w:p w:rsidR="00C7405A" w:rsidRDefault="00C7405A" w:rsidP="005653B4">
      <w:pPr>
        <w:spacing w:line="240" w:lineRule="auto"/>
        <w:rPr>
          <w:rFonts w:cs="Times New Roman"/>
          <w:b/>
          <w:szCs w:val="28"/>
        </w:rPr>
      </w:pPr>
    </w:p>
    <w:p w:rsidR="00827C75" w:rsidRDefault="00827C75" w:rsidP="005653B4">
      <w:pPr>
        <w:spacing w:line="240" w:lineRule="auto"/>
        <w:rPr>
          <w:rFonts w:cs="Times New Roman"/>
          <w:b/>
          <w:szCs w:val="28"/>
        </w:rPr>
      </w:pPr>
    </w:p>
    <w:p w:rsidR="00827C75" w:rsidRDefault="00827C75" w:rsidP="005653B4">
      <w:pPr>
        <w:spacing w:line="240" w:lineRule="auto"/>
        <w:rPr>
          <w:rFonts w:cs="Times New Roman"/>
          <w:b/>
          <w:szCs w:val="28"/>
        </w:rPr>
      </w:pPr>
    </w:p>
    <w:p w:rsidR="00827C75" w:rsidRDefault="00827C75" w:rsidP="005653B4">
      <w:pPr>
        <w:spacing w:line="240" w:lineRule="auto"/>
        <w:rPr>
          <w:rFonts w:cs="Times New Roman"/>
          <w:b/>
          <w:szCs w:val="28"/>
        </w:rPr>
      </w:pPr>
    </w:p>
    <w:p w:rsidR="00827C75" w:rsidRDefault="00827C75" w:rsidP="005653B4">
      <w:pPr>
        <w:spacing w:line="240" w:lineRule="auto"/>
        <w:rPr>
          <w:rFonts w:cs="Times New Roman"/>
          <w:b/>
          <w:szCs w:val="28"/>
        </w:rPr>
      </w:pPr>
    </w:p>
    <w:p w:rsidR="00827C75" w:rsidRDefault="00827C75" w:rsidP="005653B4">
      <w:pPr>
        <w:spacing w:line="240" w:lineRule="auto"/>
        <w:rPr>
          <w:rFonts w:cs="Times New Roman"/>
          <w:b/>
          <w:szCs w:val="28"/>
        </w:rPr>
      </w:pPr>
    </w:p>
    <w:p w:rsidR="00827C75" w:rsidRDefault="00827C75" w:rsidP="005653B4">
      <w:pPr>
        <w:spacing w:line="240" w:lineRule="auto"/>
        <w:rPr>
          <w:rFonts w:cs="Times New Roman"/>
          <w:b/>
          <w:szCs w:val="28"/>
        </w:rPr>
      </w:pPr>
    </w:p>
    <w:p w:rsidR="00827C75" w:rsidRDefault="00827C75" w:rsidP="005653B4">
      <w:pPr>
        <w:spacing w:line="240" w:lineRule="auto"/>
        <w:rPr>
          <w:rFonts w:cs="Times New Roman"/>
          <w:b/>
          <w:szCs w:val="28"/>
        </w:rPr>
      </w:pPr>
    </w:p>
    <w:p w:rsidR="005653B4" w:rsidRPr="005653B4" w:rsidRDefault="005653B4" w:rsidP="005653B4">
      <w:pPr>
        <w:spacing w:line="240" w:lineRule="auto"/>
        <w:rPr>
          <w:rFonts w:cs="Times New Roman"/>
          <w:b/>
          <w:szCs w:val="28"/>
        </w:rPr>
      </w:pPr>
      <w:r w:rsidRPr="005653B4">
        <w:rPr>
          <w:rFonts w:cs="Times New Roman"/>
          <w:b/>
          <w:szCs w:val="28"/>
        </w:rPr>
        <w:lastRenderedPageBreak/>
        <w:t xml:space="preserve">Основные промышленные предприятия города Новосибирска </w:t>
      </w:r>
    </w:p>
    <w:p w:rsidR="005653B4" w:rsidRPr="005653B4" w:rsidRDefault="005653B4" w:rsidP="005653B4">
      <w:pPr>
        <w:spacing w:line="240" w:lineRule="auto"/>
        <w:rPr>
          <w:rFonts w:cs="Times New Roman"/>
          <w:sz w:val="18"/>
          <w:szCs w:val="18"/>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260"/>
        <w:gridCol w:w="2722"/>
        <w:gridCol w:w="3402"/>
      </w:tblGrid>
      <w:tr w:rsidR="005653B4" w:rsidRPr="005653B4" w:rsidTr="00C7405A">
        <w:trPr>
          <w:cantSplit/>
          <w:tblHeader/>
        </w:trPr>
        <w:tc>
          <w:tcPr>
            <w:tcW w:w="568" w:type="dxa"/>
          </w:tcPr>
          <w:p w:rsidR="005653B4" w:rsidRPr="005653B4" w:rsidRDefault="00A66140" w:rsidP="00A66140">
            <w:pPr>
              <w:spacing w:line="240" w:lineRule="auto"/>
              <w:ind w:firstLine="0"/>
              <w:jc w:val="center"/>
              <w:rPr>
                <w:rFonts w:cs="Times New Roman"/>
                <w:b/>
                <w:sz w:val="24"/>
                <w:szCs w:val="24"/>
              </w:rPr>
            </w:pPr>
            <w:r>
              <w:rPr>
                <w:rFonts w:cs="Times New Roman"/>
                <w:b/>
                <w:sz w:val="24"/>
                <w:szCs w:val="24"/>
              </w:rPr>
              <w:t>№</w:t>
            </w:r>
            <w:r>
              <w:rPr>
                <w:rFonts w:cs="Times New Roman"/>
                <w:b/>
                <w:sz w:val="24"/>
                <w:szCs w:val="24"/>
                <w:lang w:val="en-US"/>
              </w:rPr>
              <w:t xml:space="preserve"> </w:t>
            </w:r>
            <w:r w:rsidR="005653B4">
              <w:rPr>
                <w:rFonts w:cs="Times New Roman"/>
                <w:b/>
                <w:sz w:val="24"/>
                <w:szCs w:val="24"/>
              </w:rPr>
              <w:t>п/</w:t>
            </w:r>
            <w:r w:rsidR="005653B4" w:rsidRPr="005653B4">
              <w:rPr>
                <w:rFonts w:cs="Times New Roman"/>
                <w:b/>
                <w:sz w:val="24"/>
                <w:szCs w:val="24"/>
              </w:rPr>
              <w:t>п</w:t>
            </w:r>
          </w:p>
        </w:tc>
        <w:tc>
          <w:tcPr>
            <w:tcW w:w="3260" w:type="dxa"/>
          </w:tcPr>
          <w:p w:rsidR="005653B4" w:rsidRPr="005653B4" w:rsidRDefault="005653B4" w:rsidP="00A66140">
            <w:pPr>
              <w:spacing w:line="240" w:lineRule="auto"/>
              <w:ind w:firstLine="0"/>
              <w:jc w:val="center"/>
              <w:rPr>
                <w:rFonts w:cs="Times New Roman"/>
                <w:b/>
                <w:sz w:val="24"/>
                <w:szCs w:val="24"/>
              </w:rPr>
            </w:pPr>
            <w:r w:rsidRPr="005653B4">
              <w:rPr>
                <w:rFonts w:cs="Times New Roman"/>
                <w:b/>
                <w:sz w:val="24"/>
                <w:szCs w:val="24"/>
              </w:rPr>
              <w:t>Наименование предприятия</w:t>
            </w:r>
          </w:p>
        </w:tc>
        <w:tc>
          <w:tcPr>
            <w:tcW w:w="2722" w:type="dxa"/>
          </w:tcPr>
          <w:p w:rsidR="005653B4" w:rsidRPr="005653B4" w:rsidRDefault="005653B4" w:rsidP="00A66140">
            <w:pPr>
              <w:spacing w:line="240" w:lineRule="auto"/>
              <w:ind w:firstLine="0"/>
              <w:jc w:val="center"/>
              <w:rPr>
                <w:rFonts w:cs="Times New Roman"/>
                <w:b/>
                <w:sz w:val="24"/>
                <w:szCs w:val="24"/>
              </w:rPr>
            </w:pPr>
            <w:r w:rsidRPr="005653B4">
              <w:rPr>
                <w:rFonts w:cs="Times New Roman"/>
                <w:b/>
                <w:sz w:val="24"/>
                <w:szCs w:val="24"/>
              </w:rPr>
              <w:t>Местонахождение</w:t>
            </w:r>
          </w:p>
        </w:tc>
        <w:tc>
          <w:tcPr>
            <w:tcW w:w="3402" w:type="dxa"/>
          </w:tcPr>
          <w:p w:rsidR="005653B4" w:rsidRPr="005653B4" w:rsidRDefault="005653B4" w:rsidP="005653B4">
            <w:pPr>
              <w:spacing w:line="240" w:lineRule="auto"/>
              <w:ind w:firstLine="0"/>
              <w:jc w:val="center"/>
              <w:rPr>
                <w:rFonts w:cs="Times New Roman"/>
                <w:b/>
                <w:sz w:val="24"/>
                <w:szCs w:val="24"/>
              </w:rPr>
            </w:pPr>
            <w:r w:rsidRPr="005653B4">
              <w:rPr>
                <w:rFonts w:cs="Times New Roman"/>
                <w:b/>
                <w:sz w:val="24"/>
                <w:szCs w:val="24"/>
              </w:rPr>
              <w:t>Производимая</w:t>
            </w:r>
          </w:p>
          <w:p w:rsidR="005653B4" w:rsidRPr="005653B4" w:rsidRDefault="005653B4" w:rsidP="005653B4">
            <w:pPr>
              <w:spacing w:line="240" w:lineRule="auto"/>
              <w:ind w:firstLine="0"/>
              <w:jc w:val="center"/>
              <w:rPr>
                <w:rFonts w:cs="Times New Roman"/>
                <w:b/>
                <w:sz w:val="24"/>
                <w:szCs w:val="24"/>
              </w:rPr>
            </w:pPr>
            <w:r w:rsidRPr="005653B4">
              <w:rPr>
                <w:rFonts w:cs="Times New Roman"/>
                <w:b/>
                <w:sz w:val="24"/>
                <w:szCs w:val="24"/>
              </w:rPr>
              <w:t>продукция/услуга</w:t>
            </w:r>
          </w:p>
        </w:tc>
      </w:tr>
      <w:tr w:rsidR="005653B4" w:rsidRPr="005653B4" w:rsidTr="00733D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952" w:type="dxa"/>
            <w:gridSpan w:val="4"/>
          </w:tcPr>
          <w:p w:rsidR="005653B4" w:rsidRPr="00D73C35" w:rsidRDefault="005653B4" w:rsidP="00D97209">
            <w:pPr>
              <w:spacing w:line="240" w:lineRule="auto"/>
              <w:ind w:left="34" w:firstLine="0"/>
              <w:jc w:val="center"/>
              <w:rPr>
                <w:rFonts w:cs="Times New Roman"/>
                <w:b/>
                <w:sz w:val="22"/>
              </w:rPr>
            </w:pPr>
            <w:r w:rsidRPr="00D73C35">
              <w:rPr>
                <w:rFonts w:cs="Times New Roman"/>
                <w:b/>
                <w:sz w:val="22"/>
              </w:rPr>
              <w:t>Промышленность</w:t>
            </w:r>
          </w:p>
        </w:tc>
      </w:tr>
      <w:tr w:rsidR="005653B4" w:rsidRPr="005653B4" w:rsidTr="00C7405A">
        <w:trPr>
          <w:cantSplit/>
        </w:trPr>
        <w:tc>
          <w:tcPr>
            <w:tcW w:w="568" w:type="dxa"/>
          </w:tcPr>
          <w:p w:rsidR="005653B4" w:rsidRPr="00B63DD1" w:rsidRDefault="00F07761" w:rsidP="00F07761">
            <w:pPr>
              <w:pStyle w:val="a9"/>
              <w:jc w:val="center"/>
              <w:rPr>
                <w:rFonts w:cs="Times New Roman"/>
                <w:b/>
                <w:sz w:val="22"/>
              </w:rPr>
            </w:pPr>
            <w:bookmarkStart w:id="0" w:name="OLE_LINK3"/>
            <w:r w:rsidRPr="00B63DD1">
              <w:rPr>
                <w:rFonts w:cs="Times New Roman"/>
                <w:b/>
                <w:sz w:val="22"/>
              </w:rPr>
              <w:t>1</w:t>
            </w:r>
          </w:p>
        </w:tc>
        <w:bookmarkEnd w:id="0"/>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Фили</w:t>
            </w:r>
            <w:r w:rsidR="00130CCE">
              <w:rPr>
                <w:rFonts w:cs="Times New Roman"/>
                <w:sz w:val="24"/>
                <w:szCs w:val="24"/>
              </w:rPr>
              <w:t>ал ПАО «Авиационная Холдинговая Компания «Сухой» </w:t>
            </w:r>
            <w:r w:rsidRPr="00A87907">
              <w:rPr>
                <w:rFonts w:cs="Times New Roman"/>
                <w:sz w:val="24"/>
                <w:szCs w:val="24"/>
              </w:rPr>
              <w:t>«Ново</w:t>
            </w:r>
            <w:r w:rsidR="00795B24">
              <w:rPr>
                <w:rFonts w:cs="Times New Roman"/>
                <w:sz w:val="24"/>
                <w:szCs w:val="24"/>
              </w:rPr>
              <w:t>сибирский авиационный завод им. </w:t>
            </w:r>
            <w:r w:rsidRPr="00A87907">
              <w:rPr>
                <w:rFonts w:cs="Times New Roman"/>
                <w:sz w:val="24"/>
                <w:szCs w:val="24"/>
              </w:rPr>
              <w:t>В.</w:t>
            </w:r>
            <w:r w:rsidR="00795B24">
              <w:rPr>
                <w:rFonts w:cs="Times New Roman"/>
                <w:sz w:val="24"/>
                <w:szCs w:val="24"/>
              </w:rPr>
              <w:t> </w:t>
            </w:r>
            <w:r w:rsidRPr="00A87907">
              <w:rPr>
                <w:rFonts w:cs="Times New Roman"/>
                <w:sz w:val="24"/>
                <w:szCs w:val="24"/>
              </w:rPr>
              <w:t>П. Чкалова»</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630051, Новосибирск, ул. Ползунова, 15</w:t>
            </w:r>
          </w:p>
        </w:tc>
        <w:tc>
          <w:tcPr>
            <w:tcW w:w="3402" w:type="dxa"/>
          </w:tcPr>
          <w:p w:rsidR="005653B4" w:rsidRPr="00A87907" w:rsidRDefault="00130CCE" w:rsidP="00C7405A">
            <w:pPr>
              <w:tabs>
                <w:tab w:val="left" w:pos="33"/>
                <w:tab w:val="left" w:pos="2499"/>
              </w:tabs>
              <w:spacing w:line="240" w:lineRule="auto"/>
              <w:ind w:firstLine="0"/>
              <w:jc w:val="left"/>
              <w:rPr>
                <w:rFonts w:cs="Times New Roman"/>
                <w:sz w:val="24"/>
                <w:szCs w:val="24"/>
              </w:rPr>
            </w:pPr>
            <w:r>
              <w:rPr>
                <w:rFonts w:cs="Times New Roman"/>
                <w:sz w:val="24"/>
                <w:szCs w:val="24"/>
              </w:rPr>
              <w:t>Производство авиационной техники военного </w:t>
            </w:r>
            <w:r w:rsidR="005653B4" w:rsidRPr="00A87907">
              <w:rPr>
                <w:rFonts w:cs="Times New Roman"/>
                <w:sz w:val="24"/>
                <w:szCs w:val="24"/>
              </w:rPr>
              <w:t>и гражданского назначения</w:t>
            </w:r>
          </w:p>
        </w:tc>
      </w:tr>
      <w:tr w:rsidR="005653B4" w:rsidRPr="005653B4" w:rsidTr="00C7405A">
        <w:trPr>
          <w:cantSplit/>
        </w:trPr>
        <w:tc>
          <w:tcPr>
            <w:tcW w:w="568" w:type="dxa"/>
          </w:tcPr>
          <w:p w:rsidR="005653B4" w:rsidRPr="00B63DD1" w:rsidRDefault="00F07761" w:rsidP="00F07761">
            <w:pPr>
              <w:pStyle w:val="a9"/>
              <w:jc w:val="center"/>
              <w:rPr>
                <w:rFonts w:cs="Times New Roman"/>
                <w:b/>
                <w:sz w:val="22"/>
              </w:rPr>
            </w:pPr>
            <w:r w:rsidRPr="00B63DD1">
              <w:rPr>
                <w:rFonts w:cs="Times New Roman"/>
                <w:b/>
                <w:sz w:val="22"/>
              </w:rPr>
              <w:t>2</w:t>
            </w:r>
          </w:p>
        </w:tc>
        <w:tc>
          <w:tcPr>
            <w:tcW w:w="3260" w:type="dxa"/>
          </w:tcPr>
          <w:p w:rsidR="005653B4" w:rsidRPr="00A87907" w:rsidRDefault="00130CCE" w:rsidP="00C7405A">
            <w:pPr>
              <w:spacing w:line="240" w:lineRule="auto"/>
              <w:ind w:firstLine="0"/>
              <w:jc w:val="left"/>
              <w:rPr>
                <w:rFonts w:cs="Times New Roman"/>
                <w:sz w:val="24"/>
                <w:szCs w:val="24"/>
              </w:rPr>
            </w:pPr>
            <w:r>
              <w:rPr>
                <w:rFonts w:cs="Times New Roman"/>
                <w:sz w:val="24"/>
                <w:szCs w:val="24"/>
              </w:rPr>
              <w:t>АО </w:t>
            </w:r>
            <w:r w:rsidR="005653B4" w:rsidRPr="00A87907">
              <w:rPr>
                <w:rFonts w:cs="Times New Roman"/>
                <w:sz w:val="24"/>
                <w:szCs w:val="24"/>
              </w:rPr>
              <w:t>«Новосибирский авиаремонтный завод»</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 xml:space="preserve">630124, Новосибирск, </w:t>
            </w:r>
            <w:r w:rsidR="00C7405A">
              <w:rPr>
                <w:rFonts w:cs="Times New Roman"/>
                <w:sz w:val="24"/>
                <w:szCs w:val="24"/>
              </w:rPr>
              <w:t>ул. </w:t>
            </w:r>
            <w:r w:rsidRPr="00A87907">
              <w:rPr>
                <w:rFonts w:cs="Times New Roman"/>
                <w:sz w:val="24"/>
                <w:szCs w:val="24"/>
              </w:rPr>
              <w:t xml:space="preserve">Аэропорт, 2/4 </w:t>
            </w:r>
          </w:p>
        </w:tc>
        <w:tc>
          <w:tcPr>
            <w:tcW w:w="3402" w:type="dxa"/>
          </w:tcPr>
          <w:p w:rsidR="005653B4" w:rsidRPr="00A87907" w:rsidRDefault="00130CCE" w:rsidP="00C7405A">
            <w:pPr>
              <w:tabs>
                <w:tab w:val="left" w:pos="33"/>
                <w:tab w:val="left" w:pos="2499"/>
              </w:tabs>
              <w:spacing w:line="240" w:lineRule="auto"/>
              <w:ind w:firstLine="0"/>
              <w:jc w:val="left"/>
              <w:rPr>
                <w:rFonts w:cs="Times New Roman"/>
                <w:sz w:val="24"/>
                <w:szCs w:val="24"/>
              </w:rPr>
            </w:pPr>
            <w:r>
              <w:rPr>
                <w:rFonts w:cs="Times New Roman"/>
                <w:color w:val="333333"/>
                <w:sz w:val="24"/>
                <w:szCs w:val="24"/>
              </w:rPr>
              <w:t>Капитальный ремонт </w:t>
            </w:r>
            <w:r w:rsidR="005653B4" w:rsidRPr="00A87907">
              <w:rPr>
                <w:rFonts w:cs="Times New Roman"/>
                <w:color w:val="333333"/>
                <w:sz w:val="24"/>
                <w:szCs w:val="24"/>
              </w:rPr>
              <w:t>и техниче</w:t>
            </w:r>
            <w:r>
              <w:rPr>
                <w:rFonts w:cs="Times New Roman"/>
                <w:color w:val="333333"/>
                <w:sz w:val="24"/>
                <w:szCs w:val="24"/>
              </w:rPr>
              <w:t>ское обслуживание вертолетной техники </w:t>
            </w:r>
            <w:r w:rsidR="005653B4" w:rsidRPr="00A87907">
              <w:rPr>
                <w:rFonts w:cs="Times New Roman"/>
                <w:color w:val="333333"/>
                <w:sz w:val="24"/>
                <w:szCs w:val="24"/>
              </w:rPr>
              <w:t>МВЗ им. Миля</w:t>
            </w:r>
          </w:p>
        </w:tc>
      </w:tr>
      <w:tr w:rsidR="005653B4" w:rsidRPr="005653B4" w:rsidTr="00C7405A">
        <w:trPr>
          <w:cantSplit/>
        </w:trPr>
        <w:tc>
          <w:tcPr>
            <w:tcW w:w="568" w:type="dxa"/>
          </w:tcPr>
          <w:p w:rsidR="005653B4" w:rsidRPr="00B63DD1" w:rsidRDefault="00F07761" w:rsidP="00F07761">
            <w:pPr>
              <w:pStyle w:val="a9"/>
              <w:jc w:val="center"/>
              <w:rPr>
                <w:rFonts w:cs="Times New Roman"/>
                <w:b/>
                <w:sz w:val="22"/>
              </w:rPr>
            </w:pPr>
            <w:r w:rsidRPr="00B63DD1">
              <w:rPr>
                <w:rFonts w:cs="Times New Roman"/>
                <w:b/>
                <w:sz w:val="22"/>
              </w:rPr>
              <w:t>3</w:t>
            </w:r>
          </w:p>
        </w:tc>
        <w:tc>
          <w:tcPr>
            <w:tcW w:w="3260" w:type="dxa"/>
          </w:tcPr>
          <w:p w:rsidR="005653B4" w:rsidRPr="00A87907" w:rsidRDefault="00130CCE" w:rsidP="00C7405A">
            <w:pPr>
              <w:spacing w:line="240" w:lineRule="auto"/>
              <w:ind w:firstLine="0"/>
              <w:jc w:val="left"/>
              <w:rPr>
                <w:rFonts w:cs="Times New Roman"/>
                <w:sz w:val="24"/>
                <w:szCs w:val="24"/>
              </w:rPr>
            </w:pPr>
            <w:r>
              <w:rPr>
                <w:rFonts w:cs="Times New Roman"/>
                <w:sz w:val="24"/>
                <w:szCs w:val="24"/>
              </w:rPr>
              <w:t>АО «НИИ </w:t>
            </w:r>
            <w:r w:rsidR="005653B4" w:rsidRPr="00A87907">
              <w:rPr>
                <w:rFonts w:cs="Times New Roman"/>
                <w:sz w:val="24"/>
                <w:szCs w:val="24"/>
              </w:rPr>
              <w:t>измерительных приборов – Новосибирский завод имени Коминтерна»</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 xml:space="preserve">630015, Новосибирск, ул. Планетная, 32 </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Производство радиолокационной</w:t>
            </w:r>
            <w:r w:rsidR="00130CCE">
              <w:rPr>
                <w:rFonts w:cs="Times New Roman"/>
                <w:sz w:val="24"/>
                <w:szCs w:val="24"/>
              </w:rPr>
              <w:t>, радионавигационной аппаратуры </w:t>
            </w:r>
            <w:r w:rsidRPr="00A87907">
              <w:rPr>
                <w:rFonts w:cs="Times New Roman"/>
                <w:sz w:val="24"/>
                <w:szCs w:val="24"/>
              </w:rPr>
              <w:t>и радиоаппаратуры дистанционного управления</w:t>
            </w:r>
          </w:p>
        </w:tc>
      </w:tr>
      <w:tr w:rsidR="005653B4" w:rsidRPr="005653B4" w:rsidTr="00C7405A">
        <w:trPr>
          <w:cantSplit/>
        </w:trPr>
        <w:tc>
          <w:tcPr>
            <w:tcW w:w="568" w:type="dxa"/>
          </w:tcPr>
          <w:p w:rsidR="005653B4" w:rsidRPr="00B63DD1" w:rsidRDefault="00F07761" w:rsidP="00F07761">
            <w:pPr>
              <w:pStyle w:val="a9"/>
              <w:jc w:val="center"/>
              <w:rPr>
                <w:rFonts w:cs="Times New Roman"/>
                <w:b/>
                <w:sz w:val="22"/>
              </w:rPr>
            </w:pPr>
            <w:r w:rsidRPr="00B63DD1">
              <w:rPr>
                <w:rFonts w:cs="Times New Roman"/>
                <w:b/>
                <w:sz w:val="22"/>
              </w:rPr>
              <w:t>4</w:t>
            </w:r>
          </w:p>
        </w:tc>
        <w:tc>
          <w:tcPr>
            <w:tcW w:w="3260" w:type="dxa"/>
          </w:tcPr>
          <w:p w:rsidR="005653B4" w:rsidRPr="00A87907" w:rsidRDefault="00130CCE" w:rsidP="00C7405A">
            <w:pPr>
              <w:spacing w:line="240" w:lineRule="auto"/>
              <w:ind w:firstLine="0"/>
              <w:jc w:val="left"/>
              <w:rPr>
                <w:rFonts w:cs="Times New Roman"/>
                <w:sz w:val="24"/>
                <w:szCs w:val="24"/>
              </w:rPr>
            </w:pPr>
            <w:r>
              <w:rPr>
                <w:rFonts w:cs="Times New Roman"/>
                <w:sz w:val="24"/>
                <w:szCs w:val="24"/>
              </w:rPr>
              <w:t>АО «Радио </w:t>
            </w:r>
            <w:r w:rsidR="005653B4" w:rsidRPr="00A87907">
              <w:rPr>
                <w:rFonts w:cs="Times New Roman"/>
                <w:sz w:val="24"/>
                <w:szCs w:val="24"/>
              </w:rPr>
              <w:t xml:space="preserve">и Микроэлектроника» </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630082, Новосибирск, ул. Дачная, 60</w:t>
            </w:r>
            <w:r w:rsidR="00C237D9">
              <w:rPr>
                <w:rFonts w:cs="Times New Roman"/>
                <w:sz w:val="24"/>
                <w:szCs w:val="24"/>
              </w:rPr>
              <w:t>/1</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Производство приборов и аппаратуры для контроля и измерения электрических величин, ионизирующих излучений и параметров электросвязи</w:t>
            </w:r>
          </w:p>
        </w:tc>
      </w:tr>
      <w:tr w:rsidR="005653B4" w:rsidRPr="005653B4" w:rsidTr="00C7405A">
        <w:trPr>
          <w:cantSplit/>
        </w:trPr>
        <w:tc>
          <w:tcPr>
            <w:tcW w:w="568" w:type="dxa"/>
          </w:tcPr>
          <w:p w:rsidR="005653B4" w:rsidRPr="00B63DD1" w:rsidRDefault="00F07761" w:rsidP="00F07761">
            <w:pPr>
              <w:pStyle w:val="a9"/>
              <w:jc w:val="center"/>
              <w:rPr>
                <w:rFonts w:cs="Times New Roman"/>
                <w:b/>
                <w:sz w:val="22"/>
              </w:rPr>
            </w:pPr>
            <w:r w:rsidRPr="00B63DD1">
              <w:rPr>
                <w:rFonts w:cs="Times New Roman"/>
                <w:b/>
                <w:sz w:val="22"/>
              </w:rPr>
              <w:t>5</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ФГУП ПО «Север»</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 xml:space="preserve">630075, Новосибирск, ул. Объединения, 3 </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Производство приборов и аппаратуры для контроля и измерения электрических величин, ионизирующих излучений и параметров электросвязи</w:t>
            </w:r>
          </w:p>
        </w:tc>
      </w:tr>
      <w:tr w:rsidR="005653B4" w:rsidRPr="005653B4" w:rsidTr="00C7405A">
        <w:trPr>
          <w:cantSplit/>
        </w:trPr>
        <w:tc>
          <w:tcPr>
            <w:tcW w:w="568" w:type="dxa"/>
          </w:tcPr>
          <w:p w:rsidR="005653B4" w:rsidRPr="00B63DD1" w:rsidRDefault="00F07761" w:rsidP="00F07761">
            <w:pPr>
              <w:pStyle w:val="a9"/>
              <w:jc w:val="center"/>
              <w:rPr>
                <w:rFonts w:cs="Times New Roman"/>
                <w:b/>
                <w:sz w:val="22"/>
              </w:rPr>
            </w:pPr>
            <w:r w:rsidRPr="00B63DD1">
              <w:rPr>
                <w:rFonts w:cs="Times New Roman"/>
                <w:b/>
                <w:sz w:val="22"/>
              </w:rPr>
              <w:t>6</w:t>
            </w:r>
          </w:p>
        </w:tc>
        <w:tc>
          <w:tcPr>
            <w:tcW w:w="3260" w:type="dxa"/>
          </w:tcPr>
          <w:p w:rsidR="005653B4" w:rsidRPr="00A87907" w:rsidRDefault="007F5358" w:rsidP="00C7405A">
            <w:pPr>
              <w:spacing w:line="240" w:lineRule="auto"/>
              <w:ind w:firstLine="0"/>
              <w:jc w:val="left"/>
              <w:rPr>
                <w:rFonts w:cs="Times New Roman"/>
                <w:sz w:val="24"/>
                <w:szCs w:val="24"/>
              </w:rPr>
            </w:pPr>
            <w:r>
              <w:rPr>
                <w:rFonts w:cs="Times New Roman"/>
                <w:sz w:val="24"/>
                <w:szCs w:val="24"/>
              </w:rPr>
              <w:t>АО </w:t>
            </w:r>
            <w:r w:rsidR="005653B4" w:rsidRPr="00A87907">
              <w:rPr>
                <w:rFonts w:cs="Times New Roman"/>
                <w:sz w:val="24"/>
                <w:szCs w:val="24"/>
              </w:rPr>
              <w:t>«Новосибирский приборостроительный завод»</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630049, Новосибирск, ул. Д. Ковальчук, 179/2</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color w:val="000000"/>
                <w:sz w:val="24"/>
                <w:szCs w:val="24"/>
              </w:rPr>
              <w:t>Конструиров</w:t>
            </w:r>
            <w:r w:rsidR="00130CCE">
              <w:rPr>
                <w:rFonts w:cs="Times New Roman"/>
                <w:color w:val="000000"/>
                <w:sz w:val="24"/>
                <w:szCs w:val="24"/>
              </w:rPr>
              <w:t>ание </w:t>
            </w:r>
            <w:r w:rsidRPr="00A87907">
              <w:rPr>
                <w:rFonts w:cs="Times New Roman"/>
                <w:color w:val="000000"/>
                <w:sz w:val="24"/>
                <w:szCs w:val="24"/>
              </w:rPr>
              <w:t>и производство высокоточных лазерных, оптико-электронных и оптико-механических приборов</w:t>
            </w:r>
            <w:r w:rsidRPr="00A87907">
              <w:rPr>
                <w:rFonts w:cs="Times New Roman"/>
                <w:sz w:val="24"/>
                <w:szCs w:val="24"/>
              </w:rPr>
              <w:t xml:space="preserve"> </w:t>
            </w:r>
          </w:p>
        </w:tc>
      </w:tr>
      <w:tr w:rsidR="005653B4" w:rsidRPr="005653B4" w:rsidTr="00C7405A">
        <w:trPr>
          <w:cantSplit/>
        </w:trPr>
        <w:tc>
          <w:tcPr>
            <w:tcW w:w="568" w:type="dxa"/>
          </w:tcPr>
          <w:p w:rsidR="005653B4" w:rsidRPr="00B63DD1" w:rsidRDefault="00F07761" w:rsidP="00F07761">
            <w:pPr>
              <w:pStyle w:val="a9"/>
              <w:jc w:val="center"/>
              <w:rPr>
                <w:rFonts w:cs="Times New Roman"/>
                <w:b/>
                <w:sz w:val="22"/>
              </w:rPr>
            </w:pPr>
            <w:r w:rsidRPr="00B63DD1">
              <w:rPr>
                <w:rFonts w:cs="Times New Roman"/>
                <w:b/>
                <w:sz w:val="22"/>
              </w:rPr>
              <w:t>7</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АО «Катод»</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630047, Новосибирск, ул. Падунская, 3</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Разработка и производство изделий электронной техники</w:t>
            </w:r>
          </w:p>
        </w:tc>
      </w:tr>
      <w:tr w:rsidR="005653B4" w:rsidRPr="005653B4" w:rsidTr="00C7405A">
        <w:trPr>
          <w:cantSplit/>
        </w:trPr>
        <w:tc>
          <w:tcPr>
            <w:tcW w:w="568" w:type="dxa"/>
          </w:tcPr>
          <w:p w:rsidR="005653B4" w:rsidRPr="00130CCE" w:rsidRDefault="00F07761" w:rsidP="00F07761">
            <w:pPr>
              <w:pStyle w:val="a9"/>
              <w:jc w:val="center"/>
              <w:rPr>
                <w:rFonts w:cs="Times New Roman"/>
                <w:b/>
                <w:sz w:val="22"/>
              </w:rPr>
            </w:pPr>
            <w:r w:rsidRPr="00130CCE">
              <w:rPr>
                <w:rFonts w:cs="Times New Roman"/>
                <w:b/>
                <w:sz w:val="22"/>
              </w:rPr>
              <w:t>8</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ХК ПАО «НЭВЗ – Союз»</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630049, Новосибирск, Красный проспект, 220</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color w:val="000000"/>
                <w:sz w:val="24"/>
                <w:szCs w:val="24"/>
              </w:rPr>
              <w:t>Производство электровакуумных приборов</w:t>
            </w:r>
          </w:p>
        </w:tc>
      </w:tr>
      <w:tr w:rsidR="005653B4" w:rsidRPr="005653B4" w:rsidTr="00C7405A">
        <w:trPr>
          <w:cantSplit/>
        </w:trPr>
        <w:tc>
          <w:tcPr>
            <w:tcW w:w="568" w:type="dxa"/>
          </w:tcPr>
          <w:p w:rsidR="005653B4" w:rsidRPr="00130CCE" w:rsidRDefault="00F07761" w:rsidP="00F07761">
            <w:pPr>
              <w:pStyle w:val="a9"/>
              <w:jc w:val="center"/>
              <w:rPr>
                <w:rFonts w:cs="Times New Roman"/>
                <w:b/>
                <w:sz w:val="22"/>
              </w:rPr>
            </w:pPr>
            <w:r w:rsidRPr="00130CCE">
              <w:rPr>
                <w:rFonts w:cs="Times New Roman"/>
                <w:b/>
                <w:sz w:val="22"/>
              </w:rPr>
              <w:t>9</w:t>
            </w:r>
          </w:p>
        </w:tc>
        <w:tc>
          <w:tcPr>
            <w:tcW w:w="3260" w:type="dxa"/>
          </w:tcPr>
          <w:p w:rsidR="005653B4" w:rsidRPr="00A87907" w:rsidRDefault="00130CCE" w:rsidP="00C7405A">
            <w:pPr>
              <w:spacing w:line="240" w:lineRule="auto"/>
              <w:ind w:firstLine="0"/>
              <w:jc w:val="left"/>
              <w:rPr>
                <w:rFonts w:cs="Times New Roman"/>
                <w:sz w:val="24"/>
                <w:szCs w:val="24"/>
              </w:rPr>
            </w:pPr>
            <w:r>
              <w:rPr>
                <w:rFonts w:cs="Times New Roman"/>
                <w:sz w:val="24"/>
                <w:szCs w:val="24"/>
              </w:rPr>
              <w:t>АО «Экран – </w:t>
            </w:r>
            <w:r w:rsidR="005653B4" w:rsidRPr="00A87907">
              <w:rPr>
                <w:rFonts w:cs="Times New Roman"/>
                <w:sz w:val="24"/>
                <w:szCs w:val="24"/>
              </w:rPr>
              <w:t>оптические системы»</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 xml:space="preserve">630047, Новосибирск, ул. Даргомыжского, 8а </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color w:val="000000"/>
                <w:sz w:val="24"/>
                <w:szCs w:val="24"/>
              </w:rPr>
              <w:t>Производство электровакуумных приборов</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10</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АО «Н</w:t>
            </w:r>
            <w:r w:rsidR="00B63DD1">
              <w:rPr>
                <w:rFonts w:cs="Times New Roman"/>
                <w:sz w:val="24"/>
                <w:szCs w:val="24"/>
              </w:rPr>
              <w:t>ЗПП Восток»</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630082, Новосибирск, ул. Дачная, 60</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 xml:space="preserve">Производство интегральных </w:t>
            </w:r>
            <w:r w:rsidR="00B63DD1">
              <w:rPr>
                <w:rFonts w:cs="Times New Roman"/>
                <w:sz w:val="24"/>
                <w:szCs w:val="24"/>
              </w:rPr>
              <w:t>электронных схем</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11</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АО Новосибирский завод радиодеталей «Оксид»</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630102, Новосибирск, ул. Кирова, 82</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Производст</w:t>
            </w:r>
            <w:r w:rsidR="00130CCE">
              <w:rPr>
                <w:rFonts w:cs="Times New Roman"/>
                <w:sz w:val="24"/>
                <w:szCs w:val="24"/>
              </w:rPr>
              <w:t>во электрических конденсаторов, </w:t>
            </w:r>
            <w:r w:rsidRPr="00A87907">
              <w:rPr>
                <w:rFonts w:cs="Times New Roman"/>
                <w:sz w:val="24"/>
                <w:szCs w:val="24"/>
              </w:rPr>
              <w:t>включая силовые</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12</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ПАО «Новосибирский завод химконцентратов»</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 xml:space="preserve">630110, Новосибирск, ул. Б. Хмельницкого, 94 </w:t>
            </w:r>
          </w:p>
        </w:tc>
        <w:tc>
          <w:tcPr>
            <w:tcW w:w="3402" w:type="dxa"/>
          </w:tcPr>
          <w:p w:rsidR="005653B4" w:rsidRPr="00A87907" w:rsidRDefault="00130CCE" w:rsidP="00C7405A">
            <w:pPr>
              <w:tabs>
                <w:tab w:val="left" w:pos="33"/>
                <w:tab w:val="left" w:pos="2499"/>
              </w:tabs>
              <w:spacing w:line="240" w:lineRule="auto"/>
              <w:ind w:firstLine="0"/>
              <w:jc w:val="left"/>
              <w:rPr>
                <w:rFonts w:cs="Times New Roman"/>
                <w:sz w:val="24"/>
                <w:szCs w:val="24"/>
              </w:rPr>
            </w:pPr>
            <w:r>
              <w:rPr>
                <w:rFonts w:cs="Times New Roman"/>
                <w:sz w:val="24"/>
                <w:szCs w:val="24"/>
              </w:rPr>
              <w:t>Производство </w:t>
            </w:r>
            <w:r w:rsidR="005653B4" w:rsidRPr="00A87907">
              <w:rPr>
                <w:rFonts w:cs="Times New Roman"/>
                <w:sz w:val="24"/>
                <w:szCs w:val="24"/>
              </w:rPr>
              <w:t>ядерных материалов</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lastRenderedPageBreak/>
              <w:t>13</w:t>
            </w:r>
          </w:p>
        </w:tc>
        <w:tc>
          <w:tcPr>
            <w:tcW w:w="3260" w:type="dxa"/>
          </w:tcPr>
          <w:p w:rsidR="005653B4" w:rsidRPr="00A87907" w:rsidRDefault="005653B4" w:rsidP="00C7405A">
            <w:pPr>
              <w:spacing w:line="240" w:lineRule="auto"/>
              <w:ind w:left="-108" w:firstLine="0"/>
              <w:jc w:val="left"/>
              <w:rPr>
                <w:rFonts w:cs="Times New Roman"/>
                <w:sz w:val="24"/>
                <w:szCs w:val="24"/>
              </w:rPr>
            </w:pPr>
            <w:r w:rsidRPr="00A87907">
              <w:rPr>
                <w:rFonts w:cs="Times New Roman"/>
                <w:sz w:val="24"/>
                <w:szCs w:val="24"/>
              </w:rPr>
              <w:t>АО «Электроагрегат»</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630015, Новосибирск, ул. Планетная, 30</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Производство</w:t>
            </w:r>
            <w:r w:rsidR="00130CCE">
              <w:rPr>
                <w:rFonts w:cs="Times New Roman"/>
                <w:sz w:val="24"/>
                <w:szCs w:val="24"/>
              </w:rPr>
              <w:t xml:space="preserve"> электродвигателей, генераторов и трансформаторов, </w:t>
            </w:r>
            <w:r w:rsidRPr="00A87907">
              <w:rPr>
                <w:rFonts w:cs="Times New Roman"/>
                <w:sz w:val="24"/>
                <w:szCs w:val="24"/>
              </w:rPr>
              <w:t>кроме ремонта</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14</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ООО «Сибэлектропривод»</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630088, Новосибирск, ул. Петухова, 69</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Производство</w:t>
            </w:r>
            <w:r w:rsidR="00130CCE">
              <w:rPr>
                <w:rFonts w:cs="Times New Roman"/>
                <w:sz w:val="24"/>
                <w:szCs w:val="24"/>
              </w:rPr>
              <w:t xml:space="preserve"> электродвигателей, генераторов и трансформаторов, </w:t>
            </w:r>
            <w:r w:rsidRPr="00A87907">
              <w:rPr>
                <w:rFonts w:cs="Times New Roman"/>
                <w:sz w:val="24"/>
                <w:szCs w:val="24"/>
              </w:rPr>
              <w:t>кроме ремонта</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15</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НПО «Элсиб» ПАО</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630088, Новосибирск, ул. Сибиряков-Гвардейцев, 56</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Производство</w:t>
            </w:r>
            <w:r w:rsidR="00130CCE">
              <w:rPr>
                <w:rFonts w:cs="Times New Roman"/>
                <w:sz w:val="24"/>
                <w:szCs w:val="24"/>
              </w:rPr>
              <w:t xml:space="preserve"> электродвигателей, генераторов и трансформаторов, </w:t>
            </w:r>
            <w:r w:rsidRPr="00A87907">
              <w:rPr>
                <w:rFonts w:cs="Times New Roman"/>
                <w:sz w:val="24"/>
                <w:szCs w:val="24"/>
              </w:rPr>
              <w:t>кроме ремонта</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16</w:t>
            </w:r>
          </w:p>
        </w:tc>
        <w:tc>
          <w:tcPr>
            <w:tcW w:w="3260" w:type="dxa"/>
          </w:tcPr>
          <w:p w:rsidR="005653B4" w:rsidRPr="00A87907" w:rsidRDefault="00130CCE" w:rsidP="00C7405A">
            <w:pPr>
              <w:spacing w:line="240" w:lineRule="auto"/>
              <w:ind w:firstLine="0"/>
              <w:jc w:val="left"/>
              <w:rPr>
                <w:rFonts w:cs="Times New Roman"/>
                <w:sz w:val="24"/>
                <w:szCs w:val="24"/>
              </w:rPr>
            </w:pPr>
            <w:r>
              <w:rPr>
                <w:rFonts w:cs="Times New Roman"/>
                <w:sz w:val="24"/>
                <w:szCs w:val="24"/>
              </w:rPr>
              <w:t>АО </w:t>
            </w:r>
            <w:r w:rsidR="005653B4" w:rsidRPr="00A87907">
              <w:rPr>
                <w:rFonts w:cs="Times New Roman"/>
                <w:sz w:val="24"/>
                <w:szCs w:val="24"/>
              </w:rPr>
              <w:t>«Новосибирский завод «Экран»</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630047, Новосибирск, ул. Даргомыжского, 8а</w:t>
            </w:r>
          </w:p>
        </w:tc>
        <w:tc>
          <w:tcPr>
            <w:tcW w:w="3402" w:type="dxa"/>
          </w:tcPr>
          <w:p w:rsidR="005653B4" w:rsidRPr="00A87907" w:rsidRDefault="00130CCE" w:rsidP="00C7405A">
            <w:pPr>
              <w:tabs>
                <w:tab w:val="left" w:pos="33"/>
                <w:tab w:val="left" w:pos="2499"/>
              </w:tabs>
              <w:spacing w:line="240" w:lineRule="auto"/>
              <w:ind w:firstLine="0"/>
              <w:jc w:val="left"/>
              <w:rPr>
                <w:rFonts w:cs="Times New Roman"/>
                <w:sz w:val="24"/>
                <w:szCs w:val="24"/>
              </w:rPr>
            </w:pPr>
            <w:r>
              <w:rPr>
                <w:rFonts w:cs="Times New Roman"/>
                <w:sz w:val="24"/>
                <w:szCs w:val="24"/>
              </w:rPr>
              <w:t>Производство </w:t>
            </w:r>
            <w:r w:rsidR="005653B4" w:rsidRPr="00A87907">
              <w:rPr>
                <w:rFonts w:cs="Times New Roman"/>
                <w:sz w:val="24"/>
                <w:szCs w:val="24"/>
              </w:rPr>
              <w:t>полых стеклянных изделий</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17</w:t>
            </w:r>
          </w:p>
        </w:tc>
        <w:tc>
          <w:tcPr>
            <w:tcW w:w="3260" w:type="dxa"/>
          </w:tcPr>
          <w:p w:rsidR="005653B4" w:rsidRPr="00A87907" w:rsidRDefault="005653B4" w:rsidP="00C7405A">
            <w:pPr>
              <w:spacing w:line="240" w:lineRule="auto"/>
              <w:ind w:firstLine="0"/>
              <w:jc w:val="left"/>
              <w:rPr>
                <w:rFonts w:cs="Times New Roman"/>
                <w:color w:val="000000"/>
                <w:sz w:val="24"/>
                <w:szCs w:val="24"/>
              </w:rPr>
            </w:pPr>
            <w:r w:rsidRPr="00A87907">
              <w:rPr>
                <w:rFonts w:cs="Times New Roman"/>
                <w:color w:val="000000"/>
                <w:sz w:val="24"/>
                <w:szCs w:val="24"/>
              </w:rPr>
              <w:t>АО «НЭВЗ-КЕРАМИКС»</w:t>
            </w:r>
          </w:p>
        </w:tc>
        <w:tc>
          <w:tcPr>
            <w:tcW w:w="2722" w:type="dxa"/>
          </w:tcPr>
          <w:p w:rsidR="005653B4" w:rsidRPr="00A87907" w:rsidRDefault="005653B4" w:rsidP="00C7405A">
            <w:pPr>
              <w:spacing w:line="240" w:lineRule="auto"/>
              <w:ind w:firstLine="0"/>
              <w:jc w:val="left"/>
              <w:rPr>
                <w:rFonts w:cs="Times New Roman"/>
                <w:color w:val="000000"/>
                <w:sz w:val="24"/>
                <w:szCs w:val="24"/>
              </w:rPr>
            </w:pPr>
            <w:r w:rsidRPr="00A87907">
              <w:rPr>
                <w:rFonts w:cs="Times New Roman"/>
                <w:sz w:val="24"/>
                <w:szCs w:val="24"/>
              </w:rPr>
              <w:t>630049, Новосибирск, Красный проспект, 220</w:t>
            </w:r>
          </w:p>
        </w:tc>
        <w:tc>
          <w:tcPr>
            <w:tcW w:w="3402" w:type="dxa"/>
          </w:tcPr>
          <w:p w:rsidR="005653B4" w:rsidRPr="00A87907" w:rsidRDefault="005653B4" w:rsidP="00C7405A">
            <w:pPr>
              <w:tabs>
                <w:tab w:val="left" w:pos="33"/>
                <w:tab w:val="left" w:pos="2499"/>
              </w:tabs>
              <w:spacing w:line="240" w:lineRule="auto"/>
              <w:ind w:firstLine="0"/>
              <w:jc w:val="left"/>
              <w:rPr>
                <w:rFonts w:cs="Times New Roman"/>
                <w:color w:val="000000"/>
                <w:sz w:val="24"/>
                <w:szCs w:val="24"/>
              </w:rPr>
            </w:pPr>
            <w:r w:rsidRPr="00A87907">
              <w:rPr>
                <w:rFonts w:cs="Times New Roman"/>
                <w:color w:val="000000"/>
                <w:sz w:val="24"/>
                <w:szCs w:val="24"/>
              </w:rPr>
              <w:t>Производство</w:t>
            </w:r>
            <w:r w:rsidR="00130CCE">
              <w:rPr>
                <w:rFonts w:cs="Times New Roman"/>
                <w:color w:val="000000"/>
                <w:sz w:val="24"/>
                <w:szCs w:val="24"/>
              </w:rPr>
              <w:t> керамических электроизоляторов </w:t>
            </w:r>
            <w:r w:rsidRPr="00A87907">
              <w:rPr>
                <w:rFonts w:cs="Times New Roman"/>
                <w:color w:val="000000"/>
                <w:sz w:val="24"/>
                <w:szCs w:val="24"/>
              </w:rPr>
              <w:t>и изолирующей арматуры</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18</w:t>
            </w:r>
          </w:p>
        </w:tc>
        <w:tc>
          <w:tcPr>
            <w:tcW w:w="3260" w:type="dxa"/>
          </w:tcPr>
          <w:p w:rsidR="005653B4" w:rsidRPr="00A87907" w:rsidRDefault="005653B4" w:rsidP="00C7405A">
            <w:pPr>
              <w:spacing w:line="240" w:lineRule="auto"/>
              <w:ind w:firstLine="0"/>
              <w:jc w:val="left"/>
              <w:rPr>
                <w:rFonts w:cs="Times New Roman"/>
                <w:i/>
                <w:sz w:val="24"/>
                <w:szCs w:val="24"/>
              </w:rPr>
            </w:pPr>
            <w:r w:rsidRPr="00A87907">
              <w:rPr>
                <w:rFonts w:cs="Times New Roman"/>
                <w:sz w:val="24"/>
                <w:szCs w:val="24"/>
              </w:rPr>
              <w:t>АО «НМЗ «Искра»</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630900, Новосибирск, ул. Чекалина, 8</w:t>
            </w:r>
          </w:p>
        </w:tc>
        <w:tc>
          <w:tcPr>
            <w:tcW w:w="3402" w:type="dxa"/>
          </w:tcPr>
          <w:p w:rsidR="005653B4" w:rsidRPr="00A87907" w:rsidRDefault="00130CCE" w:rsidP="00C7405A">
            <w:pPr>
              <w:tabs>
                <w:tab w:val="left" w:pos="33"/>
                <w:tab w:val="left" w:pos="2499"/>
              </w:tabs>
              <w:spacing w:line="240" w:lineRule="auto"/>
              <w:ind w:firstLine="0"/>
              <w:jc w:val="left"/>
              <w:rPr>
                <w:rFonts w:cs="Times New Roman"/>
                <w:sz w:val="24"/>
                <w:szCs w:val="24"/>
              </w:rPr>
            </w:pPr>
            <w:r>
              <w:rPr>
                <w:rFonts w:cs="Times New Roman"/>
                <w:sz w:val="24"/>
                <w:szCs w:val="24"/>
              </w:rPr>
              <w:t>Производство </w:t>
            </w:r>
            <w:r w:rsidR="005653B4" w:rsidRPr="00A87907">
              <w:rPr>
                <w:rFonts w:cs="Times New Roman"/>
                <w:sz w:val="24"/>
                <w:szCs w:val="24"/>
              </w:rPr>
              <w:t>взрывчатых веществ</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19</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АО СКТБ «Катализатор»</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630058, Новосибирск, ул. Тихая, 1</w:t>
            </w:r>
          </w:p>
        </w:tc>
        <w:tc>
          <w:tcPr>
            <w:tcW w:w="3402" w:type="dxa"/>
          </w:tcPr>
          <w:p w:rsidR="005653B4" w:rsidRPr="00A87907" w:rsidRDefault="00130CCE" w:rsidP="00C7405A">
            <w:pPr>
              <w:tabs>
                <w:tab w:val="left" w:pos="33"/>
                <w:tab w:val="left" w:pos="2499"/>
              </w:tabs>
              <w:spacing w:line="240" w:lineRule="auto"/>
              <w:ind w:firstLine="0"/>
              <w:jc w:val="left"/>
              <w:rPr>
                <w:rFonts w:cs="Times New Roman"/>
                <w:sz w:val="24"/>
                <w:szCs w:val="24"/>
              </w:rPr>
            </w:pPr>
            <w:r>
              <w:rPr>
                <w:rFonts w:cs="Times New Roman"/>
                <w:sz w:val="24"/>
                <w:szCs w:val="24"/>
              </w:rPr>
              <w:t>Производство </w:t>
            </w:r>
            <w:r w:rsidR="005653B4" w:rsidRPr="00A87907">
              <w:rPr>
                <w:rFonts w:cs="Times New Roman"/>
                <w:sz w:val="24"/>
                <w:szCs w:val="24"/>
              </w:rPr>
              <w:t>прочих химических продуктов</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20</w:t>
            </w:r>
          </w:p>
        </w:tc>
        <w:tc>
          <w:tcPr>
            <w:tcW w:w="3260" w:type="dxa"/>
          </w:tcPr>
          <w:p w:rsidR="005653B4" w:rsidRPr="00A87907" w:rsidRDefault="00130CCE" w:rsidP="00C7405A">
            <w:pPr>
              <w:spacing w:line="240" w:lineRule="auto"/>
              <w:ind w:firstLine="0"/>
              <w:jc w:val="left"/>
              <w:rPr>
                <w:rFonts w:cs="Times New Roman"/>
                <w:sz w:val="24"/>
                <w:szCs w:val="24"/>
              </w:rPr>
            </w:pPr>
            <w:r>
              <w:rPr>
                <w:rFonts w:cs="Times New Roman"/>
                <w:sz w:val="24"/>
                <w:szCs w:val="24"/>
              </w:rPr>
              <w:t>АО </w:t>
            </w:r>
            <w:r w:rsidR="005653B4" w:rsidRPr="00A87907">
              <w:rPr>
                <w:rFonts w:cs="Times New Roman"/>
                <w:sz w:val="24"/>
                <w:szCs w:val="24"/>
              </w:rPr>
              <w:t xml:space="preserve">«Новосибирский патронный завод» </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630108, Новосибирск, ул. Станционная, 30а</w:t>
            </w:r>
          </w:p>
        </w:tc>
        <w:tc>
          <w:tcPr>
            <w:tcW w:w="3402" w:type="dxa"/>
          </w:tcPr>
          <w:p w:rsidR="005653B4" w:rsidRPr="00A87907" w:rsidRDefault="00130CCE" w:rsidP="00C7405A">
            <w:pPr>
              <w:tabs>
                <w:tab w:val="left" w:pos="33"/>
                <w:tab w:val="left" w:pos="2499"/>
              </w:tabs>
              <w:spacing w:line="240" w:lineRule="auto"/>
              <w:ind w:firstLine="0"/>
              <w:jc w:val="left"/>
              <w:rPr>
                <w:rFonts w:cs="Times New Roman"/>
                <w:sz w:val="24"/>
                <w:szCs w:val="24"/>
              </w:rPr>
            </w:pPr>
            <w:r>
              <w:rPr>
                <w:rFonts w:cs="Times New Roman"/>
                <w:sz w:val="24"/>
                <w:szCs w:val="24"/>
              </w:rPr>
              <w:t>Производство </w:t>
            </w:r>
            <w:r w:rsidR="005653B4" w:rsidRPr="00A87907">
              <w:rPr>
                <w:rFonts w:cs="Times New Roman"/>
                <w:sz w:val="24"/>
                <w:szCs w:val="24"/>
              </w:rPr>
              <w:t>ору</w:t>
            </w:r>
            <w:r>
              <w:rPr>
                <w:rFonts w:cs="Times New Roman"/>
                <w:sz w:val="24"/>
                <w:szCs w:val="24"/>
              </w:rPr>
              <w:t>жия </w:t>
            </w:r>
            <w:r w:rsidR="005653B4" w:rsidRPr="00A87907">
              <w:rPr>
                <w:rFonts w:cs="Times New Roman"/>
                <w:sz w:val="24"/>
                <w:szCs w:val="24"/>
              </w:rPr>
              <w:t>и боеприпасов</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21</w:t>
            </w:r>
          </w:p>
        </w:tc>
        <w:tc>
          <w:tcPr>
            <w:tcW w:w="3260" w:type="dxa"/>
          </w:tcPr>
          <w:p w:rsidR="005653B4" w:rsidRPr="00A87907" w:rsidRDefault="00130CCE" w:rsidP="00C7405A">
            <w:pPr>
              <w:spacing w:line="240" w:lineRule="auto"/>
              <w:ind w:firstLine="0"/>
              <w:jc w:val="left"/>
              <w:rPr>
                <w:rFonts w:cs="Times New Roman"/>
                <w:sz w:val="24"/>
                <w:szCs w:val="24"/>
              </w:rPr>
            </w:pPr>
            <w:r>
              <w:rPr>
                <w:rFonts w:cs="Times New Roman"/>
                <w:sz w:val="24"/>
                <w:szCs w:val="24"/>
              </w:rPr>
              <w:t>ОАО </w:t>
            </w:r>
            <w:r w:rsidR="005653B4" w:rsidRPr="00A87907">
              <w:rPr>
                <w:rFonts w:cs="Times New Roman"/>
                <w:sz w:val="24"/>
                <w:szCs w:val="24"/>
              </w:rPr>
              <w:t>«Новосибирский инструментальный завод»</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630083, Новосибирск, ул. Большевистская, 177</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Производство инструментов</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22</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ООО НЭМЗ «Тайра»</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630056, Новосибирск, ул. Софийская, 2а</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Производство вентиляторов</w:t>
            </w:r>
          </w:p>
        </w:tc>
      </w:tr>
      <w:tr w:rsidR="00C237D9" w:rsidRPr="005653B4" w:rsidTr="00C7405A">
        <w:trPr>
          <w:cantSplit/>
          <w:trHeight w:val="3312"/>
        </w:trPr>
        <w:tc>
          <w:tcPr>
            <w:tcW w:w="568" w:type="dxa"/>
          </w:tcPr>
          <w:p w:rsidR="00C237D9" w:rsidRPr="00130CCE" w:rsidRDefault="00C237D9" w:rsidP="00F07761">
            <w:pPr>
              <w:pStyle w:val="a9"/>
              <w:jc w:val="center"/>
              <w:rPr>
                <w:rFonts w:cs="Times New Roman"/>
                <w:b/>
                <w:sz w:val="22"/>
              </w:rPr>
            </w:pPr>
            <w:r w:rsidRPr="00130CCE">
              <w:rPr>
                <w:rFonts w:cs="Times New Roman"/>
                <w:b/>
                <w:sz w:val="22"/>
              </w:rPr>
              <w:t>23</w:t>
            </w:r>
          </w:p>
        </w:tc>
        <w:tc>
          <w:tcPr>
            <w:tcW w:w="3260" w:type="dxa"/>
          </w:tcPr>
          <w:p w:rsidR="00C237D9" w:rsidRPr="00A87907" w:rsidRDefault="00C237D9" w:rsidP="00C7405A">
            <w:pPr>
              <w:spacing w:line="240" w:lineRule="auto"/>
              <w:ind w:firstLine="0"/>
              <w:jc w:val="left"/>
              <w:rPr>
                <w:rFonts w:cs="Times New Roman"/>
                <w:sz w:val="24"/>
                <w:szCs w:val="24"/>
              </w:rPr>
            </w:pPr>
            <w:r>
              <w:rPr>
                <w:rFonts w:cs="Times New Roman"/>
                <w:sz w:val="24"/>
                <w:szCs w:val="24"/>
              </w:rPr>
              <w:t>АО </w:t>
            </w:r>
            <w:r w:rsidRPr="00A87907">
              <w:rPr>
                <w:rFonts w:cs="Times New Roman"/>
                <w:sz w:val="24"/>
                <w:szCs w:val="24"/>
              </w:rPr>
              <w:t>«Новосибирский стрелочный завод»</w:t>
            </w:r>
          </w:p>
        </w:tc>
        <w:tc>
          <w:tcPr>
            <w:tcW w:w="2722" w:type="dxa"/>
          </w:tcPr>
          <w:p w:rsidR="00C237D9" w:rsidRPr="00A87907" w:rsidRDefault="00C237D9" w:rsidP="00C7405A">
            <w:pPr>
              <w:spacing w:line="240" w:lineRule="auto"/>
              <w:ind w:firstLine="0"/>
              <w:jc w:val="left"/>
              <w:rPr>
                <w:rFonts w:cs="Times New Roman"/>
                <w:sz w:val="24"/>
                <w:szCs w:val="24"/>
              </w:rPr>
            </w:pPr>
            <w:r w:rsidRPr="00A87907">
              <w:rPr>
                <w:rFonts w:cs="Times New Roman"/>
                <w:sz w:val="24"/>
                <w:szCs w:val="24"/>
              </w:rPr>
              <w:t>630025, Новосибирск, ул. Аксенова, 7</w:t>
            </w:r>
          </w:p>
        </w:tc>
        <w:tc>
          <w:tcPr>
            <w:tcW w:w="3402" w:type="dxa"/>
          </w:tcPr>
          <w:p w:rsidR="00C237D9" w:rsidRPr="00A87907" w:rsidRDefault="00C237D9" w:rsidP="00C7405A">
            <w:pPr>
              <w:tabs>
                <w:tab w:val="left" w:pos="33"/>
                <w:tab w:val="left" w:pos="2499"/>
              </w:tabs>
              <w:spacing w:line="240" w:lineRule="auto"/>
              <w:ind w:firstLine="0"/>
              <w:jc w:val="left"/>
              <w:rPr>
                <w:rFonts w:cs="Times New Roman"/>
                <w:sz w:val="24"/>
                <w:szCs w:val="24"/>
              </w:rPr>
            </w:pPr>
            <w:r>
              <w:rPr>
                <w:rFonts w:cs="Times New Roman"/>
                <w:sz w:val="24"/>
                <w:szCs w:val="24"/>
              </w:rPr>
              <w:t>Производство </w:t>
            </w:r>
            <w:r w:rsidRPr="00A87907">
              <w:rPr>
                <w:rFonts w:cs="Times New Roman"/>
                <w:sz w:val="24"/>
                <w:szCs w:val="24"/>
              </w:rPr>
              <w:t>частей железнодорожных локомотивов, трамвайных и прочи</w:t>
            </w:r>
            <w:r>
              <w:rPr>
                <w:rFonts w:cs="Times New Roman"/>
                <w:sz w:val="24"/>
                <w:szCs w:val="24"/>
              </w:rPr>
              <w:t>х моторных вагонов и подвижного состава; производство </w:t>
            </w:r>
            <w:r w:rsidRPr="00A87907">
              <w:rPr>
                <w:rFonts w:cs="Times New Roman"/>
                <w:sz w:val="24"/>
                <w:szCs w:val="24"/>
              </w:rPr>
              <w:t>путевого оборудования и устройств для железнодорожных,</w:t>
            </w:r>
            <w:r>
              <w:rPr>
                <w:rFonts w:cs="Times New Roman"/>
                <w:sz w:val="24"/>
                <w:szCs w:val="24"/>
              </w:rPr>
              <w:t xml:space="preserve"> </w:t>
            </w:r>
            <w:r w:rsidRPr="00A87907">
              <w:rPr>
                <w:rFonts w:cs="Times New Roman"/>
                <w:sz w:val="24"/>
                <w:szCs w:val="24"/>
              </w:rPr>
              <w:t>трамвайных и прочих путей, механического и электромеханического оборудования</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24</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О</w:t>
            </w:r>
            <w:r w:rsidR="007F5358">
              <w:rPr>
                <w:rFonts w:cs="Times New Roman"/>
                <w:sz w:val="24"/>
                <w:szCs w:val="24"/>
              </w:rPr>
              <w:t>ОО </w:t>
            </w:r>
            <w:r w:rsidRPr="00A87907">
              <w:rPr>
                <w:rFonts w:cs="Times New Roman"/>
                <w:sz w:val="24"/>
                <w:szCs w:val="24"/>
              </w:rPr>
              <w:t>«Новосибирский электровозоремонтный завод»</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630025, Новосибирск, ул. Электровозная, 2</w:t>
            </w:r>
          </w:p>
        </w:tc>
        <w:tc>
          <w:tcPr>
            <w:tcW w:w="340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Предоставление услуг по восстановлению и оснащению (завершению) железнодорожных локомотивов, трамвайных моторных вагонов и прочего подвижного состава</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lastRenderedPageBreak/>
              <w:t>25</w:t>
            </w:r>
          </w:p>
        </w:tc>
        <w:tc>
          <w:tcPr>
            <w:tcW w:w="3260" w:type="dxa"/>
          </w:tcPr>
          <w:p w:rsidR="005653B4" w:rsidRPr="00A87907" w:rsidRDefault="00130CCE" w:rsidP="00C7405A">
            <w:pPr>
              <w:spacing w:line="240" w:lineRule="auto"/>
              <w:ind w:firstLine="0"/>
              <w:jc w:val="left"/>
              <w:rPr>
                <w:rFonts w:cs="Times New Roman"/>
                <w:sz w:val="24"/>
                <w:szCs w:val="24"/>
              </w:rPr>
            </w:pPr>
            <w:r>
              <w:rPr>
                <w:rFonts w:cs="Times New Roman"/>
                <w:sz w:val="24"/>
                <w:szCs w:val="24"/>
              </w:rPr>
              <w:t>АО «Корпорация – Новосибирский </w:t>
            </w:r>
            <w:r w:rsidR="005653B4" w:rsidRPr="00A87907">
              <w:rPr>
                <w:rFonts w:cs="Times New Roman"/>
                <w:sz w:val="24"/>
                <w:szCs w:val="24"/>
              </w:rPr>
              <w:t>завод Электросигнал»</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630009, Новосибирск, ул. Добролюбова, 31</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Производство радио- и телевизионной передающей аппаратуры</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26</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ООО «НПП Триада-ТВ»</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630087, Новосибирск, ул. Новогодняя, 26/1</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Производство радио- и телевизионной передающей аппаратуры</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27</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ООО «Предприятие «Элтекс»</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630020, Новосибирск, ул. Окружная, 29 В</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Производство аппаратуры электросвязи</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28</w:t>
            </w:r>
          </w:p>
        </w:tc>
        <w:tc>
          <w:tcPr>
            <w:tcW w:w="3260" w:type="dxa"/>
          </w:tcPr>
          <w:p w:rsidR="00D97209" w:rsidRDefault="00130CCE" w:rsidP="00C7405A">
            <w:pPr>
              <w:spacing w:line="240" w:lineRule="auto"/>
              <w:ind w:firstLine="0"/>
              <w:jc w:val="left"/>
              <w:rPr>
                <w:rFonts w:cs="Times New Roman"/>
                <w:sz w:val="24"/>
                <w:szCs w:val="24"/>
              </w:rPr>
            </w:pPr>
            <w:r>
              <w:rPr>
                <w:rFonts w:cs="Times New Roman"/>
                <w:sz w:val="24"/>
                <w:szCs w:val="24"/>
              </w:rPr>
              <w:t>АО </w:t>
            </w:r>
            <w:r w:rsidR="005653B4" w:rsidRPr="00A87907">
              <w:rPr>
                <w:rFonts w:cs="Times New Roman"/>
                <w:sz w:val="24"/>
                <w:szCs w:val="24"/>
              </w:rPr>
              <w:t xml:space="preserve">«Новосибирский металлургический завод </w:t>
            </w:r>
          </w:p>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им. Кузьмина»</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630108, Новосибирск, ул. Станционная, 28</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Производство электросварных с применением сварки под слоем флюса труб</w:t>
            </w:r>
          </w:p>
        </w:tc>
      </w:tr>
      <w:tr w:rsidR="005653B4" w:rsidRPr="005653B4" w:rsidTr="00C7405A">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29</w:t>
            </w:r>
          </w:p>
        </w:tc>
        <w:tc>
          <w:tcPr>
            <w:tcW w:w="3260" w:type="dxa"/>
          </w:tcPr>
          <w:p w:rsidR="005653B4" w:rsidRPr="00A87907" w:rsidRDefault="00130CCE" w:rsidP="00C7405A">
            <w:pPr>
              <w:spacing w:line="240" w:lineRule="auto"/>
              <w:ind w:firstLine="0"/>
              <w:jc w:val="left"/>
              <w:rPr>
                <w:rFonts w:cs="Times New Roman"/>
                <w:sz w:val="24"/>
                <w:szCs w:val="24"/>
              </w:rPr>
            </w:pPr>
            <w:r>
              <w:rPr>
                <w:rFonts w:cs="Times New Roman"/>
                <w:sz w:val="24"/>
                <w:szCs w:val="24"/>
              </w:rPr>
              <w:t>АО </w:t>
            </w:r>
            <w:r w:rsidR="005653B4" w:rsidRPr="00A87907">
              <w:rPr>
                <w:rFonts w:cs="Times New Roman"/>
                <w:sz w:val="24"/>
                <w:szCs w:val="24"/>
              </w:rPr>
              <w:t xml:space="preserve">«Новосибирский аффинажный завод» </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630008, Новосибирск, ул. Кирова, 103</w:t>
            </w:r>
          </w:p>
        </w:tc>
        <w:tc>
          <w:tcPr>
            <w:tcW w:w="3402" w:type="dxa"/>
          </w:tcPr>
          <w:p w:rsidR="005653B4" w:rsidRPr="00A87907" w:rsidRDefault="00130CCE" w:rsidP="00C7405A">
            <w:pPr>
              <w:tabs>
                <w:tab w:val="left" w:pos="33"/>
                <w:tab w:val="left" w:pos="2499"/>
              </w:tabs>
              <w:spacing w:line="240" w:lineRule="auto"/>
              <w:ind w:firstLine="0"/>
              <w:jc w:val="left"/>
              <w:rPr>
                <w:rFonts w:cs="Times New Roman"/>
                <w:sz w:val="24"/>
                <w:szCs w:val="24"/>
              </w:rPr>
            </w:pPr>
            <w:r>
              <w:rPr>
                <w:rFonts w:cs="Times New Roman"/>
                <w:sz w:val="24"/>
                <w:szCs w:val="24"/>
              </w:rPr>
              <w:t>Производство </w:t>
            </w:r>
            <w:r w:rsidR="005653B4" w:rsidRPr="00A87907">
              <w:rPr>
                <w:rFonts w:cs="Times New Roman"/>
                <w:sz w:val="24"/>
                <w:szCs w:val="24"/>
              </w:rPr>
              <w:t>драгоценных металлов</w:t>
            </w:r>
          </w:p>
        </w:tc>
      </w:tr>
      <w:tr w:rsidR="005653B4" w:rsidRPr="005653B4" w:rsidTr="00C7405A">
        <w:trPr>
          <w:cantSplit/>
        </w:trPr>
        <w:tc>
          <w:tcPr>
            <w:tcW w:w="568" w:type="dxa"/>
          </w:tcPr>
          <w:p w:rsidR="005653B4" w:rsidRPr="00130CCE" w:rsidRDefault="00B63DD1" w:rsidP="00F07761">
            <w:pPr>
              <w:pStyle w:val="a9"/>
              <w:jc w:val="center"/>
              <w:rPr>
                <w:rFonts w:cs="Times New Roman"/>
                <w:b/>
                <w:sz w:val="22"/>
              </w:rPr>
            </w:pPr>
            <w:r>
              <w:rPr>
                <w:rFonts w:cs="Times New Roman"/>
                <w:b/>
                <w:sz w:val="22"/>
              </w:rPr>
              <w:t>30</w:t>
            </w:r>
          </w:p>
        </w:tc>
        <w:tc>
          <w:tcPr>
            <w:tcW w:w="3260" w:type="dxa"/>
          </w:tcPr>
          <w:p w:rsidR="005653B4" w:rsidRDefault="005653B4" w:rsidP="00C7405A">
            <w:pPr>
              <w:spacing w:line="240" w:lineRule="auto"/>
              <w:ind w:firstLine="0"/>
              <w:jc w:val="left"/>
              <w:rPr>
                <w:rFonts w:cs="Times New Roman"/>
                <w:sz w:val="24"/>
                <w:szCs w:val="24"/>
              </w:rPr>
            </w:pPr>
            <w:r w:rsidRPr="00B63DD1">
              <w:rPr>
                <w:rFonts w:cs="Times New Roman"/>
                <w:sz w:val="24"/>
                <w:szCs w:val="24"/>
              </w:rPr>
              <w:t>АО «</w:t>
            </w:r>
            <w:r w:rsidR="00B63DD1" w:rsidRPr="00B63DD1">
              <w:rPr>
                <w:rFonts w:cs="Times New Roman"/>
                <w:sz w:val="24"/>
                <w:szCs w:val="24"/>
              </w:rPr>
              <w:t>Машз</w:t>
            </w:r>
            <w:r w:rsidRPr="00B63DD1">
              <w:rPr>
                <w:rFonts w:cs="Times New Roman"/>
                <w:sz w:val="24"/>
                <w:szCs w:val="24"/>
              </w:rPr>
              <w:t>авод Труд»</w:t>
            </w:r>
            <w:r w:rsidRPr="00A87907">
              <w:rPr>
                <w:rFonts w:cs="Times New Roman"/>
                <w:sz w:val="24"/>
                <w:szCs w:val="24"/>
              </w:rPr>
              <w:t xml:space="preserve"> </w:t>
            </w:r>
          </w:p>
          <w:p w:rsidR="00136CF4" w:rsidRPr="00A87907" w:rsidRDefault="00136CF4" w:rsidP="00C7405A">
            <w:pPr>
              <w:spacing w:line="240" w:lineRule="auto"/>
              <w:ind w:firstLine="0"/>
              <w:jc w:val="left"/>
              <w:rPr>
                <w:rFonts w:cs="Times New Roman"/>
                <w:sz w:val="24"/>
                <w:szCs w:val="24"/>
              </w:rPr>
            </w:pP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630083, Новос</w:t>
            </w:r>
            <w:r w:rsidR="007F5358">
              <w:rPr>
                <w:rFonts w:cs="Times New Roman"/>
                <w:sz w:val="24"/>
                <w:szCs w:val="24"/>
              </w:rPr>
              <w:t>ибирск, ул. </w:t>
            </w:r>
            <w:r w:rsidR="00B63DD1">
              <w:rPr>
                <w:rFonts w:cs="Times New Roman"/>
                <w:sz w:val="24"/>
                <w:szCs w:val="24"/>
              </w:rPr>
              <w:t>Большевистская, 24А</w:t>
            </w:r>
          </w:p>
        </w:tc>
        <w:tc>
          <w:tcPr>
            <w:tcW w:w="3402" w:type="dxa"/>
          </w:tcPr>
          <w:p w:rsidR="005653B4" w:rsidRPr="00A87907" w:rsidRDefault="00130CCE" w:rsidP="00C7405A">
            <w:pPr>
              <w:tabs>
                <w:tab w:val="left" w:pos="33"/>
                <w:tab w:val="left" w:pos="2499"/>
              </w:tabs>
              <w:spacing w:line="240" w:lineRule="auto"/>
              <w:ind w:firstLine="0"/>
              <w:jc w:val="left"/>
              <w:rPr>
                <w:rFonts w:cs="Times New Roman"/>
                <w:sz w:val="24"/>
                <w:szCs w:val="24"/>
              </w:rPr>
            </w:pPr>
            <w:r>
              <w:rPr>
                <w:rFonts w:cs="Times New Roman"/>
                <w:sz w:val="24"/>
                <w:szCs w:val="24"/>
              </w:rPr>
              <w:t>Производство машин </w:t>
            </w:r>
            <w:r w:rsidR="005653B4" w:rsidRPr="00A87907">
              <w:rPr>
                <w:rFonts w:cs="Times New Roman"/>
                <w:sz w:val="24"/>
                <w:szCs w:val="24"/>
              </w:rPr>
              <w:t>и оборудования для добычи полезных ископаемых и строительства</w:t>
            </w:r>
          </w:p>
        </w:tc>
      </w:tr>
      <w:tr w:rsidR="005653B4" w:rsidRPr="005653B4" w:rsidTr="00C7405A">
        <w:trPr>
          <w:cantSplit/>
        </w:trPr>
        <w:tc>
          <w:tcPr>
            <w:tcW w:w="568" w:type="dxa"/>
          </w:tcPr>
          <w:p w:rsidR="005653B4" w:rsidRPr="00130CCE" w:rsidRDefault="00B63DD1" w:rsidP="00F07761">
            <w:pPr>
              <w:pStyle w:val="a9"/>
              <w:jc w:val="center"/>
              <w:rPr>
                <w:rFonts w:cs="Times New Roman"/>
                <w:b/>
                <w:sz w:val="22"/>
              </w:rPr>
            </w:pPr>
            <w:r>
              <w:rPr>
                <w:rFonts w:cs="Times New Roman"/>
                <w:b/>
                <w:sz w:val="22"/>
              </w:rPr>
              <w:t>31</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АО «СИБИАР»</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630071, Новосибирск, ул. Станционная, 78</w:t>
            </w:r>
          </w:p>
        </w:tc>
        <w:tc>
          <w:tcPr>
            <w:tcW w:w="3402" w:type="dxa"/>
          </w:tcPr>
          <w:p w:rsidR="005653B4" w:rsidRPr="00A87907" w:rsidRDefault="00130CCE" w:rsidP="00C7405A">
            <w:pPr>
              <w:tabs>
                <w:tab w:val="left" w:pos="33"/>
                <w:tab w:val="left" w:pos="2499"/>
              </w:tabs>
              <w:spacing w:line="240" w:lineRule="auto"/>
              <w:ind w:firstLine="0"/>
              <w:jc w:val="left"/>
              <w:rPr>
                <w:rFonts w:cs="Times New Roman"/>
                <w:sz w:val="24"/>
                <w:szCs w:val="24"/>
              </w:rPr>
            </w:pPr>
            <w:r>
              <w:rPr>
                <w:rFonts w:cs="Times New Roman"/>
                <w:sz w:val="24"/>
                <w:szCs w:val="24"/>
              </w:rPr>
              <w:t>Производство средств для ароматизации </w:t>
            </w:r>
            <w:r w:rsidR="005653B4" w:rsidRPr="00A87907">
              <w:rPr>
                <w:rFonts w:cs="Times New Roman"/>
                <w:sz w:val="24"/>
                <w:szCs w:val="24"/>
              </w:rPr>
              <w:t>и дезодорирован</w:t>
            </w:r>
            <w:r>
              <w:rPr>
                <w:rFonts w:cs="Times New Roman"/>
                <w:sz w:val="24"/>
                <w:szCs w:val="24"/>
              </w:rPr>
              <w:t>ия </w:t>
            </w:r>
            <w:r w:rsidR="005653B4" w:rsidRPr="00A87907">
              <w:rPr>
                <w:rFonts w:cs="Times New Roman"/>
                <w:sz w:val="24"/>
                <w:szCs w:val="24"/>
              </w:rPr>
              <w:t>воздуха; производство полирующих и чистящих средств, восков</w:t>
            </w:r>
          </w:p>
        </w:tc>
      </w:tr>
      <w:tr w:rsidR="005653B4" w:rsidRPr="005653B4" w:rsidTr="00C7405A">
        <w:trPr>
          <w:cantSplit/>
        </w:trPr>
        <w:tc>
          <w:tcPr>
            <w:tcW w:w="568" w:type="dxa"/>
          </w:tcPr>
          <w:p w:rsidR="005653B4" w:rsidRPr="00130CCE" w:rsidRDefault="00B63DD1" w:rsidP="00F07761">
            <w:pPr>
              <w:pStyle w:val="a9"/>
              <w:jc w:val="center"/>
              <w:rPr>
                <w:rFonts w:cs="Times New Roman"/>
                <w:b/>
                <w:sz w:val="22"/>
              </w:rPr>
            </w:pPr>
            <w:r>
              <w:rPr>
                <w:rFonts w:cs="Times New Roman"/>
                <w:b/>
                <w:sz w:val="22"/>
              </w:rPr>
              <w:t>32</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 xml:space="preserve">АО </w:t>
            </w:r>
            <w:r w:rsidR="00C7405A">
              <w:rPr>
                <w:rFonts w:cs="Times New Roman"/>
                <w:sz w:val="24"/>
                <w:szCs w:val="24"/>
              </w:rPr>
              <w:t>«</w:t>
            </w:r>
            <w:r w:rsidRPr="00A87907">
              <w:rPr>
                <w:rFonts w:cs="Times New Roman"/>
                <w:sz w:val="24"/>
                <w:szCs w:val="24"/>
              </w:rPr>
              <w:t xml:space="preserve">Главновосибирскстрой» </w:t>
            </w:r>
          </w:p>
        </w:tc>
        <w:tc>
          <w:tcPr>
            <w:tcW w:w="2722" w:type="dxa"/>
          </w:tcPr>
          <w:p w:rsidR="00C7405A" w:rsidRDefault="005653B4" w:rsidP="00C7405A">
            <w:pPr>
              <w:spacing w:line="240" w:lineRule="auto"/>
              <w:ind w:firstLine="0"/>
              <w:jc w:val="left"/>
              <w:rPr>
                <w:rFonts w:cs="Times New Roman"/>
                <w:sz w:val="24"/>
                <w:szCs w:val="24"/>
              </w:rPr>
            </w:pPr>
            <w:r w:rsidRPr="00A87907">
              <w:rPr>
                <w:rFonts w:cs="Times New Roman"/>
                <w:sz w:val="24"/>
                <w:szCs w:val="24"/>
              </w:rPr>
              <w:t xml:space="preserve">630024, Новосибирск, ул. 2-я Станционная, </w:t>
            </w:r>
          </w:p>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52 а</w:t>
            </w:r>
          </w:p>
        </w:tc>
        <w:tc>
          <w:tcPr>
            <w:tcW w:w="3402" w:type="dxa"/>
          </w:tcPr>
          <w:p w:rsidR="005653B4" w:rsidRPr="00A87907" w:rsidRDefault="00130CCE" w:rsidP="00C7405A">
            <w:pPr>
              <w:tabs>
                <w:tab w:val="left" w:pos="33"/>
                <w:tab w:val="left" w:pos="2499"/>
              </w:tabs>
              <w:spacing w:line="240" w:lineRule="auto"/>
              <w:ind w:firstLine="0"/>
              <w:jc w:val="left"/>
              <w:rPr>
                <w:rFonts w:cs="Times New Roman"/>
                <w:sz w:val="24"/>
                <w:szCs w:val="24"/>
              </w:rPr>
            </w:pPr>
            <w:r>
              <w:rPr>
                <w:rFonts w:cs="Times New Roman"/>
                <w:sz w:val="24"/>
                <w:szCs w:val="24"/>
              </w:rPr>
              <w:t>Производство изделий </w:t>
            </w:r>
            <w:r w:rsidR="005653B4" w:rsidRPr="00A87907">
              <w:rPr>
                <w:rFonts w:cs="Times New Roman"/>
                <w:sz w:val="24"/>
                <w:szCs w:val="24"/>
              </w:rPr>
              <w:t>из бетона для использования в строительстве</w:t>
            </w:r>
          </w:p>
        </w:tc>
      </w:tr>
      <w:tr w:rsidR="005653B4" w:rsidRPr="005653B4" w:rsidTr="00C7405A">
        <w:trPr>
          <w:cantSplit/>
        </w:trPr>
        <w:tc>
          <w:tcPr>
            <w:tcW w:w="568" w:type="dxa"/>
          </w:tcPr>
          <w:p w:rsidR="005653B4" w:rsidRPr="00130CCE" w:rsidRDefault="00B63DD1" w:rsidP="00F07761">
            <w:pPr>
              <w:pStyle w:val="a9"/>
              <w:jc w:val="center"/>
              <w:rPr>
                <w:rFonts w:cs="Times New Roman"/>
                <w:b/>
                <w:sz w:val="22"/>
              </w:rPr>
            </w:pPr>
            <w:r>
              <w:rPr>
                <w:rFonts w:cs="Times New Roman"/>
                <w:b/>
                <w:sz w:val="22"/>
              </w:rPr>
              <w:t>33</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ООО ПТК ЗЖБИ-4</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630015, Новосибирск, ул. Индустриальная, 12</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Производство изделий из бетона для использования в строительстве</w:t>
            </w:r>
          </w:p>
        </w:tc>
      </w:tr>
      <w:tr w:rsidR="005653B4" w:rsidRPr="005653B4" w:rsidTr="00C7405A">
        <w:trPr>
          <w:cantSplit/>
        </w:trPr>
        <w:tc>
          <w:tcPr>
            <w:tcW w:w="568" w:type="dxa"/>
          </w:tcPr>
          <w:p w:rsidR="005653B4" w:rsidRPr="00130CCE" w:rsidRDefault="00B63DD1" w:rsidP="00F07761">
            <w:pPr>
              <w:pStyle w:val="a9"/>
              <w:jc w:val="center"/>
              <w:rPr>
                <w:rFonts w:cs="Times New Roman"/>
                <w:b/>
                <w:sz w:val="22"/>
              </w:rPr>
            </w:pPr>
            <w:r>
              <w:rPr>
                <w:rFonts w:cs="Times New Roman"/>
                <w:b/>
                <w:sz w:val="22"/>
              </w:rPr>
              <w:t>34</w:t>
            </w:r>
          </w:p>
        </w:tc>
        <w:tc>
          <w:tcPr>
            <w:tcW w:w="3260" w:type="dxa"/>
          </w:tcPr>
          <w:p w:rsidR="005653B4" w:rsidRPr="00A87907" w:rsidRDefault="007F5358" w:rsidP="00C7405A">
            <w:pPr>
              <w:spacing w:line="240" w:lineRule="auto"/>
              <w:ind w:firstLine="0"/>
              <w:jc w:val="left"/>
              <w:rPr>
                <w:rFonts w:cs="Times New Roman"/>
                <w:sz w:val="24"/>
                <w:szCs w:val="24"/>
              </w:rPr>
            </w:pPr>
            <w:r>
              <w:rPr>
                <w:rFonts w:cs="Times New Roman"/>
                <w:sz w:val="24"/>
                <w:szCs w:val="24"/>
              </w:rPr>
              <w:t>ООО </w:t>
            </w:r>
            <w:r w:rsidR="005653B4" w:rsidRPr="00A87907">
              <w:rPr>
                <w:rFonts w:cs="Times New Roman"/>
                <w:sz w:val="24"/>
                <w:szCs w:val="24"/>
              </w:rPr>
              <w:t>Предприятие «Стройкерамика»</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630051, Новосибирск, пр. Дзержинского, 140</w:t>
            </w:r>
          </w:p>
        </w:tc>
        <w:tc>
          <w:tcPr>
            <w:tcW w:w="3402" w:type="dxa"/>
          </w:tcPr>
          <w:p w:rsidR="005653B4" w:rsidRPr="00A87907" w:rsidRDefault="00130CCE" w:rsidP="00C7405A">
            <w:pPr>
              <w:tabs>
                <w:tab w:val="left" w:pos="33"/>
                <w:tab w:val="left" w:pos="2499"/>
              </w:tabs>
              <w:spacing w:line="240" w:lineRule="auto"/>
              <w:ind w:firstLine="0"/>
              <w:jc w:val="left"/>
              <w:rPr>
                <w:rFonts w:cs="Times New Roman"/>
                <w:sz w:val="24"/>
                <w:szCs w:val="24"/>
              </w:rPr>
            </w:pPr>
            <w:r>
              <w:rPr>
                <w:rFonts w:cs="Times New Roman"/>
                <w:sz w:val="24"/>
                <w:szCs w:val="24"/>
              </w:rPr>
              <w:t>Производство кирпича, черепицы и прочих строительных изделий </w:t>
            </w:r>
            <w:r w:rsidR="005653B4" w:rsidRPr="00A87907">
              <w:rPr>
                <w:rFonts w:cs="Times New Roman"/>
                <w:sz w:val="24"/>
                <w:szCs w:val="24"/>
              </w:rPr>
              <w:t>из обожженной глины</w:t>
            </w:r>
          </w:p>
        </w:tc>
      </w:tr>
      <w:tr w:rsidR="00C237D9" w:rsidRPr="005653B4" w:rsidTr="00C7405A">
        <w:trPr>
          <w:cantSplit/>
        </w:trPr>
        <w:tc>
          <w:tcPr>
            <w:tcW w:w="568" w:type="dxa"/>
          </w:tcPr>
          <w:p w:rsidR="00C237D9" w:rsidRPr="00130CCE" w:rsidRDefault="00B63DD1" w:rsidP="00F07761">
            <w:pPr>
              <w:pStyle w:val="a9"/>
              <w:jc w:val="center"/>
              <w:rPr>
                <w:rFonts w:cs="Times New Roman"/>
                <w:b/>
                <w:sz w:val="22"/>
              </w:rPr>
            </w:pPr>
            <w:r>
              <w:rPr>
                <w:rFonts w:cs="Times New Roman"/>
                <w:b/>
                <w:sz w:val="22"/>
              </w:rPr>
              <w:t>35</w:t>
            </w:r>
          </w:p>
        </w:tc>
        <w:tc>
          <w:tcPr>
            <w:tcW w:w="3260" w:type="dxa"/>
          </w:tcPr>
          <w:p w:rsidR="00C237D9" w:rsidRDefault="00C237D9" w:rsidP="00C7405A">
            <w:pPr>
              <w:spacing w:line="240" w:lineRule="auto"/>
              <w:ind w:firstLine="0"/>
              <w:jc w:val="left"/>
              <w:rPr>
                <w:rFonts w:cs="Times New Roman"/>
                <w:sz w:val="24"/>
                <w:szCs w:val="24"/>
              </w:rPr>
            </w:pPr>
            <w:r>
              <w:rPr>
                <w:rFonts w:cs="Times New Roman"/>
                <w:sz w:val="24"/>
                <w:szCs w:val="24"/>
              </w:rPr>
              <w:t>ООО «ЗСМ 7»</w:t>
            </w:r>
          </w:p>
        </w:tc>
        <w:tc>
          <w:tcPr>
            <w:tcW w:w="2722" w:type="dxa"/>
          </w:tcPr>
          <w:p w:rsidR="00C237D9" w:rsidRPr="00A87907" w:rsidRDefault="00C237D9" w:rsidP="00C7405A">
            <w:pPr>
              <w:spacing w:line="240" w:lineRule="auto"/>
              <w:ind w:firstLine="0"/>
              <w:jc w:val="left"/>
              <w:rPr>
                <w:rFonts w:cs="Times New Roman"/>
                <w:sz w:val="24"/>
                <w:szCs w:val="24"/>
              </w:rPr>
            </w:pPr>
            <w:r>
              <w:rPr>
                <w:rFonts w:cs="Times New Roman"/>
                <w:sz w:val="24"/>
                <w:szCs w:val="24"/>
              </w:rPr>
              <w:t>630045, Новосибирск, ул. Кирзаводская, 6</w:t>
            </w:r>
          </w:p>
        </w:tc>
        <w:tc>
          <w:tcPr>
            <w:tcW w:w="3402" w:type="dxa"/>
          </w:tcPr>
          <w:p w:rsidR="00C237D9" w:rsidRDefault="00C237D9" w:rsidP="00C7405A">
            <w:pPr>
              <w:tabs>
                <w:tab w:val="left" w:pos="33"/>
                <w:tab w:val="left" w:pos="2499"/>
              </w:tabs>
              <w:spacing w:line="240" w:lineRule="auto"/>
              <w:ind w:firstLine="0"/>
              <w:jc w:val="left"/>
              <w:rPr>
                <w:rFonts w:cs="Times New Roman"/>
                <w:sz w:val="24"/>
                <w:szCs w:val="24"/>
              </w:rPr>
            </w:pPr>
            <w:r>
              <w:rPr>
                <w:rFonts w:cs="Times New Roman"/>
                <w:sz w:val="24"/>
                <w:szCs w:val="24"/>
              </w:rPr>
              <w:t>Производство кирпича, черепицы и прочих строительных изделий из обожженной глины</w:t>
            </w:r>
          </w:p>
        </w:tc>
      </w:tr>
      <w:tr w:rsidR="005653B4" w:rsidRPr="005653B4" w:rsidTr="00C7405A">
        <w:trPr>
          <w:cantSplit/>
        </w:trPr>
        <w:tc>
          <w:tcPr>
            <w:tcW w:w="568" w:type="dxa"/>
          </w:tcPr>
          <w:p w:rsidR="005653B4" w:rsidRPr="00130CCE" w:rsidRDefault="00130CCE" w:rsidP="00C237D9">
            <w:pPr>
              <w:pStyle w:val="a9"/>
              <w:jc w:val="center"/>
              <w:rPr>
                <w:rFonts w:cs="Times New Roman"/>
                <w:b/>
                <w:sz w:val="22"/>
              </w:rPr>
            </w:pPr>
            <w:r w:rsidRPr="00130CCE">
              <w:rPr>
                <w:rFonts w:cs="Times New Roman"/>
                <w:b/>
                <w:sz w:val="22"/>
              </w:rPr>
              <w:t>3</w:t>
            </w:r>
            <w:r w:rsidR="00B63DD1">
              <w:rPr>
                <w:rFonts w:cs="Times New Roman"/>
                <w:b/>
                <w:sz w:val="22"/>
              </w:rPr>
              <w:t>6</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ООО «Геркулес-Сибирь»</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 xml:space="preserve">630025, Новосибирск, </w:t>
            </w:r>
          </w:p>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ул. Электровозная, 1</w:t>
            </w:r>
          </w:p>
        </w:tc>
        <w:tc>
          <w:tcPr>
            <w:tcW w:w="3402" w:type="dxa"/>
          </w:tcPr>
          <w:p w:rsidR="005653B4" w:rsidRPr="00A87907" w:rsidRDefault="005653B4" w:rsidP="00C7405A">
            <w:pPr>
              <w:tabs>
                <w:tab w:val="left" w:pos="33"/>
                <w:tab w:val="left" w:pos="2499"/>
              </w:tabs>
              <w:spacing w:line="240" w:lineRule="auto"/>
              <w:ind w:firstLine="0"/>
              <w:jc w:val="left"/>
              <w:rPr>
                <w:rFonts w:cs="Times New Roman"/>
                <w:sz w:val="24"/>
                <w:szCs w:val="24"/>
              </w:rPr>
            </w:pPr>
            <w:r w:rsidRPr="00A87907">
              <w:rPr>
                <w:rFonts w:cs="Times New Roman"/>
                <w:sz w:val="24"/>
                <w:szCs w:val="24"/>
              </w:rPr>
              <w:t>Производство сухих бетонных смесей</w:t>
            </w:r>
          </w:p>
        </w:tc>
      </w:tr>
      <w:tr w:rsidR="005653B4" w:rsidRPr="005653B4" w:rsidTr="00C7405A">
        <w:trPr>
          <w:cantSplit/>
        </w:trPr>
        <w:tc>
          <w:tcPr>
            <w:tcW w:w="568" w:type="dxa"/>
            <w:tcBorders>
              <w:top w:val="single" w:sz="4" w:space="0" w:color="auto"/>
              <w:left w:val="single" w:sz="4" w:space="0" w:color="auto"/>
              <w:bottom w:val="single" w:sz="4" w:space="0" w:color="auto"/>
              <w:right w:val="single" w:sz="4" w:space="0" w:color="auto"/>
            </w:tcBorders>
          </w:tcPr>
          <w:p w:rsidR="005653B4" w:rsidRPr="00130CCE" w:rsidRDefault="00130CCE" w:rsidP="00C237D9">
            <w:pPr>
              <w:pStyle w:val="a9"/>
              <w:jc w:val="center"/>
              <w:rPr>
                <w:rFonts w:cs="Times New Roman"/>
                <w:b/>
                <w:sz w:val="22"/>
              </w:rPr>
            </w:pPr>
            <w:r w:rsidRPr="00130CCE">
              <w:rPr>
                <w:rFonts w:cs="Times New Roman"/>
                <w:b/>
                <w:sz w:val="22"/>
              </w:rPr>
              <w:t>3</w:t>
            </w:r>
            <w:r w:rsidR="00B63DD1">
              <w:rPr>
                <w:rFonts w:cs="Times New Roman"/>
                <w:b/>
                <w:sz w:val="22"/>
              </w:rPr>
              <w:t>7</w:t>
            </w:r>
          </w:p>
        </w:tc>
        <w:tc>
          <w:tcPr>
            <w:tcW w:w="3260" w:type="dxa"/>
            <w:tcBorders>
              <w:top w:val="single" w:sz="4" w:space="0" w:color="auto"/>
              <w:left w:val="single" w:sz="4" w:space="0" w:color="auto"/>
              <w:bottom w:val="single" w:sz="4" w:space="0" w:color="auto"/>
              <w:right w:val="single" w:sz="4" w:space="0" w:color="auto"/>
            </w:tcBorders>
          </w:tcPr>
          <w:p w:rsidR="005653B4" w:rsidRPr="00D97209" w:rsidRDefault="00D97209" w:rsidP="00C7405A">
            <w:pPr>
              <w:spacing w:line="240" w:lineRule="auto"/>
              <w:ind w:firstLine="0"/>
              <w:jc w:val="left"/>
              <w:rPr>
                <w:rFonts w:cs="Times New Roman"/>
                <w:sz w:val="24"/>
                <w:szCs w:val="24"/>
                <w:highlight w:val="cyan"/>
              </w:rPr>
            </w:pPr>
            <w:r w:rsidRPr="00D97209">
              <w:rPr>
                <w:rFonts w:cs="Times New Roman"/>
                <w:sz w:val="24"/>
                <w:szCs w:val="24"/>
              </w:rPr>
              <w:t>А</w:t>
            </w:r>
            <w:r w:rsidR="005653B4" w:rsidRPr="00D97209">
              <w:rPr>
                <w:rFonts w:cs="Times New Roman"/>
                <w:sz w:val="24"/>
                <w:szCs w:val="24"/>
              </w:rPr>
              <w:t>О «Советская Сибирь»</w:t>
            </w:r>
          </w:p>
        </w:tc>
        <w:tc>
          <w:tcPr>
            <w:tcW w:w="2722" w:type="dxa"/>
            <w:tcBorders>
              <w:top w:val="single" w:sz="4" w:space="0" w:color="auto"/>
              <w:left w:val="single" w:sz="4" w:space="0" w:color="auto"/>
              <w:bottom w:val="single" w:sz="4" w:space="0" w:color="auto"/>
              <w:right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630048, Новосибирск, ул. Немировича-Данченко, 104</w:t>
            </w:r>
          </w:p>
        </w:tc>
        <w:tc>
          <w:tcPr>
            <w:tcW w:w="3402" w:type="dxa"/>
            <w:tcBorders>
              <w:top w:val="single" w:sz="4" w:space="0" w:color="auto"/>
              <w:left w:val="single" w:sz="4" w:space="0" w:color="auto"/>
              <w:bottom w:val="single" w:sz="4" w:space="0" w:color="auto"/>
              <w:right w:val="single" w:sz="4" w:space="0" w:color="auto"/>
            </w:tcBorders>
          </w:tcPr>
          <w:p w:rsidR="005653B4" w:rsidRPr="00A87907" w:rsidRDefault="005653B4" w:rsidP="00C7405A">
            <w:pPr>
              <w:spacing w:line="240" w:lineRule="auto"/>
              <w:ind w:firstLine="0"/>
              <w:jc w:val="left"/>
              <w:rPr>
                <w:rFonts w:cs="Times New Roman"/>
                <w:color w:val="000000"/>
                <w:sz w:val="24"/>
                <w:szCs w:val="24"/>
              </w:rPr>
            </w:pPr>
            <w:r w:rsidRPr="00A87907">
              <w:rPr>
                <w:rFonts w:cs="Times New Roman"/>
                <w:color w:val="000000"/>
                <w:sz w:val="24"/>
                <w:szCs w:val="24"/>
              </w:rPr>
              <w:t>Полиграфическая деятельность, не включенная в другие группировки</w:t>
            </w:r>
          </w:p>
        </w:tc>
      </w:tr>
      <w:tr w:rsidR="005653B4" w:rsidRPr="005653B4" w:rsidTr="00C7405A">
        <w:trPr>
          <w:cantSplit/>
        </w:trPr>
        <w:tc>
          <w:tcPr>
            <w:tcW w:w="568" w:type="dxa"/>
            <w:tcBorders>
              <w:top w:val="single" w:sz="4" w:space="0" w:color="auto"/>
              <w:left w:val="single" w:sz="4" w:space="0" w:color="auto"/>
              <w:bottom w:val="single" w:sz="4" w:space="0" w:color="auto"/>
              <w:right w:val="single" w:sz="4" w:space="0" w:color="auto"/>
            </w:tcBorders>
          </w:tcPr>
          <w:p w:rsidR="005653B4" w:rsidRPr="00130CCE" w:rsidRDefault="00B63DD1" w:rsidP="00F07761">
            <w:pPr>
              <w:pStyle w:val="a9"/>
              <w:jc w:val="center"/>
              <w:rPr>
                <w:rFonts w:cs="Times New Roman"/>
                <w:b/>
                <w:sz w:val="22"/>
              </w:rPr>
            </w:pPr>
            <w:r>
              <w:rPr>
                <w:rFonts w:cs="Times New Roman"/>
                <w:b/>
                <w:sz w:val="22"/>
              </w:rPr>
              <w:t>38</w:t>
            </w:r>
          </w:p>
        </w:tc>
        <w:tc>
          <w:tcPr>
            <w:tcW w:w="3260" w:type="dxa"/>
            <w:tcBorders>
              <w:top w:val="single" w:sz="4" w:space="0" w:color="auto"/>
              <w:left w:val="single" w:sz="4" w:space="0" w:color="auto"/>
              <w:bottom w:val="single" w:sz="4" w:space="0" w:color="auto"/>
              <w:right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АО «Новосибхимфарм»</w:t>
            </w:r>
          </w:p>
        </w:tc>
        <w:tc>
          <w:tcPr>
            <w:tcW w:w="2722" w:type="dxa"/>
            <w:tcBorders>
              <w:top w:val="single" w:sz="4" w:space="0" w:color="auto"/>
              <w:left w:val="single" w:sz="4" w:space="0" w:color="auto"/>
              <w:bottom w:val="single" w:sz="4" w:space="0" w:color="auto"/>
              <w:right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630028, Новосибирск, ул. Декабристов, 275</w:t>
            </w:r>
          </w:p>
        </w:tc>
        <w:tc>
          <w:tcPr>
            <w:tcW w:w="3402" w:type="dxa"/>
            <w:tcBorders>
              <w:top w:val="single" w:sz="4" w:space="0" w:color="auto"/>
              <w:left w:val="single" w:sz="4" w:space="0" w:color="auto"/>
              <w:bottom w:val="single" w:sz="4" w:space="0" w:color="auto"/>
              <w:right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color w:val="000000"/>
                <w:sz w:val="24"/>
                <w:szCs w:val="24"/>
              </w:rPr>
              <w:t>Производство медикаментов</w:t>
            </w:r>
          </w:p>
        </w:tc>
      </w:tr>
      <w:tr w:rsidR="005653B4" w:rsidRPr="005653B4" w:rsidTr="00C7405A">
        <w:tc>
          <w:tcPr>
            <w:tcW w:w="568" w:type="dxa"/>
            <w:tcBorders>
              <w:top w:val="single" w:sz="4" w:space="0" w:color="auto"/>
              <w:left w:val="single" w:sz="4" w:space="0" w:color="auto"/>
              <w:bottom w:val="single" w:sz="4" w:space="0" w:color="auto"/>
              <w:right w:val="single" w:sz="4" w:space="0" w:color="auto"/>
            </w:tcBorders>
          </w:tcPr>
          <w:p w:rsidR="005653B4" w:rsidRPr="00130CCE" w:rsidRDefault="00B63DD1" w:rsidP="00F07761">
            <w:pPr>
              <w:pStyle w:val="a9"/>
              <w:jc w:val="center"/>
              <w:rPr>
                <w:rFonts w:cs="Times New Roman"/>
                <w:b/>
                <w:sz w:val="22"/>
              </w:rPr>
            </w:pPr>
            <w:r>
              <w:rPr>
                <w:rFonts w:cs="Times New Roman"/>
                <w:b/>
                <w:sz w:val="22"/>
              </w:rPr>
              <w:t>39</w:t>
            </w:r>
          </w:p>
        </w:tc>
        <w:tc>
          <w:tcPr>
            <w:tcW w:w="3260" w:type="dxa"/>
            <w:tcBorders>
              <w:top w:val="single" w:sz="4" w:space="0" w:color="auto"/>
              <w:left w:val="single" w:sz="4" w:space="0" w:color="auto"/>
              <w:bottom w:val="single" w:sz="4" w:space="0" w:color="auto"/>
              <w:right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ЗАО Шоколадная фабрика «Новосибирская»</w:t>
            </w:r>
          </w:p>
        </w:tc>
        <w:tc>
          <w:tcPr>
            <w:tcW w:w="2722" w:type="dxa"/>
            <w:tcBorders>
              <w:top w:val="single" w:sz="4" w:space="0" w:color="auto"/>
              <w:left w:val="single" w:sz="4" w:space="0" w:color="auto"/>
              <w:bottom w:val="single" w:sz="4" w:space="0" w:color="auto"/>
              <w:right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 xml:space="preserve">630009, Новосибирск, ул. Никитина, 14 </w:t>
            </w:r>
          </w:p>
        </w:tc>
        <w:tc>
          <w:tcPr>
            <w:tcW w:w="3402" w:type="dxa"/>
            <w:tcBorders>
              <w:top w:val="single" w:sz="4" w:space="0" w:color="auto"/>
              <w:left w:val="single" w:sz="4" w:space="0" w:color="auto"/>
              <w:bottom w:val="single" w:sz="4" w:space="0" w:color="auto"/>
              <w:right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Про</w:t>
            </w:r>
            <w:r w:rsidR="00130CCE">
              <w:rPr>
                <w:rFonts w:cs="Times New Roman"/>
                <w:sz w:val="24"/>
                <w:szCs w:val="24"/>
              </w:rPr>
              <w:t>изводство шоколада и сахаристых </w:t>
            </w:r>
            <w:r w:rsidRPr="00A87907">
              <w:rPr>
                <w:rFonts w:cs="Times New Roman"/>
                <w:sz w:val="24"/>
                <w:szCs w:val="24"/>
              </w:rPr>
              <w:t>кондитерских изделий</w:t>
            </w:r>
          </w:p>
        </w:tc>
      </w:tr>
      <w:tr w:rsidR="005653B4" w:rsidRPr="005653B4" w:rsidTr="00C7405A">
        <w:tc>
          <w:tcPr>
            <w:tcW w:w="568" w:type="dxa"/>
            <w:tcBorders>
              <w:top w:val="single" w:sz="4" w:space="0" w:color="auto"/>
              <w:left w:val="single" w:sz="4" w:space="0" w:color="auto"/>
              <w:bottom w:val="single" w:sz="4" w:space="0" w:color="auto"/>
              <w:right w:val="single" w:sz="4" w:space="0" w:color="auto"/>
            </w:tcBorders>
          </w:tcPr>
          <w:p w:rsidR="005653B4" w:rsidRPr="00130CCE" w:rsidRDefault="00B63DD1" w:rsidP="00F07761">
            <w:pPr>
              <w:pStyle w:val="a9"/>
              <w:jc w:val="center"/>
              <w:rPr>
                <w:rFonts w:cs="Times New Roman"/>
                <w:b/>
                <w:sz w:val="22"/>
              </w:rPr>
            </w:pPr>
            <w:r>
              <w:rPr>
                <w:rFonts w:cs="Times New Roman"/>
                <w:b/>
                <w:sz w:val="22"/>
              </w:rPr>
              <w:t>40</w:t>
            </w:r>
          </w:p>
        </w:tc>
        <w:tc>
          <w:tcPr>
            <w:tcW w:w="3260" w:type="dxa"/>
            <w:tcBorders>
              <w:top w:val="single" w:sz="4" w:space="0" w:color="auto"/>
              <w:left w:val="single" w:sz="4" w:space="0" w:color="auto"/>
              <w:bottom w:val="single" w:sz="4" w:space="0" w:color="auto"/>
              <w:right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АО «Новосибхлеб»</w:t>
            </w:r>
          </w:p>
        </w:tc>
        <w:tc>
          <w:tcPr>
            <w:tcW w:w="2722" w:type="dxa"/>
            <w:tcBorders>
              <w:top w:val="single" w:sz="4" w:space="0" w:color="auto"/>
              <w:left w:val="single" w:sz="4" w:space="0" w:color="auto"/>
              <w:bottom w:val="single" w:sz="4" w:space="0" w:color="auto"/>
              <w:right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630102, Новосибирск, ул. Инская, 4</w:t>
            </w:r>
          </w:p>
        </w:tc>
        <w:tc>
          <w:tcPr>
            <w:tcW w:w="3402" w:type="dxa"/>
            <w:tcBorders>
              <w:top w:val="single" w:sz="4" w:space="0" w:color="auto"/>
              <w:left w:val="single" w:sz="4" w:space="0" w:color="auto"/>
              <w:bottom w:val="single" w:sz="4" w:space="0" w:color="auto"/>
              <w:right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Производс</w:t>
            </w:r>
            <w:r w:rsidR="00130CCE">
              <w:rPr>
                <w:rFonts w:cs="Times New Roman"/>
                <w:sz w:val="24"/>
                <w:szCs w:val="24"/>
              </w:rPr>
              <w:t>тво хлеба и мучных кондитерских </w:t>
            </w:r>
            <w:r w:rsidRPr="00A87907">
              <w:rPr>
                <w:rFonts w:cs="Times New Roman"/>
                <w:sz w:val="24"/>
                <w:szCs w:val="24"/>
              </w:rPr>
              <w:t>изделий недлительного  хранения</w:t>
            </w:r>
          </w:p>
        </w:tc>
      </w:tr>
      <w:tr w:rsidR="005653B4" w:rsidRPr="005653B4" w:rsidTr="00C7405A">
        <w:tc>
          <w:tcPr>
            <w:tcW w:w="568" w:type="dxa"/>
          </w:tcPr>
          <w:p w:rsidR="005653B4" w:rsidRPr="00130CCE" w:rsidRDefault="00B63DD1" w:rsidP="00F07761">
            <w:pPr>
              <w:pStyle w:val="a9"/>
              <w:jc w:val="center"/>
              <w:rPr>
                <w:rFonts w:cs="Times New Roman"/>
                <w:b/>
                <w:sz w:val="22"/>
              </w:rPr>
            </w:pPr>
            <w:r>
              <w:rPr>
                <w:rFonts w:cs="Times New Roman"/>
                <w:b/>
                <w:sz w:val="22"/>
              </w:rPr>
              <w:t>41</w:t>
            </w:r>
          </w:p>
        </w:tc>
        <w:tc>
          <w:tcPr>
            <w:tcW w:w="3260" w:type="dxa"/>
          </w:tcPr>
          <w:p w:rsidR="005653B4" w:rsidRPr="00A87907" w:rsidRDefault="00130CCE" w:rsidP="00C7405A">
            <w:pPr>
              <w:spacing w:line="240" w:lineRule="auto"/>
              <w:ind w:firstLine="0"/>
              <w:jc w:val="left"/>
              <w:rPr>
                <w:rFonts w:cs="Times New Roman"/>
                <w:sz w:val="24"/>
                <w:szCs w:val="24"/>
              </w:rPr>
            </w:pPr>
            <w:r>
              <w:rPr>
                <w:rFonts w:cs="Times New Roman"/>
                <w:sz w:val="24"/>
                <w:szCs w:val="24"/>
              </w:rPr>
              <w:t>АО </w:t>
            </w:r>
            <w:r w:rsidR="005653B4" w:rsidRPr="00A87907">
              <w:rPr>
                <w:rFonts w:cs="Times New Roman"/>
                <w:sz w:val="24"/>
                <w:szCs w:val="24"/>
              </w:rPr>
              <w:t xml:space="preserve">«Хлебообъединение «Восход» </w:t>
            </w:r>
          </w:p>
        </w:tc>
        <w:tc>
          <w:tcPr>
            <w:tcW w:w="2722" w:type="dxa"/>
          </w:tcPr>
          <w:p w:rsidR="005653B4" w:rsidRPr="00A87907" w:rsidRDefault="005653B4" w:rsidP="00C7405A">
            <w:pPr>
              <w:spacing w:line="240" w:lineRule="auto"/>
              <w:ind w:firstLine="0"/>
              <w:jc w:val="left"/>
              <w:rPr>
                <w:rFonts w:cs="Times New Roman"/>
                <w:sz w:val="24"/>
                <w:szCs w:val="24"/>
                <w:lang w:val="en-US"/>
              </w:rPr>
            </w:pPr>
            <w:r w:rsidRPr="00A87907">
              <w:rPr>
                <w:rFonts w:cs="Times New Roman"/>
                <w:sz w:val="24"/>
                <w:szCs w:val="24"/>
              </w:rPr>
              <w:t>630108, Новосибирск, ул. Широкая, 35</w:t>
            </w:r>
          </w:p>
        </w:tc>
        <w:tc>
          <w:tcPr>
            <w:tcW w:w="340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Производс</w:t>
            </w:r>
            <w:r w:rsidR="00130CCE">
              <w:rPr>
                <w:rFonts w:cs="Times New Roman"/>
                <w:sz w:val="24"/>
                <w:szCs w:val="24"/>
              </w:rPr>
              <w:t>тво хлеба и мучных кондитерских </w:t>
            </w:r>
            <w:r w:rsidRPr="00A87907">
              <w:rPr>
                <w:rFonts w:cs="Times New Roman"/>
                <w:sz w:val="24"/>
                <w:szCs w:val="24"/>
              </w:rPr>
              <w:t xml:space="preserve">изделий </w:t>
            </w:r>
            <w:r w:rsidRPr="00A87907">
              <w:rPr>
                <w:rFonts w:cs="Times New Roman"/>
                <w:sz w:val="24"/>
                <w:szCs w:val="24"/>
              </w:rPr>
              <w:lastRenderedPageBreak/>
              <w:t>недлительного хранения</w:t>
            </w:r>
          </w:p>
        </w:tc>
      </w:tr>
      <w:tr w:rsidR="005653B4" w:rsidRPr="005653B4" w:rsidTr="00C7405A">
        <w:tc>
          <w:tcPr>
            <w:tcW w:w="568" w:type="dxa"/>
          </w:tcPr>
          <w:p w:rsidR="005653B4" w:rsidRPr="00130CCE" w:rsidRDefault="00B63DD1" w:rsidP="00F07761">
            <w:pPr>
              <w:pStyle w:val="a9"/>
              <w:jc w:val="center"/>
              <w:rPr>
                <w:rFonts w:cs="Times New Roman"/>
                <w:b/>
                <w:sz w:val="22"/>
              </w:rPr>
            </w:pPr>
            <w:r>
              <w:rPr>
                <w:rFonts w:cs="Times New Roman"/>
                <w:b/>
                <w:sz w:val="22"/>
              </w:rPr>
              <w:lastRenderedPageBreak/>
              <w:t>42</w:t>
            </w:r>
          </w:p>
        </w:tc>
        <w:tc>
          <w:tcPr>
            <w:tcW w:w="3260"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 xml:space="preserve">ЗАО Хлебокомбинат «Инской» </w:t>
            </w:r>
          </w:p>
        </w:tc>
        <w:tc>
          <w:tcPr>
            <w:tcW w:w="272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630030, Новосибирск, ул. Пожарского, 2</w:t>
            </w:r>
          </w:p>
        </w:tc>
        <w:tc>
          <w:tcPr>
            <w:tcW w:w="3402" w:type="dxa"/>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Производство хлеба и мучны</w:t>
            </w:r>
            <w:r w:rsidR="00130CCE">
              <w:rPr>
                <w:rFonts w:cs="Times New Roman"/>
                <w:sz w:val="24"/>
                <w:szCs w:val="24"/>
              </w:rPr>
              <w:t>х кондитерских </w:t>
            </w:r>
            <w:r w:rsidRPr="00A87907">
              <w:rPr>
                <w:rFonts w:cs="Times New Roman"/>
                <w:sz w:val="24"/>
                <w:szCs w:val="24"/>
              </w:rPr>
              <w:t>изделий недлительного хранения</w:t>
            </w:r>
          </w:p>
        </w:tc>
      </w:tr>
      <w:tr w:rsidR="005653B4" w:rsidRPr="005653B4" w:rsidTr="00C7405A">
        <w:tc>
          <w:tcPr>
            <w:tcW w:w="568" w:type="dxa"/>
            <w:tcBorders>
              <w:bottom w:val="single" w:sz="4" w:space="0" w:color="auto"/>
            </w:tcBorders>
          </w:tcPr>
          <w:p w:rsidR="005653B4" w:rsidRPr="00130CCE" w:rsidRDefault="00B63DD1" w:rsidP="00F07761">
            <w:pPr>
              <w:pStyle w:val="a9"/>
              <w:jc w:val="center"/>
              <w:rPr>
                <w:rFonts w:cs="Times New Roman"/>
                <w:b/>
                <w:sz w:val="22"/>
              </w:rPr>
            </w:pPr>
            <w:r>
              <w:rPr>
                <w:rFonts w:cs="Times New Roman"/>
                <w:b/>
                <w:sz w:val="22"/>
              </w:rPr>
              <w:t>43</w:t>
            </w:r>
          </w:p>
        </w:tc>
        <w:tc>
          <w:tcPr>
            <w:tcW w:w="3260" w:type="dxa"/>
            <w:tcBorders>
              <w:bottom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ООО «Торговая площадь»</w:t>
            </w:r>
          </w:p>
        </w:tc>
        <w:tc>
          <w:tcPr>
            <w:tcW w:w="2722" w:type="dxa"/>
            <w:tcBorders>
              <w:bottom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630049, Новосибирск, Красный пр., 220, а/я 512</w:t>
            </w:r>
          </w:p>
        </w:tc>
        <w:tc>
          <w:tcPr>
            <w:tcW w:w="3402" w:type="dxa"/>
            <w:tcBorders>
              <w:bottom w:val="single" w:sz="4" w:space="0" w:color="auto"/>
            </w:tcBorders>
          </w:tcPr>
          <w:p w:rsidR="005653B4" w:rsidRPr="00A87907" w:rsidRDefault="00130CCE" w:rsidP="00C7405A">
            <w:pPr>
              <w:spacing w:line="240" w:lineRule="auto"/>
              <w:ind w:firstLine="0"/>
              <w:jc w:val="left"/>
              <w:rPr>
                <w:rFonts w:cs="Times New Roman"/>
                <w:sz w:val="24"/>
                <w:szCs w:val="24"/>
              </w:rPr>
            </w:pPr>
            <w:r>
              <w:rPr>
                <w:rFonts w:cs="Times New Roman"/>
                <w:sz w:val="24"/>
                <w:szCs w:val="24"/>
              </w:rPr>
              <w:t>Производство </w:t>
            </w:r>
            <w:r w:rsidR="005653B4" w:rsidRPr="00A87907">
              <w:rPr>
                <w:rFonts w:cs="Times New Roman"/>
                <w:sz w:val="24"/>
                <w:szCs w:val="24"/>
              </w:rPr>
              <w:t xml:space="preserve">готовых и консервированных продуктов из мяса, </w:t>
            </w:r>
            <w:r>
              <w:rPr>
                <w:rFonts w:cs="Times New Roman"/>
                <w:sz w:val="24"/>
                <w:szCs w:val="24"/>
              </w:rPr>
              <w:t>мяса птицы, мясных субпродуктов и </w:t>
            </w:r>
            <w:r w:rsidR="005653B4" w:rsidRPr="00A87907">
              <w:rPr>
                <w:rFonts w:cs="Times New Roman"/>
                <w:sz w:val="24"/>
                <w:szCs w:val="24"/>
              </w:rPr>
              <w:t>крови животных</w:t>
            </w:r>
          </w:p>
        </w:tc>
      </w:tr>
      <w:tr w:rsidR="005653B4" w:rsidRPr="005653B4" w:rsidTr="00C7405A">
        <w:tc>
          <w:tcPr>
            <w:tcW w:w="568" w:type="dxa"/>
            <w:tcBorders>
              <w:bottom w:val="single" w:sz="4" w:space="0" w:color="auto"/>
            </w:tcBorders>
          </w:tcPr>
          <w:p w:rsidR="005653B4" w:rsidRPr="00130CCE" w:rsidRDefault="00B63DD1" w:rsidP="00F07761">
            <w:pPr>
              <w:pStyle w:val="a9"/>
              <w:jc w:val="center"/>
              <w:rPr>
                <w:rFonts w:cs="Times New Roman"/>
                <w:b/>
                <w:sz w:val="22"/>
              </w:rPr>
            </w:pPr>
            <w:r>
              <w:rPr>
                <w:rFonts w:cs="Times New Roman"/>
                <w:b/>
                <w:sz w:val="22"/>
              </w:rPr>
              <w:t>44</w:t>
            </w:r>
          </w:p>
        </w:tc>
        <w:tc>
          <w:tcPr>
            <w:tcW w:w="3260" w:type="dxa"/>
            <w:tcBorders>
              <w:bottom w:val="single" w:sz="4" w:space="0" w:color="auto"/>
            </w:tcBorders>
          </w:tcPr>
          <w:p w:rsidR="005653B4" w:rsidRPr="00A87907" w:rsidRDefault="00BB5BCF" w:rsidP="00C7405A">
            <w:pPr>
              <w:spacing w:line="240" w:lineRule="auto"/>
              <w:ind w:firstLine="0"/>
              <w:jc w:val="left"/>
              <w:rPr>
                <w:rFonts w:cs="Times New Roman"/>
                <w:sz w:val="24"/>
                <w:szCs w:val="24"/>
              </w:rPr>
            </w:pPr>
            <w:r>
              <w:rPr>
                <w:rFonts w:cs="Times New Roman"/>
                <w:sz w:val="24"/>
                <w:szCs w:val="24"/>
              </w:rPr>
              <w:t>ООО </w:t>
            </w:r>
            <w:r w:rsidR="005653B4" w:rsidRPr="00A87907">
              <w:rPr>
                <w:rFonts w:cs="Times New Roman"/>
                <w:sz w:val="24"/>
                <w:szCs w:val="24"/>
              </w:rPr>
              <w:t xml:space="preserve">«Сибирская продовольственная компания» </w:t>
            </w:r>
          </w:p>
        </w:tc>
        <w:tc>
          <w:tcPr>
            <w:tcW w:w="2722" w:type="dxa"/>
            <w:tcBorders>
              <w:bottom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630001, Новосибирск, ул. Дуси Ковальчук, 1</w:t>
            </w:r>
          </w:p>
        </w:tc>
        <w:tc>
          <w:tcPr>
            <w:tcW w:w="3402" w:type="dxa"/>
            <w:tcBorders>
              <w:bottom w:val="single" w:sz="4" w:space="0" w:color="auto"/>
            </w:tcBorders>
          </w:tcPr>
          <w:p w:rsidR="005653B4" w:rsidRPr="00A87907" w:rsidRDefault="00130CCE" w:rsidP="00C7405A">
            <w:pPr>
              <w:spacing w:line="240" w:lineRule="auto"/>
              <w:ind w:firstLine="0"/>
              <w:jc w:val="left"/>
              <w:rPr>
                <w:rFonts w:cs="Times New Roman"/>
                <w:sz w:val="24"/>
                <w:szCs w:val="24"/>
              </w:rPr>
            </w:pPr>
            <w:r>
              <w:rPr>
                <w:rFonts w:cs="Times New Roman"/>
                <w:sz w:val="24"/>
                <w:szCs w:val="24"/>
              </w:rPr>
              <w:t>Производство готовых </w:t>
            </w:r>
            <w:r w:rsidR="005653B4" w:rsidRPr="00A87907">
              <w:rPr>
                <w:rFonts w:cs="Times New Roman"/>
                <w:sz w:val="24"/>
                <w:szCs w:val="24"/>
              </w:rPr>
              <w:t xml:space="preserve">и консервированных продуктов из мяса, </w:t>
            </w:r>
            <w:r>
              <w:rPr>
                <w:rFonts w:cs="Times New Roman"/>
                <w:sz w:val="24"/>
                <w:szCs w:val="24"/>
              </w:rPr>
              <w:t>мяса птицы, мясных субпродуктов и </w:t>
            </w:r>
            <w:r w:rsidR="005653B4" w:rsidRPr="00A87907">
              <w:rPr>
                <w:rFonts w:cs="Times New Roman"/>
                <w:sz w:val="24"/>
                <w:szCs w:val="24"/>
              </w:rPr>
              <w:t>крови животных</w:t>
            </w:r>
          </w:p>
        </w:tc>
      </w:tr>
      <w:tr w:rsidR="00C237D9" w:rsidRPr="005653B4" w:rsidTr="00C7405A">
        <w:tc>
          <w:tcPr>
            <w:tcW w:w="568" w:type="dxa"/>
            <w:tcBorders>
              <w:bottom w:val="single" w:sz="4" w:space="0" w:color="auto"/>
            </w:tcBorders>
          </w:tcPr>
          <w:p w:rsidR="00C237D9" w:rsidRDefault="00B63DD1" w:rsidP="00C237D9">
            <w:pPr>
              <w:pStyle w:val="a9"/>
              <w:jc w:val="center"/>
              <w:rPr>
                <w:rFonts w:cs="Times New Roman"/>
                <w:b/>
                <w:sz w:val="22"/>
              </w:rPr>
            </w:pPr>
            <w:r>
              <w:rPr>
                <w:rFonts w:cs="Times New Roman"/>
                <w:b/>
                <w:sz w:val="22"/>
              </w:rPr>
              <w:t>45</w:t>
            </w:r>
          </w:p>
        </w:tc>
        <w:tc>
          <w:tcPr>
            <w:tcW w:w="3260" w:type="dxa"/>
            <w:tcBorders>
              <w:bottom w:val="single" w:sz="4" w:space="0" w:color="auto"/>
            </w:tcBorders>
          </w:tcPr>
          <w:p w:rsidR="00C237D9" w:rsidRPr="00C237D9" w:rsidRDefault="00C237D9" w:rsidP="00C7405A">
            <w:pPr>
              <w:spacing w:line="240" w:lineRule="auto"/>
              <w:ind w:firstLine="0"/>
              <w:jc w:val="left"/>
              <w:rPr>
                <w:rFonts w:cs="Times New Roman"/>
                <w:sz w:val="24"/>
                <w:szCs w:val="24"/>
              </w:rPr>
            </w:pPr>
            <w:r w:rsidRPr="00C237D9">
              <w:rPr>
                <w:rFonts w:cs="Times New Roman"/>
                <w:sz w:val="24"/>
                <w:szCs w:val="24"/>
              </w:rPr>
              <w:t>ООО «Сибирские Мясные Продукты»</w:t>
            </w:r>
          </w:p>
        </w:tc>
        <w:tc>
          <w:tcPr>
            <w:tcW w:w="2722" w:type="dxa"/>
            <w:tcBorders>
              <w:bottom w:val="single" w:sz="4" w:space="0" w:color="auto"/>
            </w:tcBorders>
          </w:tcPr>
          <w:p w:rsidR="00C237D9" w:rsidRPr="00C237D9" w:rsidRDefault="00C237D9" w:rsidP="00C7405A">
            <w:pPr>
              <w:spacing w:line="240" w:lineRule="auto"/>
              <w:ind w:firstLine="0"/>
              <w:jc w:val="left"/>
              <w:rPr>
                <w:rFonts w:cs="Times New Roman"/>
                <w:sz w:val="24"/>
                <w:szCs w:val="24"/>
              </w:rPr>
            </w:pPr>
            <w:r w:rsidRPr="00C237D9">
              <w:rPr>
                <w:rFonts w:cs="Times New Roman"/>
                <w:sz w:val="24"/>
                <w:szCs w:val="24"/>
              </w:rPr>
              <w:t>630009, Новосибирск, ул. Садовая (Октябрьский район), 194</w:t>
            </w:r>
          </w:p>
        </w:tc>
        <w:tc>
          <w:tcPr>
            <w:tcW w:w="3402" w:type="dxa"/>
            <w:tcBorders>
              <w:bottom w:val="single" w:sz="4" w:space="0" w:color="auto"/>
            </w:tcBorders>
          </w:tcPr>
          <w:p w:rsidR="00C237D9" w:rsidRPr="00C237D9" w:rsidRDefault="00C237D9" w:rsidP="00C7405A">
            <w:pPr>
              <w:spacing w:line="240" w:lineRule="auto"/>
              <w:ind w:firstLine="0"/>
              <w:jc w:val="left"/>
              <w:rPr>
                <w:rFonts w:cs="Times New Roman"/>
                <w:sz w:val="24"/>
                <w:szCs w:val="24"/>
              </w:rPr>
            </w:pPr>
            <w:r w:rsidRPr="00C237D9">
              <w:rPr>
                <w:rFonts w:cs="Times New Roman"/>
                <w:sz w:val="24"/>
                <w:szCs w:val="24"/>
              </w:rPr>
              <w:t>Производство колбасных изделий</w:t>
            </w:r>
          </w:p>
        </w:tc>
      </w:tr>
      <w:tr w:rsidR="005653B4" w:rsidRPr="005653B4" w:rsidTr="00C7405A">
        <w:tc>
          <w:tcPr>
            <w:tcW w:w="568" w:type="dxa"/>
            <w:tcBorders>
              <w:bottom w:val="single" w:sz="4" w:space="0" w:color="auto"/>
            </w:tcBorders>
          </w:tcPr>
          <w:p w:rsidR="005653B4" w:rsidRPr="00130CCE" w:rsidRDefault="00B63DD1" w:rsidP="00C237D9">
            <w:pPr>
              <w:pStyle w:val="a9"/>
              <w:jc w:val="center"/>
              <w:rPr>
                <w:rFonts w:cs="Times New Roman"/>
                <w:b/>
                <w:sz w:val="22"/>
              </w:rPr>
            </w:pPr>
            <w:r>
              <w:rPr>
                <w:rFonts w:cs="Times New Roman"/>
                <w:b/>
                <w:sz w:val="22"/>
              </w:rPr>
              <w:t>46</w:t>
            </w:r>
          </w:p>
        </w:tc>
        <w:tc>
          <w:tcPr>
            <w:tcW w:w="3260" w:type="dxa"/>
            <w:tcBorders>
              <w:bottom w:val="single" w:sz="4" w:space="0" w:color="auto"/>
            </w:tcBorders>
          </w:tcPr>
          <w:p w:rsidR="005653B4" w:rsidRPr="00BB5BCF" w:rsidRDefault="00130CCE" w:rsidP="00C7405A">
            <w:pPr>
              <w:spacing w:line="240" w:lineRule="auto"/>
              <w:ind w:firstLine="0"/>
              <w:jc w:val="left"/>
              <w:rPr>
                <w:rFonts w:cs="Times New Roman"/>
                <w:sz w:val="24"/>
                <w:szCs w:val="24"/>
              </w:rPr>
            </w:pPr>
            <w:r>
              <w:rPr>
                <w:rFonts w:cs="Times New Roman"/>
                <w:sz w:val="24"/>
                <w:szCs w:val="24"/>
              </w:rPr>
              <w:t>ЗАО </w:t>
            </w:r>
            <w:r w:rsidR="005653B4" w:rsidRPr="00BB5BCF">
              <w:rPr>
                <w:rFonts w:cs="Times New Roman"/>
                <w:sz w:val="24"/>
                <w:szCs w:val="24"/>
              </w:rPr>
              <w:t>Птицефабрика «Октябрьская»</w:t>
            </w:r>
          </w:p>
        </w:tc>
        <w:tc>
          <w:tcPr>
            <w:tcW w:w="2722" w:type="dxa"/>
            <w:tcBorders>
              <w:bottom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630126, Новосибирск, ул. Выборная, 211</w:t>
            </w:r>
          </w:p>
        </w:tc>
        <w:tc>
          <w:tcPr>
            <w:tcW w:w="3402" w:type="dxa"/>
            <w:tcBorders>
              <w:bottom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color w:val="000000"/>
                <w:sz w:val="24"/>
                <w:szCs w:val="24"/>
              </w:rPr>
              <w:t>Производство мяса и пищевых субпродуктов, сельскохозяйственной птицы и  кроликов</w:t>
            </w:r>
          </w:p>
        </w:tc>
      </w:tr>
      <w:tr w:rsidR="005653B4" w:rsidRPr="005653B4" w:rsidTr="00C7405A">
        <w:tc>
          <w:tcPr>
            <w:tcW w:w="568" w:type="dxa"/>
            <w:tcBorders>
              <w:bottom w:val="single" w:sz="4" w:space="0" w:color="auto"/>
            </w:tcBorders>
          </w:tcPr>
          <w:p w:rsidR="005653B4" w:rsidRPr="00130CCE" w:rsidRDefault="00B63DD1" w:rsidP="00C237D9">
            <w:pPr>
              <w:pStyle w:val="a9"/>
              <w:jc w:val="center"/>
              <w:rPr>
                <w:rFonts w:cs="Times New Roman"/>
                <w:b/>
                <w:sz w:val="22"/>
              </w:rPr>
            </w:pPr>
            <w:r>
              <w:rPr>
                <w:rFonts w:cs="Times New Roman"/>
                <w:b/>
                <w:sz w:val="22"/>
              </w:rPr>
              <w:t>47</w:t>
            </w:r>
          </w:p>
        </w:tc>
        <w:tc>
          <w:tcPr>
            <w:tcW w:w="3260" w:type="dxa"/>
            <w:tcBorders>
              <w:bottom w:val="single" w:sz="4" w:space="0" w:color="auto"/>
            </w:tcBorders>
          </w:tcPr>
          <w:p w:rsidR="005653B4" w:rsidRPr="00BB5BCF" w:rsidRDefault="005653B4" w:rsidP="00C7405A">
            <w:pPr>
              <w:spacing w:line="240" w:lineRule="auto"/>
              <w:ind w:firstLine="0"/>
              <w:jc w:val="left"/>
              <w:rPr>
                <w:rFonts w:cs="Times New Roman"/>
                <w:sz w:val="24"/>
                <w:szCs w:val="24"/>
              </w:rPr>
            </w:pPr>
            <w:r w:rsidRPr="00BB5BCF">
              <w:rPr>
                <w:rFonts w:cs="Times New Roman"/>
                <w:sz w:val="24"/>
                <w:szCs w:val="24"/>
              </w:rPr>
              <w:t>«Сибирское молоко» филиал АО «Вимм-Билль-Данн»</w:t>
            </w:r>
          </w:p>
        </w:tc>
        <w:tc>
          <w:tcPr>
            <w:tcW w:w="2722" w:type="dxa"/>
            <w:tcBorders>
              <w:bottom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630088, Новосибирск, ул. Петухова, 33</w:t>
            </w:r>
          </w:p>
        </w:tc>
        <w:tc>
          <w:tcPr>
            <w:tcW w:w="3402" w:type="dxa"/>
            <w:tcBorders>
              <w:bottom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Производство кисломолочной продукции</w:t>
            </w:r>
          </w:p>
        </w:tc>
      </w:tr>
      <w:tr w:rsidR="005653B4" w:rsidRPr="005653B4" w:rsidTr="00C7405A">
        <w:tc>
          <w:tcPr>
            <w:tcW w:w="568" w:type="dxa"/>
            <w:tcBorders>
              <w:bottom w:val="single" w:sz="4" w:space="0" w:color="auto"/>
            </w:tcBorders>
          </w:tcPr>
          <w:p w:rsidR="005653B4" w:rsidRPr="00130CCE" w:rsidRDefault="00B63DD1" w:rsidP="00C237D9">
            <w:pPr>
              <w:pStyle w:val="a9"/>
              <w:jc w:val="center"/>
              <w:rPr>
                <w:rFonts w:cs="Times New Roman"/>
                <w:b/>
                <w:sz w:val="22"/>
              </w:rPr>
            </w:pPr>
            <w:r>
              <w:rPr>
                <w:rFonts w:cs="Times New Roman"/>
                <w:b/>
                <w:sz w:val="22"/>
              </w:rPr>
              <w:t>48</w:t>
            </w:r>
          </w:p>
        </w:tc>
        <w:tc>
          <w:tcPr>
            <w:tcW w:w="3260" w:type="dxa"/>
            <w:tcBorders>
              <w:bottom w:val="single" w:sz="4" w:space="0" w:color="auto"/>
            </w:tcBorders>
          </w:tcPr>
          <w:p w:rsidR="005653B4" w:rsidRPr="00BB5BCF" w:rsidRDefault="005653B4" w:rsidP="00C7405A">
            <w:pPr>
              <w:spacing w:line="240" w:lineRule="auto"/>
              <w:ind w:firstLine="0"/>
              <w:jc w:val="left"/>
              <w:rPr>
                <w:rFonts w:cs="Times New Roman"/>
                <w:sz w:val="24"/>
                <w:szCs w:val="24"/>
              </w:rPr>
            </w:pPr>
            <w:r w:rsidRPr="00BB5BCF">
              <w:rPr>
                <w:rFonts w:cs="Times New Roman"/>
                <w:sz w:val="24"/>
                <w:szCs w:val="24"/>
              </w:rPr>
              <w:t>Филиал ООО «Пивоваренная компания «Балтика-Балтика-Новосибирск»</w:t>
            </w:r>
          </w:p>
        </w:tc>
        <w:tc>
          <w:tcPr>
            <w:tcW w:w="2722" w:type="dxa"/>
            <w:tcBorders>
              <w:bottom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630041, Новосибирск, ул. 2-я Станционная, 34</w:t>
            </w:r>
          </w:p>
        </w:tc>
        <w:tc>
          <w:tcPr>
            <w:tcW w:w="3402" w:type="dxa"/>
            <w:tcBorders>
              <w:bottom w:val="single" w:sz="4" w:space="0" w:color="auto"/>
            </w:tcBorders>
          </w:tcPr>
          <w:p w:rsidR="005653B4" w:rsidRPr="00A87907" w:rsidRDefault="005653B4" w:rsidP="00C7405A">
            <w:pPr>
              <w:spacing w:line="240" w:lineRule="auto"/>
              <w:ind w:firstLine="0"/>
              <w:jc w:val="left"/>
              <w:rPr>
                <w:rFonts w:cs="Times New Roman"/>
                <w:color w:val="000000"/>
                <w:sz w:val="24"/>
                <w:szCs w:val="24"/>
              </w:rPr>
            </w:pPr>
            <w:r w:rsidRPr="00A87907">
              <w:rPr>
                <w:rFonts w:cs="Times New Roman"/>
                <w:color w:val="000000"/>
                <w:sz w:val="24"/>
                <w:szCs w:val="24"/>
              </w:rPr>
              <w:t>Производство пива</w:t>
            </w:r>
          </w:p>
        </w:tc>
      </w:tr>
      <w:tr w:rsidR="00C237D9" w:rsidRPr="005653B4" w:rsidTr="00C7405A">
        <w:tc>
          <w:tcPr>
            <w:tcW w:w="568" w:type="dxa"/>
            <w:tcBorders>
              <w:bottom w:val="single" w:sz="4" w:space="0" w:color="auto"/>
            </w:tcBorders>
          </w:tcPr>
          <w:p w:rsidR="00C237D9" w:rsidRDefault="00B63DD1" w:rsidP="00C237D9">
            <w:pPr>
              <w:pStyle w:val="a9"/>
              <w:jc w:val="center"/>
              <w:rPr>
                <w:rFonts w:cs="Times New Roman"/>
                <w:b/>
                <w:sz w:val="22"/>
              </w:rPr>
            </w:pPr>
            <w:r>
              <w:rPr>
                <w:rFonts w:cs="Times New Roman"/>
                <w:b/>
                <w:sz w:val="22"/>
              </w:rPr>
              <w:t>49</w:t>
            </w:r>
          </w:p>
        </w:tc>
        <w:tc>
          <w:tcPr>
            <w:tcW w:w="3260" w:type="dxa"/>
            <w:tcBorders>
              <w:bottom w:val="single" w:sz="4" w:space="0" w:color="auto"/>
            </w:tcBorders>
          </w:tcPr>
          <w:p w:rsidR="00C237D9" w:rsidRPr="00C237D9" w:rsidRDefault="00C237D9" w:rsidP="00C7405A">
            <w:pPr>
              <w:spacing w:line="240" w:lineRule="auto"/>
              <w:ind w:firstLine="0"/>
              <w:jc w:val="left"/>
              <w:rPr>
                <w:rFonts w:cs="Times New Roman"/>
                <w:sz w:val="24"/>
                <w:szCs w:val="24"/>
              </w:rPr>
            </w:pPr>
            <w:r w:rsidRPr="00C237D9">
              <w:rPr>
                <w:rFonts w:cs="Times New Roman"/>
                <w:sz w:val="24"/>
                <w:szCs w:val="24"/>
              </w:rPr>
              <w:t>ООО «ГУЛЛИВЕР»</w:t>
            </w:r>
          </w:p>
        </w:tc>
        <w:tc>
          <w:tcPr>
            <w:tcW w:w="2722" w:type="dxa"/>
            <w:tcBorders>
              <w:bottom w:val="single" w:sz="4" w:space="0" w:color="auto"/>
            </w:tcBorders>
          </w:tcPr>
          <w:p w:rsidR="00C237D9" w:rsidRPr="00C237D9" w:rsidRDefault="00C237D9" w:rsidP="00C7405A">
            <w:pPr>
              <w:spacing w:line="240" w:lineRule="auto"/>
              <w:ind w:firstLine="0"/>
              <w:jc w:val="left"/>
              <w:rPr>
                <w:rFonts w:cs="Times New Roman"/>
                <w:sz w:val="24"/>
                <w:szCs w:val="24"/>
              </w:rPr>
            </w:pPr>
            <w:r w:rsidRPr="00C237D9">
              <w:rPr>
                <w:rFonts w:cs="Times New Roman"/>
                <w:sz w:val="24"/>
                <w:szCs w:val="24"/>
              </w:rPr>
              <w:t>630088, Новосибирск, Северный проезд, 49/5</w:t>
            </w:r>
          </w:p>
        </w:tc>
        <w:tc>
          <w:tcPr>
            <w:tcW w:w="3402" w:type="dxa"/>
            <w:tcBorders>
              <w:bottom w:val="single" w:sz="4" w:space="0" w:color="auto"/>
            </w:tcBorders>
          </w:tcPr>
          <w:p w:rsidR="00C237D9" w:rsidRPr="00C237D9" w:rsidRDefault="00C237D9" w:rsidP="00C7405A">
            <w:pPr>
              <w:spacing w:line="240" w:lineRule="auto"/>
              <w:ind w:firstLine="0"/>
              <w:jc w:val="left"/>
              <w:rPr>
                <w:rFonts w:cs="Times New Roman"/>
                <w:sz w:val="24"/>
                <w:szCs w:val="24"/>
              </w:rPr>
            </w:pPr>
            <w:r w:rsidRPr="00C237D9">
              <w:rPr>
                <w:rFonts w:cs="Times New Roman"/>
                <w:sz w:val="24"/>
                <w:szCs w:val="24"/>
              </w:rPr>
              <w:t>Производство мороженого</w:t>
            </w:r>
          </w:p>
        </w:tc>
      </w:tr>
      <w:tr w:rsidR="005653B4" w:rsidRPr="005653B4" w:rsidTr="00C7405A">
        <w:tc>
          <w:tcPr>
            <w:tcW w:w="568" w:type="dxa"/>
            <w:tcBorders>
              <w:top w:val="single" w:sz="4" w:space="0" w:color="auto"/>
              <w:left w:val="single" w:sz="4" w:space="0" w:color="auto"/>
              <w:bottom w:val="single" w:sz="4" w:space="0" w:color="auto"/>
              <w:right w:val="single" w:sz="4" w:space="0" w:color="auto"/>
            </w:tcBorders>
          </w:tcPr>
          <w:p w:rsidR="005653B4" w:rsidRPr="00130CCE" w:rsidRDefault="00B63DD1" w:rsidP="00C237D9">
            <w:pPr>
              <w:pStyle w:val="a9"/>
              <w:jc w:val="center"/>
              <w:rPr>
                <w:rFonts w:cs="Times New Roman"/>
                <w:b/>
                <w:sz w:val="22"/>
              </w:rPr>
            </w:pPr>
            <w:r>
              <w:rPr>
                <w:rFonts w:cs="Times New Roman"/>
                <w:b/>
                <w:sz w:val="22"/>
              </w:rPr>
              <w:t>50</w:t>
            </w:r>
          </w:p>
        </w:tc>
        <w:tc>
          <w:tcPr>
            <w:tcW w:w="3260" w:type="dxa"/>
            <w:tcBorders>
              <w:top w:val="single" w:sz="4" w:space="0" w:color="auto"/>
              <w:left w:val="single" w:sz="4" w:space="0" w:color="auto"/>
              <w:bottom w:val="single" w:sz="4" w:space="0" w:color="auto"/>
              <w:right w:val="single" w:sz="4" w:space="0" w:color="auto"/>
            </w:tcBorders>
          </w:tcPr>
          <w:p w:rsidR="005653B4" w:rsidRPr="00BB5BCF" w:rsidRDefault="005653B4" w:rsidP="00C7405A">
            <w:pPr>
              <w:spacing w:line="240" w:lineRule="auto"/>
              <w:ind w:firstLine="0"/>
              <w:jc w:val="left"/>
              <w:rPr>
                <w:rFonts w:cs="Times New Roman"/>
                <w:sz w:val="24"/>
                <w:szCs w:val="24"/>
              </w:rPr>
            </w:pPr>
            <w:r w:rsidRPr="00BB5BCF">
              <w:rPr>
                <w:rFonts w:cs="Times New Roman"/>
                <w:sz w:val="24"/>
                <w:szCs w:val="24"/>
              </w:rPr>
              <w:t>ООО «КОРС-К»</w:t>
            </w:r>
          </w:p>
        </w:tc>
        <w:tc>
          <w:tcPr>
            <w:tcW w:w="2722" w:type="dxa"/>
            <w:tcBorders>
              <w:top w:val="single" w:sz="4" w:space="0" w:color="auto"/>
              <w:left w:val="single" w:sz="4" w:space="0" w:color="auto"/>
              <w:bottom w:val="single" w:sz="4" w:space="0" w:color="auto"/>
              <w:right w:val="single" w:sz="4" w:space="0" w:color="auto"/>
            </w:tcBorders>
          </w:tcPr>
          <w:p w:rsidR="005653B4" w:rsidRPr="00A87907" w:rsidRDefault="005653B4" w:rsidP="00C7405A">
            <w:pPr>
              <w:spacing w:line="240" w:lineRule="auto"/>
              <w:ind w:firstLine="0"/>
              <w:jc w:val="left"/>
              <w:rPr>
                <w:rFonts w:cs="Times New Roman"/>
                <w:sz w:val="24"/>
                <w:szCs w:val="24"/>
                <w:lang w:val="en-US"/>
              </w:rPr>
            </w:pPr>
            <w:r w:rsidRPr="00A87907">
              <w:rPr>
                <w:rFonts w:cs="Times New Roman"/>
                <w:sz w:val="24"/>
                <w:szCs w:val="24"/>
              </w:rPr>
              <w:t>630001, Новосибирск, ул. Сухарная, 35</w:t>
            </w:r>
          </w:p>
        </w:tc>
        <w:tc>
          <w:tcPr>
            <w:tcW w:w="3402" w:type="dxa"/>
            <w:tcBorders>
              <w:top w:val="single" w:sz="4" w:space="0" w:color="auto"/>
              <w:left w:val="single" w:sz="4" w:space="0" w:color="auto"/>
              <w:bottom w:val="single" w:sz="4" w:space="0" w:color="auto"/>
              <w:right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Производство обуви</w:t>
            </w:r>
          </w:p>
        </w:tc>
      </w:tr>
      <w:tr w:rsidR="005653B4" w:rsidRPr="005653B4" w:rsidTr="00C7405A">
        <w:tc>
          <w:tcPr>
            <w:tcW w:w="568" w:type="dxa"/>
            <w:tcBorders>
              <w:top w:val="single" w:sz="4" w:space="0" w:color="auto"/>
              <w:left w:val="single" w:sz="4" w:space="0" w:color="auto"/>
              <w:bottom w:val="single" w:sz="4" w:space="0" w:color="auto"/>
              <w:right w:val="single" w:sz="4" w:space="0" w:color="auto"/>
            </w:tcBorders>
          </w:tcPr>
          <w:p w:rsidR="005653B4" w:rsidRPr="00130CCE" w:rsidRDefault="00B63DD1" w:rsidP="00C237D9">
            <w:pPr>
              <w:pStyle w:val="a9"/>
              <w:jc w:val="center"/>
              <w:rPr>
                <w:rFonts w:cs="Times New Roman"/>
                <w:b/>
                <w:sz w:val="22"/>
              </w:rPr>
            </w:pPr>
            <w:r>
              <w:rPr>
                <w:rFonts w:cs="Times New Roman"/>
                <w:b/>
                <w:sz w:val="22"/>
              </w:rPr>
              <w:t>51</w:t>
            </w:r>
          </w:p>
        </w:tc>
        <w:tc>
          <w:tcPr>
            <w:tcW w:w="3260" w:type="dxa"/>
            <w:tcBorders>
              <w:top w:val="single" w:sz="4" w:space="0" w:color="auto"/>
              <w:left w:val="single" w:sz="4" w:space="0" w:color="auto"/>
              <w:bottom w:val="single" w:sz="4" w:space="0" w:color="auto"/>
              <w:right w:val="single" w:sz="4" w:space="0" w:color="auto"/>
            </w:tcBorders>
          </w:tcPr>
          <w:p w:rsidR="005653B4" w:rsidRPr="00BB5BCF" w:rsidRDefault="005653B4" w:rsidP="00C7405A">
            <w:pPr>
              <w:spacing w:line="240" w:lineRule="auto"/>
              <w:ind w:firstLine="0"/>
              <w:jc w:val="left"/>
              <w:rPr>
                <w:rFonts w:cs="Times New Roman"/>
                <w:sz w:val="24"/>
                <w:szCs w:val="24"/>
              </w:rPr>
            </w:pPr>
            <w:r w:rsidRPr="00BB5BCF">
              <w:rPr>
                <w:rFonts w:cs="Times New Roman"/>
                <w:sz w:val="24"/>
                <w:szCs w:val="24"/>
              </w:rPr>
              <w:t>АО «СИНАР»</w:t>
            </w:r>
          </w:p>
        </w:tc>
        <w:tc>
          <w:tcPr>
            <w:tcW w:w="2722" w:type="dxa"/>
            <w:tcBorders>
              <w:top w:val="single" w:sz="4" w:space="0" w:color="auto"/>
              <w:left w:val="single" w:sz="4" w:space="0" w:color="auto"/>
              <w:bottom w:val="single" w:sz="4" w:space="0" w:color="auto"/>
              <w:right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630007, Новосибирск, ул.</w:t>
            </w:r>
            <w:r w:rsidR="00C237D9">
              <w:rPr>
                <w:rFonts w:cs="Times New Roman"/>
                <w:sz w:val="24"/>
                <w:szCs w:val="24"/>
              </w:rPr>
              <w:t>Серебренников</w:t>
            </w:r>
            <w:r w:rsidR="003C0645">
              <w:rPr>
                <w:rFonts w:cs="Times New Roman"/>
                <w:sz w:val="24"/>
                <w:szCs w:val="24"/>
              </w:rPr>
              <w:t>с</w:t>
            </w:r>
            <w:r w:rsidR="00C237D9" w:rsidRPr="00A87907">
              <w:rPr>
                <w:rFonts w:cs="Times New Roman"/>
                <w:sz w:val="24"/>
                <w:szCs w:val="24"/>
              </w:rPr>
              <w:t>кая</w:t>
            </w:r>
            <w:r w:rsidR="00C237D9">
              <w:rPr>
                <w:rFonts w:cs="Times New Roman"/>
                <w:sz w:val="24"/>
                <w:szCs w:val="24"/>
              </w:rPr>
              <w:t xml:space="preserve">, </w:t>
            </w:r>
            <w:r w:rsidRPr="00A87907">
              <w:rPr>
                <w:rFonts w:cs="Times New Roman"/>
                <w:sz w:val="24"/>
                <w:szCs w:val="24"/>
              </w:rPr>
              <w:t>14</w:t>
            </w:r>
          </w:p>
        </w:tc>
        <w:tc>
          <w:tcPr>
            <w:tcW w:w="3402" w:type="dxa"/>
            <w:tcBorders>
              <w:top w:val="single" w:sz="4" w:space="0" w:color="auto"/>
              <w:left w:val="single" w:sz="4" w:space="0" w:color="auto"/>
              <w:bottom w:val="single" w:sz="4" w:space="0" w:color="auto"/>
              <w:right w:val="single" w:sz="4" w:space="0" w:color="auto"/>
            </w:tcBorders>
          </w:tcPr>
          <w:p w:rsidR="005653B4" w:rsidRPr="00A87907" w:rsidRDefault="005653B4" w:rsidP="00C7405A">
            <w:pPr>
              <w:spacing w:line="240" w:lineRule="auto"/>
              <w:ind w:firstLine="0"/>
              <w:jc w:val="left"/>
              <w:rPr>
                <w:rFonts w:cs="Times New Roman"/>
                <w:sz w:val="24"/>
                <w:szCs w:val="24"/>
              </w:rPr>
            </w:pPr>
            <w:r w:rsidRPr="00A87907">
              <w:rPr>
                <w:rFonts w:cs="Times New Roman"/>
                <w:sz w:val="24"/>
                <w:szCs w:val="24"/>
              </w:rPr>
              <w:t>Производство верхней одежды из тканей для мужчин и мальчиков</w:t>
            </w:r>
          </w:p>
        </w:tc>
      </w:tr>
      <w:tr w:rsidR="007F5358" w:rsidRPr="005653B4" w:rsidTr="00C7405A">
        <w:tc>
          <w:tcPr>
            <w:tcW w:w="568" w:type="dxa"/>
            <w:tcBorders>
              <w:top w:val="single" w:sz="4" w:space="0" w:color="auto"/>
              <w:left w:val="single" w:sz="4" w:space="0" w:color="auto"/>
              <w:bottom w:val="single" w:sz="4" w:space="0" w:color="auto"/>
              <w:right w:val="single" w:sz="4" w:space="0" w:color="auto"/>
            </w:tcBorders>
          </w:tcPr>
          <w:p w:rsidR="007F5358" w:rsidRPr="00130CCE" w:rsidRDefault="00B63DD1" w:rsidP="00F07761">
            <w:pPr>
              <w:pStyle w:val="a9"/>
              <w:jc w:val="center"/>
              <w:rPr>
                <w:rFonts w:cs="Times New Roman"/>
                <w:b/>
                <w:sz w:val="22"/>
              </w:rPr>
            </w:pPr>
            <w:r>
              <w:rPr>
                <w:rFonts w:cs="Times New Roman"/>
                <w:b/>
                <w:sz w:val="22"/>
              </w:rPr>
              <w:t>52</w:t>
            </w:r>
          </w:p>
        </w:tc>
        <w:tc>
          <w:tcPr>
            <w:tcW w:w="3260" w:type="dxa"/>
            <w:tcBorders>
              <w:top w:val="single" w:sz="4" w:space="0" w:color="auto"/>
              <w:left w:val="single" w:sz="4" w:space="0" w:color="auto"/>
              <w:bottom w:val="single" w:sz="4" w:space="0" w:color="auto"/>
              <w:right w:val="single" w:sz="4" w:space="0" w:color="auto"/>
            </w:tcBorders>
          </w:tcPr>
          <w:p w:rsidR="007F5358" w:rsidRPr="00B63DD1" w:rsidRDefault="007F5358" w:rsidP="00C7405A">
            <w:pPr>
              <w:spacing w:line="240" w:lineRule="auto"/>
              <w:ind w:firstLine="0"/>
              <w:jc w:val="left"/>
              <w:rPr>
                <w:rFonts w:cs="Times New Roman"/>
                <w:sz w:val="24"/>
                <w:szCs w:val="24"/>
              </w:rPr>
            </w:pPr>
            <w:r w:rsidRPr="00B63DD1">
              <w:rPr>
                <w:rFonts w:cs="Times New Roman"/>
                <w:sz w:val="24"/>
                <w:szCs w:val="24"/>
              </w:rPr>
              <w:t>ООО «С2 ГРУПП»</w:t>
            </w:r>
          </w:p>
          <w:p w:rsidR="003C0645" w:rsidRPr="00B63DD1" w:rsidRDefault="003C0645" w:rsidP="00C7405A">
            <w:pPr>
              <w:spacing w:line="240" w:lineRule="auto"/>
              <w:ind w:firstLine="0"/>
              <w:jc w:val="left"/>
              <w:rPr>
                <w:rFonts w:cs="Times New Roman"/>
                <w:sz w:val="24"/>
                <w:szCs w:val="24"/>
              </w:rPr>
            </w:pPr>
          </w:p>
        </w:tc>
        <w:tc>
          <w:tcPr>
            <w:tcW w:w="2722" w:type="dxa"/>
            <w:tcBorders>
              <w:top w:val="single" w:sz="4" w:space="0" w:color="auto"/>
              <w:left w:val="single" w:sz="4" w:space="0" w:color="auto"/>
              <w:bottom w:val="single" w:sz="4" w:space="0" w:color="auto"/>
              <w:right w:val="single" w:sz="4" w:space="0" w:color="auto"/>
            </w:tcBorders>
          </w:tcPr>
          <w:p w:rsidR="007F5358" w:rsidRPr="00A87907" w:rsidRDefault="007F5358" w:rsidP="00C7405A">
            <w:pPr>
              <w:spacing w:line="240" w:lineRule="auto"/>
              <w:ind w:firstLine="0"/>
              <w:jc w:val="left"/>
              <w:rPr>
                <w:rFonts w:cs="Times New Roman"/>
                <w:sz w:val="24"/>
                <w:szCs w:val="24"/>
              </w:rPr>
            </w:pPr>
            <w:r w:rsidRPr="007F5358">
              <w:rPr>
                <w:rFonts w:cs="Times New Roman"/>
                <w:sz w:val="24"/>
                <w:szCs w:val="24"/>
              </w:rPr>
              <w:t>630040, Новосибирск, ул. Кубовая, 62</w:t>
            </w:r>
          </w:p>
        </w:tc>
        <w:tc>
          <w:tcPr>
            <w:tcW w:w="3402" w:type="dxa"/>
            <w:tcBorders>
              <w:top w:val="single" w:sz="4" w:space="0" w:color="auto"/>
              <w:left w:val="single" w:sz="4" w:space="0" w:color="auto"/>
              <w:bottom w:val="single" w:sz="4" w:space="0" w:color="auto"/>
              <w:right w:val="single" w:sz="4" w:space="0" w:color="auto"/>
            </w:tcBorders>
          </w:tcPr>
          <w:p w:rsidR="007F5358" w:rsidRPr="00A87907" w:rsidRDefault="00130CCE" w:rsidP="00C7405A">
            <w:pPr>
              <w:spacing w:line="240" w:lineRule="auto"/>
              <w:ind w:firstLine="0"/>
              <w:jc w:val="left"/>
              <w:rPr>
                <w:rFonts w:cs="Times New Roman"/>
                <w:sz w:val="24"/>
                <w:szCs w:val="24"/>
              </w:rPr>
            </w:pPr>
            <w:r>
              <w:rPr>
                <w:rFonts w:cs="Times New Roman"/>
                <w:sz w:val="24"/>
                <w:szCs w:val="24"/>
              </w:rPr>
              <w:t>Производство нетканых текстильных </w:t>
            </w:r>
            <w:r w:rsidR="007F5358" w:rsidRPr="007F5358">
              <w:rPr>
                <w:rFonts w:cs="Times New Roman"/>
                <w:sz w:val="24"/>
                <w:szCs w:val="24"/>
              </w:rPr>
              <w:t>материалов и изделий из них, кроме одежды</w:t>
            </w:r>
          </w:p>
        </w:tc>
      </w:tr>
      <w:tr w:rsidR="00C237D9" w:rsidRPr="005653B4" w:rsidTr="00C7405A">
        <w:tc>
          <w:tcPr>
            <w:tcW w:w="568" w:type="dxa"/>
            <w:tcBorders>
              <w:top w:val="single" w:sz="4" w:space="0" w:color="auto"/>
              <w:left w:val="single" w:sz="4" w:space="0" w:color="auto"/>
              <w:bottom w:val="single" w:sz="4" w:space="0" w:color="auto"/>
              <w:right w:val="single" w:sz="4" w:space="0" w:color="auto"/>
            </w:tcBorders>
          </w:tcPr>
          <w:p w:rsidR="00C237D9" w:rsidRDefault="00B63DD1" w:rsidP="00C237D9">
            <w:pPr>
              <w:pStyle w:val="a9"/>
              <w:jc w:val="center"/>
              <w:rPr>
                <w:rFonts w:cs="Times New Roman"/>
                <w:b/>
                <w:sz w:val="22"/>
              </w:rPr>
            </w:pPr>
            <w:r>
              <w:rPr>
                <w:rFonts w:cs="Times New Roman"/>
                <w:b/>
                <w:sz w:val="22"/>
              </w:rPr>
              <w:t>53</w:t>
            </w:r>
          </w:p>
        </w:tc>
        <w:tc>
          <w:tcPr>
            <w:tcW w:w="3260" w:type="dxa"/>
            <w:tcBorders>
              <w:top w:val="single" w:sz="4" w:space="0" w:color="auto"/>
              <w:left w:val="single" w:sz="4" w:space="0" w:color="auto"/>
              <w:bottom w:val="single" w:sz="4" w:space="0" w:color="auto"/>
              <w:right w:val="single" w:sz="4" w:space="0" w:color="auto"/>
            </w:tcBorders>
          </w:tcPr>
          <w:p w:rsidR="00C237D9" w:rsidRPr="00B63DD1" w:rsidRDefault="00B63DD1" w:rsidP="00C7405A">
            <w:pPr>
              <w:spacing w:line="240" w:lineRule="auto"/>
              <w:ind w:firstLine="0"/>
              <w:jc w:val="left"/>
              <w:rPr>
                <w:rFonts w:cs="Times New Roman"/>
                <w:sz w:val="24"/>
                <w:szCs w:val="24"/>
              </w:rPr>
            </w:pPr>
            <w:r w:rsidRPr="00B63DD1">
              <w:rPr>
                <w:rFonts w:cs="Times New Roman"/>
                <w:sz w:val="24"/>
                <w:szCs w:val="24"/>
              </w:rPr>
              <w:t>ООО</w:t>
            </w:r>
            <w:r w:rsidR="00C237D9" w:rsidRPr="00B63DD1">
              <w:rPr>
                <w:rFonts w:cs="Times New Roman"/>
                <w:sz w:val="24"/>
                <w:szCs w:val="24"/>
              </w:rPr>
              <w:t xml:space="preserve"> «Сиблитмаш»</w:t>
            </w:r>
            <w:r w:rsidR="00033341" w:rsidRPr="00B63DD1">
              <w:rPr>
                <w:rFonts w:cs="Times New Roman"/>
                <w:sz w:val="24"/>
                <w:szCs w:val="24"/>
              </w:rPr>
              <w:t xml:space="preserve"> </w:t>
            </w:r>
          </w:p>
        </w:tc>
        <w:tc>
          <w:tcPr>
            <w:tcW w:w="2722" w:type="dxa"/>
            <w:tcBorders>
              <w:top w:val="single" w:sz="4" w:space="0" w:color="auto"/>
              <w:left w:val="single" w:sz="4" w:space="0" w:color="auto"/>
              <w:bottom w:val="single" w:sz="4" w:space="0" w:color="auto"/>
              <w:right w:val="single" w:sz="4" w:space="0" w:color="auto"/>
            </w:tcBorders>
          </w:tcPr>
          <w:p w:rsidR="00C237D9" w:rsidRPr="00C237D9" w:rsidRDefault="00C237D9" w:rsidP="00C7405A">
            <w:pPr>
              <w:spacing w:line="240" w:lineRule="auto"/>
              <w:ind w:firstLine="0"/>
              <w:jc w:val="left"/>
              <w:rPr>
                <w:rFonts w:cs="Times New Roman"/>
                <w:sz w:val="24"/>
                <w:szCs w:val="24"/>
              </w:rPr>
            </w:pPr>
            <w:r w:rsidRPr="00C237D9">
              <w:rPr>
                <w:rFonts w:cs="Times New Roman"/>
                <w:sz w:val="24"/>
                <w:szCs w:val="24"/>
              </w:rPr>
              <w:t>630024, Новосибирск, ул. Бетонная, 2</w:t>
            </w:r>
          </w:p>
        </w:tc>
        <w:tc>
          <w:tcPr>
            <w:tcW w:w="3402" w:type="dxa"/>
            <w:tcBorders>
              <w:top w:val="single" w:sz="4" w:space="0" w:color="auto"/>
              <w:left w:val="single" w:sz="4" w:space="0" w:color="auto"/>
              <w:bottom w:val="single" w:sz="4" w:space="0" w:color="auto"/>
              <w:right w:val="single" w:sz="4" w:space="0" w:color="auto"/>
            </w:tcBorders>
          </w:tcPr>
          <w:p w:rsidR="00C237D9" w:rsidRPr="00C237D9" w:rsidRDefault="00C237D9" w:rsidP="00C7405A">
            <w:pPr>
              <w:spacing w:line="240" w:lineRule="auto"/>
              <w:ind w:firstLine="0"/>
              <w:jc w:val="left"/>
              <w:rPr>
                <w:rFonts w:cs="Times New Roman"/>
                <w:sz w:val="24"/>
                <w:szCs w:val="24"/>
              </w:rPr>
            </w:pPr>
            <w:r w:rsidRPr="00C237D9">
              <w:rPr>
                <w:rFonts w:cs="Times New Roman"/>
                <w:sz w:val="24"/>
                <w:szCs w:val="24"/>
              </w:rPr>
              <w:t>Литье чугуна</w:t>
            </w:r>
          </w:p>
        </w:tc>
      </w:tr>
      <w:tr w:rsidR="007F5358" w:rsidRPr="005653B4" w:rsidTr="00C7405A">
        <w:tc>
          <w:tcPr>
            <w:tcW w:w="568" w:type="dxa"/>
            <w:tcBorders>
              <w:top w:val="single" w:sz="4" w:space="0" w:color="auto"/>
              <w:left w:val="single" w:sz="4" w:space="0" w:color="auto"/>
              <w:bottom w:val="single" w:sz="4" w:space="0" w:color="auto"/>
              <w:right w:val="single" w:sz="4" w:space="0" w:color="auto"/>
            </w:tcBorders>
          </w:tcPr>
          <w:p w:rsidR="007F5358" w:rsidRPr="00130CCE" w:rsidRDefault="00B63DD1" w:rsidP="00C237D9">
            <w:pPr>
              <w:pStyle w:val="a9"/>
              <w:jc w:val="center"/>
              <w:rPr>
                <w:rFonts w:cs="Times New Roman"/>
                <w:b/>
                <w:sz w:val="22"/>
              </w:rPr>
            </w:pPr>
            <w:r>
              <w:rPr>
                <w:rFonts w:cs="Times New Roman"/>
                <w:b/>
                <w:sz w:val="22"/>
              </w:rPr>
              <w:t>54</w:t>
            </w:r>
          </w:p>
        </w:tc>
        <w:tc>
          <w:tcPr>
            <w:tcW w:w="3260" w:type="dxa"/>
            <w:tcBorders>
              <w:top w:val="single" w:sz="4" w:space="0" w:color="auto"/>
              <w:left w:val="single" w:sz="4" w:space="0" w:color="auto"/>
              <w:bottom w:val="single" w:sz="4" w:space="0" w:color="auto"/>
              <w:right w:val="single" w:sz="4" w:space="0" w:color="auto"/>
            </w:tcBorders>
          </w:tcPr>
          <w:p w:rsidR="007F5358" w:rsidRPr="007F5358" w:rsidRDefault="007F5358" w:rsidP="00C7405A">
            <w:pPr>
              <w:spacing w:line="240" w:lineRule="auto"/>
              <w:ind w:firstLine="0"/>
              <w:jc w:val="left"/>
              <w:rPr>
                <w:rFonts w:cs="Times New Roman"/>
                <w:sz w:val="24"/>
                <w:szCs w:val="24"/>
              </w:rPr>
            </w:pPr>
            <w:r w:rsidRPr="007F5358">
              <w:rPr>
                <w:rFonts w:cs="Times New Roman"/>
                <w:sz w:val="24"/>
                <w:szCs w:val="24"/>
              </w:rPr>
              <w:t>ООО «ПГС-К»</w:t>
            </w:r>
          </w:p>
        </w:tc>
        <w:tc>
          <w:tcPr>
            <w:tcW w:w="2722" w:type="dxa"/>
            <w:tcBorders>
              <w:top w:val="single" w:sz="4" w:space="0" w:color="auto"/>
              <w:left w:val="single" w:sz="4" w:space="0" w:color="auto"/>
              <w:bottom w:val="single" w:sz="4" w:space="0" w:color="auto"/>
              <w:right w:val="single" w:sz="4" w:space="0" w:color="auto"/>
            </w:tcBorders>
          </w:tcPr>
          <w:p w:rsidR="007F5358" w:rsidRPr="007F5358" w:rsidRDefault="007F5358" w:rsidP="00C7405A">
            <w:pPr>
              <w:spacing w:line="240" w:lineRule="auto"/>
              <w:ind w:firstLine="0"/>
              <w:jc w:val="left"/>
              <w:rPr>
                <w:rFonts w:cs="Times New Roman"/>
                <w:sz w:val="24"/>
                <w:szCs w:val="24"/>
              </w:rPr>
            </w:pPr>
            <w:r w:rsidRPr="007F5358">
              <w:rPr>
                <w:rFonts w:cs="Times New Roman"/>
                <w:sz w:val="24"/>
                <w:szCs w:val="24"/>
              </w:rPr>
              <w:t>630001, Новосибирск, Бердское шоссе, 61</w:t>
            </w:r>
          </w:p>
        </w:tc>
        <w:tc>
          <w:tcPr>
            <w:tcW w:w="3402" w:type="dxa"/>
            <w:tcBorders>
              <w:top w:val="single" w:sz="4" w:space="0" w:color="auto"/>
              <w:left w:val="single" w:sz="4" w:space="0" w:color="auto"/>
              <w:bottom w:val="single" w:sz="4" w:space="0" w:color="auto"/>
              <w:right w:val="single" w:sz="4" w:space="0" w:color="auto"/>
            </w:tcBorders>
          </w:tcPr>
          <w:p w:rsidR="007F5358" w:rsidRPr="007F5358" w:rsidRDefault="007F5358" w:rsidP="00C7405A">
            <w:pPr>
              <w:spacing w:line="240" w:lineRule="auto"/>
              <w:ind w:firstLine="0"/>
              <w:jc w:val="left"/>
              <w:rPr>
                <w:rFonts w:cs="Times New Roman"/>
                <w:sz w:val="24"/>
                <w:szCs w:val="24"/>
              </w:rPr>
            </w:pPr>
            <w:r w:rsidRPr="007F5358">
              <w:rPr>
                <w:rFonts w:cs="Times New Roman"/>
                <w:sz w:val="24"/>
                <w:szCs w:val="24"/>
              </w:rPr>
              <w:t>Производство прочих изделий из недрагоценных металлов, не вкл</w:t>
            </w:r>
            <w:r w:rsidR="00130CCE">
              <w:rPr>
                <w:rFonts w:cs="Times New Roman"/>
                <w:sz w:val="24"/>
                <w:szCs w:val="24"/>
              </w:rPr>
              <w:t>юченных в </w:t>
            </w:r>
            <w:r w:rsidRPr="007F5358">
              <w:rPr>
                <w:rFonts w:cs="Times New Roman"/>
                <w:sz w:val="24"/>
                <w:szCs w:val="24"/>
              </w:rPr>
              <w:t>другие группировки</w:t>
            </w:r>
          </w:p>
        </w:tc>
      </w:tr>
      <w:tr w:rsidR="007F5358" w:rsidRPr="005653B4" w:rsidTr="00C7405A">
        <w:tc>
          <w:tcPr>
            <w:tcW w:w="568" w:type="dxa"/>
            <w:tcBorders>
              <w:top w:val="single" w:sz="4" w:space="0" w:color="auto"/>
              <w:left w:val="single" w:sz="4" w:space="0" w:color="auto"/>
              <w:bottom w:val="single" w:sz="4" w:space="0" w:color="auto"/>
              <w:right w:val="single" w:sz="4" w:space="0" w:color="auto"/>
            </w:tcBorders>
          </w:tcPr>
          <w:p w:rsidR="007F5358" w:rsidRPr="00130CCE" w:rsidRDefault="00B63DD1" w:rsidP="00C237D9">
            <w:pPr>
              <w:pStyle w:val="a9"/>
              <w:jc w:val="center"/>
              <w:rPr>
                <w:rFonts w:cs="Times New Roman"/>
                <w:b/>
                <w:sz w:val="22"/>
              </w:rPr>
            </w:pPr>
            <w:r>
              <w:rPr>
                <w:rFonts w:cs="Times New Roman"/>
                <w:b/>
                <w:sz w:val="22"/>
              </w:rPr>
              <w:t>55</w:t>
            </w:r>
          </w:p>
        </w:tc>
        <w:tc>
          <w:tcPr>
            <w:tcW w:w="3260" w:type="dxa"/>
            <w:tcBorders>
              <w:top w:val="single" w:sz="4" w:space="0" w:color="auto"/>
              <w:left w:val="single" w:sz="4" w:space="0" w:color="auto"/>
              <w:bottom w:val="single" w:sz="4" w:space="0" w:color="auto"/>
              <w:right w:val="single" w:sz="4" w:space="0" w:color="auto"/>
            </w:tcBorders>
          </w:tcPr>
          <w:p w:rsidR="007F5358" w:rsidRPr="007F5358" w:rsidRDefault="007F5358" w:rsidP="00C7405A">
            <w:pPr>
              <w:spacing w:line="240" w:lineRule="auto"/>
              <w:ind w:firstLine="0"/>
              <w:jc w:val="left"/>
              <w:rPr>
                <w:rFonts w:cs="Times New Roman"/>
                <w:sz w:val="24"/>
                <w:szCs w:val="24"/>
              </w:rPr>
            </w:pPr>
            <w:r w:rsidRPr="007F5358">
              <w:rPr>
                <w:rFonts w:cs="Times New Roman"/>
                <w:sz w:val="24"/>
                <w:szCs w:val="24"/>
              </w:rPr>
              <w:t>ООО «СибПласт»</w:t>
            </w:r>
          </w:p>
        </w:tc>
        <w:tc>
          <w:tcPr>
            <w:tcW w:w="2722" w:type="dxa"/>
            <w:tcBorders>
              <w:top w:val="single" w:sz="4" w:space="0" w:color="auto"/>
              <w:left w:val="single" w:sz="4" w:space="0" w:color="auto"/>
              <w:bottom w:val="single" w:sz="4" w:space="0" w:color="auto"/>
              <w:right w:val="single" w:sz="4" w:space="0" w:color="auto"/>
            </w:tcBorders>
          </w:tcPr>
          <w:p w:rsidR="007F5358" w:rsidRPr="007F5358" w:rsidRDefault="007F5358" w:rsidP="00C7405A">
            <w:pPr>
              <w:spacing w:line="240" w:lineRule="auto"/>
              <w:ind w:firstLine="0"/>
              <w:jc w:val="left"/>
              <w:rPr>
                <w:rFonts w:cs="Times New Roman"/>
                <w:sz w:val="24"/>
                <w:szCs w:val="24"/>
              </w:rPr>
            </w:pPr>
            <w:r w:rsidRPr="007F5358">
              <w:rPr>
                <w:rFonts w:cs="Times New Roman"/>
                <w:sz w:val="24"/>
                <w:szCs w:val="24"/>
              </w:rPr>
              <w:t>630068, Новосибирск, ул. Приграничная, 8</w:t>
            </w:r>
          </w:p>
        </w:tc>
        <w:tc>
          <w:tcPr>
            <w:tcW w:w="3402" w:type="dxa"/>
            <w:tcBorders>
              <w:top w:val="single" w:sz="4" w:space="0" w:color="auto"/>
              <w:left w:val="single" w:sz="4" w:space="0" w:color="auto"/>
              <w:bottom w:val="single" w:sz="4" w:space="0" w:color="auto"/>
              <w:right w:val="single" w:sz="4" w:space="0" w:color="auto"/>
            </w:tcBorders>
          </w:tcPr>
          <w:p w:rsidR="007F5358" w:rsidRPr="007F5358" w:rsidRDefault="007F5358" w:rsidP="00C7405A">
            <w:pPr>
              <w:spacing w:line="240" w:lineRule="auto"/>
              <w:ind w:firstLine="0"/>
              <w:jc w:val="left"/>
              <w:rPr>
                <w:rFonts w:cs="Times New Roman"/>
                <w:sz w:val="24"/>
                <w:szCs w:val="24"/>
              </w:rPr>
            </w:pPr>
            <w:r w:rsidRPr="007F5358">
              <w:rPr>
                <w:rFonts w:cs="Times New Roman"/>
                <w:sz w:val="24"/>
                <w:szCs w:val="24"/>
              </w:rPr>
              <w:t>Производство прочих изделий из пластмасс, не включенных в другие группировки, к</w:t>
            </w:r>
            <w:r w:rsidR="00D97209">
              <w:rPr>
                <w:rFonts w:cs="Times New Roman"/>
                <w:sz w:val="24"/>
                <w:szCs w:val="24"/>
              </w:rPr>
              <w:t>роме устройств пломбировочных из</w:t>
            </w:r>
            <w:r w:rsidRPr="007F5358">
              <w:rPr>
                <w:rFonts w:cs="Times New Roman"/>
                <w:sz w:val="24"/>
                <w:szCs w:val="24"/>
              </w:rPr>
              <w:t xml:space="preserve"> пластика</w:t>
            </w:r>
          </w:p>
        </w:tc>
      </w:tr>
      <w:tr w:rsidR="00C237D9" w:rsidRPr="005653B4" w:rsidTr="00C7405A">
        <w:tc>
          <w:tcPr>
            <w:tcW w:w="568" w:type="dxa"/>
            <w:tcBorders>
              <w:top w:val="single" w:sz="4" w:space="0" w:color="auto"/>
              <w:left w:val="single" w:sz="4" w:space="0" w:color="auto"/>
              <w:bottom w:val="single" w:sz="4" w:space="0" w:color="auto"/>
              <w:right w:val="single" w:sz="4" w:space="0" w:color="auto"/>
            </w:tcBorders>
          </w:tcPr>
          <w:p w:rsidR="00C237D9" w:rsidRPr="00130CCE" w:rsidRDefault="00B63DD1" w:rsidP="00C237D9">
            <w:pPr>
              <w:pStyle w:val="a9"/>
              <w:jc w:val="center"/>
              <w:rPr>
                <w:rFonts w:cs="Times New Roman"/>
                <w:b/>
                <w:sz w:val="22"/>
              </w:rPr>
            </w:pPr>
            <w:r>
              <w:rPr>
                <w:rFonts w:cs="Times New Roman"/>
                <w:b/>
                <w:sz w:val="22"/>
              </w:rPr>
              <w:t>56</w:t>
            </w:r>
          </w:p>
        </w:tc>
        <w:tc>
          <w:tcPr>
            <w:tcW w:w="3260"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ООО «НПМ»</w:t>
            </w:r>
          </w:p>
        </w:tc>
        <w:tc>
          <w:tcPr>
            <w:tcW w:w="2722"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630108, Новосибирск, ул. Большая, 254/1</w:t>
            </w:r>
          </w:p>
        </w:tc>
        <w:tc>
          <w:tcPr>
            <w:tcW w:w="3402" w:type="dxa"/>
            <w:tcBorders>
              <w:top w:val="single" w:sz="4" w:space="0" w:color="auto"/>
              <w:left w:val="single" w:sz="4" w:space="0" w:color="auto"/>
              <w:bottom w:val="single" w:sz="4" w:space="0" w:color="auto"/>
              <w:right w:val="single" w:sz="4" w:space="0" w:color="auto"/>
            </w:tcBorders>
            <w:vAlign w:val="bottom"/>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 xml:space="preserve">Производство оборудования для мойки, заполнения, закупоривания или </w:t>
            </w:r>
            <w:r w:rsidRPr="0069504D">
              <w:rPr>
                <w:rFonts w:cs="Times New Roman"/>
                <w:sz w:val="24"/>
                <w:szCs w:val="24"/>
              </w:rPr>
              <w:lastRenderedPageBreak/>
              <w:t>упаковывания бутылок или прочих емкостей</w:t>
            </w:r>
          </w:p>
        </w:tc>
      </w:tr>
      <w:tr w:rsidR="00C237D9" w:rsidRPr="005653B4" w:rsidTr="00C7405A">
        <w:tc>
          <w:tcPr>
            <w:tcW w:w="568" w:type="dxa"/>
            <w:tcBorders>
              <w:top w:val="single" w:sz="4" w:space="0" w:color="auto"/>
              <w:left w:val="single" w:sz="4" w:space="0" w:color="auto"/>
              <w:bottom w:val="single" w:sz="4" w:space="0" w:color="auto"/>
              <w:right w:val="single" w:sz="4" w:space="0" w:color="auto"/>
            </w:tcBorders>
          </w:tcPr>
          <w:p w:rsidR="00C237D9" w:rsidRPr="00130CCE" w:rsidRDefault="00B63DD1" w:rsidP="00C237D9">
            <w:pPr>
              <w:pStyle w:val="a9"/>
              <w:jc w:val="center"/>
              <w:rPr>
                <w:rFonts w:cs="Times New Roman"/>
                <w:b/>
                <w:sz w:val="22"/>
              </w:rPr>
            </w:pPr>
            <w:r>
              <w:rPr>
                <w:rFonts w:cs="Times New Roman"/>
                <w:b/>
                <w:sz w:val="22"/>
              </w:rPr>
              <w:lastRenderedPageBreak/>
              <w:t>57</w:t>
            </w:r>
          </w:p>
        </w:tc>
        <w:tc>
          <w:tcPr>
            <w:tcW w:w="3260"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ООО «ЛИССИБ»</w:t>
            </w:r>
          </w:p>
        </w:tc>
        <w:tc>
          <w:tcPr>
            <w:tcW w:w="2722"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630126, Новосибирск, ул. Выборная, 141</w:t>
            </w:r>
          </w:p>
        </w:tc>
        <w:tc>
          <w:tcPr>
            <w:tcW w:w="3402"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Производство вентиляторов</w:t>
            </w:r>
          </w:p>
        </w:tc>
      </w:tr>
      <w:tr w:rsidR="00C237D9" w:rsidRPr="005653B4" w:rsidTr="00C7405A">
        <w:tc>
          <w:tcPr>
            <w:tcW w:w="568" w:type="dxa"/>
            <w:tcBorders>
              <w:top w:val="single" w:sz="4" w:space="0" w:color="auto"/>
              <w:left w:val="single" w:sz="4" w:space="0" w:color="auto"/>
              <w:bottom w:val="single" w:sz="4" w:space="0" w:color="auto"/>
              <w:right w:val="single" w:sz="4" w:space="0" w:color="auto"/>
            </w:tcBorders>
          </w:tcPr>
          <w:p w:rsidR="00C237D9" w:rsidRPr="00130CCE" w:rsidRDefault="00B63DD1" w:rsidP="00C237D9">
            <w:pPr>
              <w:pStyle w:val="a9"/>
              <w:jc w:val="center"/>
              <w:rPr>
                <w:rFonts w:cs="Times New Roman"/>
                <w:b/>
                <w:sz w:val="22"/>
              </w:rPr>
            </w:pPr>
            <w:r>
              <w:rPr>
                <w:rFonts w:cs="Times New Roman"/>
                <w:b/>
                <w:sz w:val="22"/>
              </w:rPr>
              <w:t>58</w:t>
            </w:r>
          </w:p>
        </w:tc>
        <w:tc>
          <w:tcPr>
            <w:tcW w:w="3260"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ООО НПФ «ГРАНЧ»</w:t>
            </w:r>
          </w:p>
        </w:tc>
        <w:tc>
          <w:tcPr>
            <w:tcW w:w="2722"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630015, Новосибирск, ул. Королева, 40, к. 1</w:t>
            </w:r>
          </w:p>
        </w:tc>
        <w:tc>
          <w:tcPr>
            <w:tcW w:w="3402"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Производство средств связи, выполняющих функцию систем коммутации</w:t>
            </w:r>
          </w:p>
        </w:tc>
      </w:tr>
      <w:tr w:rsidR="00C237D9" w:rsidRPr="005653B4" w:rsidTr="00C7405A">
        <w:tc>
          <w:tcPr>
            <w:tcW w:w="568" w:type="dxa"/>
            <w:tcBorders>
              <w:top w:val="single" w:sz="4" w:space="0" w:color="auto"/>
              <w:left w:val="single" w:sz="4" w:space="0" w:color="auto"/>
              <w:bottom w:val="single" w:sz="4" w:space="0" w:color="auto"/>
              <w:right w:val="single" w:sz="4" w:space="0" w:color="auto"/>
            </w:tcBorders>
          </w:tcPr>
          <w:p w:rsidR="00C237D9" w:rsidRPr="00130CCE" w:rsidRDefault="00B63DD1" w:rsidP="00C237D9">
            <w:pPr>
              <w:pStyle w:val="a9"/>
              <w:jc w:val="center"/>
              <w:rPr>
                <w:rFonts w:cs="Times New Roman"/>
                <w:b/>
                <w:sz w:val="22"/>
              </w:rPr>
            </w:pPr>
            <w:r>
              <w:rPr>
                <w:rFonts w:cs="Times New Roman"/>
                <w:b/>
                <w:sz w:val="22"/>
              </w:rPr>
              <w:t>59</w:t>
            </w:r>
          </w:p>
        </w:tc>
        <w:tc>
          <w:tcPr>
            <w:tcW w:w="3260"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ООО НПП геофизической аппаратуры «ЛУЧ»</w:t>
            </w:r>
          </w:p>
        </w:tc>
        <w:tc>
          <w:tcPr>
            <w:tcW w:w="2722"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63010, Новосибирск, ул. Геологическая, 49</w:t>
            </w:r>
          </w:p>
        </w:tc>
        <w:tc>
          <w:tcPr>
            <w:tcW w:w="3402"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Производство навигационных, метеорологических, геодезических, геофизических и аналогичного типа приборов, аппаратуры и инструментов</w:t>
            </w:r>
          </w:p>
        </w:tc>
      </w:tr>
      <w:tr w:rsidR="00C237D9" w:rsidRPr="005653B4" w:rsidTr="00C7405A">
        <w:tc>
          <w:tcPr>
            <w:tcW w:w="568" w:type="dxa"/>
            <w:tcBorders>
              <w:top w:val="single" w:sz="4" w:space="0" w:color="auto"/>
              <w:left w:val="single" w:sz="4" w:space="0" w:color="auto"/>
              <w:bottom w:val="single" w:sz="4" w:space="0" w:color="auto"/>
              <w:right w:val="single" w:sz="4" w:space="0" w:color="auto"/>
            </w:tcBorders>
          </w:tcPr>
          <w:p w:rsidR="00C237D9" w:rsidRPr="00130CCE" w:rsidRDefault="00B63DD1" w:rsidP="00C237D9">
            <w:pPr>
              <w:pStyle w:val="a9"/>
              <w:jc w:val="center"/>
              <w:rPr>
                <w:rFonts w:cs="Times New Roman"/>
                <w:b/>
                <w:sz w:val="22"/>
              </w:rPr>
            </w:pPr>
            <w:r>
              <w:rPr>
                <w:rFonts w:cs="Times New Roman"/>
                <w:b/>
                <w:sz w:val="22"/>
              </w:rPr>
              <w:t>60</w:t>
            </w:r>
          </w:p>
        </w:tc>
        <w:tc>
          <w:tcPr>
            <w:tcW w:w="3260"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ООО «ПКФ Теплодар»</w:t>
            </w:r>
          </w:p>
        </w:tc>
        <w:tc>
          <w:tcPr>
            <w:tcW w:w="2722"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630027, ул.</w:t>
            </w:r>
            <w:r w:rsidR="0069504D">
              <w:rPr>
                <w:rFonts w:cs="Times New Roman"/>
                <w:sz w:val="24"/>
                <w:szCs w:val="24"/>
              </w:rPr>
              <w:t> </w:t>
            </w:r>
            <w:r w:rsidRPr="0069504D">
              <w:rPr>
                <w:rFonts w:cs="Times New Roman"/>
                <w:sz w:val="24"/>
                <w:szCs w:val="24"/>
              </w:rPr>
              <w:t>Б.</w:t>
            </w:r>
            <w:r w:rsidR="0069504D">
              <w:rPr>
                <w:rFonts w:cs="Times New Roman"/>
                <w:sz w:val="24"/>
                <w:szCs w:val="24"/>
              </w:rPr>
              <w:t> </w:t>
            </w:r>
            <w:r w:rsidRPr="0069504D">
              <w:rPr>
                <w:rFonts w:cs="Times New Roman"/>
                <w:sz w:val="24"/>
                <w:szCs w:val="24"/>
              </w:rPr>
              <w:t>Хмельницкого, 125 корпус 1</w:t>
            </w:r>
          </w:p>
        </w:tc>
        <w:tc>
          <w:tcPr>
            <w:tcW w:w="3402"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Производство бытовых неэлектрических приборов</w:t>
            </w:r>
          </w:p>
        </w:tc>
      </w:tr>
      <w:tr w:rsidR="00C237D9" w:rsidRPr="005653B4" w:rsidTr="00C7405A">
        <w:tc>
          <w:tcPr>
            <w:tcW w:w="568" w:type="dxa"/>
            <w:tcBorders>
              <w:top w:val="single" w:sz="4" w:space="0" w:color="auto"/>
              <w:left w:val="single" w:sz="4" w:space="0" w:color="auto"/>
              <w:bottom w:val="single" w:sz="4" w:space="0" w:color="auto"/>
              <w:right w:val="single" w:sz="4" w:space="0" w:color="auto"/>
            </w:tcBorders>
          </w:tcPr>
          <w:p w:rsidR="00C237D9" w:rsidRPr="00130CCE" w:rsidRDefault="00B63DD1" w:rsidP="00C237D9">
            <w:pPr>
              <w:pStyle w:val="a9"/>
              <w:jc w:val="center"/>
              <w:rPr>
                <w:rFonts w:cs="Times New Roman"/>
                <w:b/>
                <w:sz w:val="22"/>
              </w:rPr>
            </w:pPr>
            <w:r>
              <w:rPr>
                <w:rFonts w:cs="Times New Roman"/>
                <w:b/>
                <w:sz w:val="22"/>
              </w:rPr>
              <w:t>61</w:t>
            </w:r>
          </w:p>
        </w:tc>
        <w:tc>
          <w:tcPr>
            <w:tcW w:w="3260"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ООО «ЗДРАВМЕДТЕХ-Н»</w:t>
            </w:r>
          </w:p>
        </w:tc>
        <w:tc>
          <w:tcPr>
            <w:tcW w:w="2722" w:type="dxa"/>
            <w:tcBorders>
              <w:top w:val="single" w:sz="4" w:space="0" w:color="auto"/>
              <w:left w:val="single" w:sz="4" w:space="0" w:color="auto"/>
              <w:bottom w:val="single" w:sz="4" w:space="0" w:color="auto"/>
              <w:right w:val="single" w:sz="4" w:space="0" w:color="auto"/>
            </w:tcBorders>
          </w:tcPr>
          <w:p w:rsidR="00C7405A" w:rsidRDefault="00C237D9" w:rsidP="00C7405A">
            <w:pPr>
              <w:spacing w:line="240" w:lineRule="auto"/>
              <w:ind w:firstLine="0"/>
              <w:jc w:val="left"/>
              <w:rPr>
                <w:rFonts w:cs="Times New Roman"/>
                <w:sz w:val="24"/>
                <w:szCs w:val="24"/>
              </w:rPr>
            </w:pPr>
            <w:r w:rsidRPr="0069504D">
              <w:rPr>
                <w:rFonts w:cs="Times New Roman"/>
                <w:sz w:val="24"/>
                <w:szCs w:val="24"/>
              </w:rPr>
              <w:t xml:space="preserve">630091, Новосибирск, ул. Советская 64/1, </w:t>
            </w:r>
          </w:p>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оф. 601</w:t>
            </w:r>
          </w:p>
        </w:tc>
        <w:tc>
          <w:tcPr>
            <w:tcW w:w="3402"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Производство материалов, применяемых в медицинских целях</w:t>
            </w:r>
          </w:p>
        </w:tc>
      </w:tr>
      <w:tr w:rsidR="00C237D9" w:rsidRPr="005653B4" w:rsidTr="00C7405A">
        <w:tc>
          <w:tcPr>
            <w:tcW w:w="568" w:type="dxa"/>
            <w:tcBorders>
              <w:top w:val="single" w:sz="4" w:space="0" w:color="auto"/>
              <w:left w:val="single" w:sz="4" w:space="0" w:color="auto"/>
              <w:bottom w:val="single" w:sz="4" w:space="0" w:color="auto"/>
              <w:right w:val="single" w:sz="4" w:space="0" w:color="auto"/>
            </w:tcBorders>
          </w:tcPr>
          <w:p w:rsidR="00C237D9" w:rsidRPr="00130CCE" w:rsidRDefault="00B63DD1" w:rsidP="00C237D9">
            <w:pPr>
              <w:pStyle w:val="a9"/>
              <w:jc w:val="center"/>
              <w:rPr>
                <w:rFonts w:cs="Times New Roman"/>
                <w:b/>
                <w:sz w:val="22"/>
              </w:rPr>
            </w:pPr>
            <w:r>
              <w:rPr>
                <w:rFonts w:cs="Times New Roman"/>
                <w:b/>
                <w:sz w:val="22"/>
              </w:rPr>
              <w:t>62</w:t>
            </w:r>
          </w:p>
        </w:tc>
        <w:tc>
          <w:tcPr>
            <w:tcW w:w="3260"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ООО «НОЭЗНО-СЕЛЬМАШ»</w:t>
            </w:r>
          </w:p>
        </w:tc>
        <w:tc>
          <w:tcPr>
            <w:tcW w:w="2722"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630024, Новосибирск, ул. Петухова, 25</w:t>
            </w:r>
          </w:p>
        </w:tc>
        <w:tc>
          <w:tcPr>
            <w:tcW w:w="3402" w:type="dxa"/>
            <w:tcBorders>
              <w:top w:val="single" w:sz="4" w:space="0" w:color="auto"/>
              <w:left w:val="single" w:sz="4" w:space="0" w:color="auto"/>
              <w:bottom w:val="single" w:sz="4" w:space="0" w:color="auto"/>
              <w:right w:val="single" w:sz="4" w:space="0" w:color="auto"/>
            </w:tcBorders>
          </w:tcPr>
          <w:p w:rsidR="00C237D9" w:rsidRPr="0069504D" w:rsidRDefault="00C237D9" w:rsidP="00C7405A">
            <w:pPr>
              <w:spacing w:line="240" w:lineRule="auto"/>
              <w:ind w:firstLine="0"/>
              <w:jc w:val="left"/>
              <w:rPr>
                <w:rFonts w:cs="Times New Roman"/>
                <w:sz w:val="24"/>
                <w:szCs w:val="24"/>
              </w:rPr>
            </w:pPr>
            <w:r w:rsidRPr="0069504D">
              <w:rPr>
                <w:rFonts w:cs="Times New Roman"/>
                <w:sz w:val="24"/>
                <w:szCs w:val="24"/>
              </w:rPr>
              <w:t>Производство оборудования для приготовления кормов для животных</w:t>
            </w:r>
          </w:p>
        </w:tc>
      </w:tr>
    </w:tbl>
    <w:p w:rsidR="00C7405A" w:rsidRDefault="00C7405A" w:rsidP="00E83F49">
      <w:pPr>
        <w:pStyle w:val="5"/>
        <w:keepNext w:val="0"/>
        <w:keepLines w:val="0"/>
        <w:widowControl w:val="0"/>
        <w:spacing w:line="240" w:lineRule="auto"/>
        <w:ind w:firstLine="0"/>
        <w:jc w:val="center"/>
        <w:rPr>
          <w:rFonts w:ascii="Times New Roman" w:hAnsi="Times New Roman" w:cs="Times New Roman"/>
          <w:b/>
          <w:color w:val="auto"/>
        </w:rPr>
      </w:pPr>
    </w:p>
    <w:p w:rsidR="00FF5853" w:rsidRPr="00784CB1" w:rsidRDefault="00FF5853" w:rsidP="00E83F49">
      <w:pPr>
        <w:pStyle w:val="5"/>
        <w:keepNext w:val="0"/>
        <w:keepLines w:val="0"/>
        <w:widowControl w:val="0"/>
        <w:spacing w:line="240" w:lineRule="auto"/>
        <w:ind w:firstLine="0"/>
        <w:jc w:val="center"/>
        <w:rPr>
          <w:rFonts w:ascii="Times New Roman" w:hAnsi="Times New Roman" w:cs="Times New Roman"/>
          <w:b/>
          <w:color w:val="auto"/>
        </w:rPr>
      </w:pPr>
      <w:r w:rsidRPr="0075223D">
        <w:rPr>
          <w:rFonts w:ascii="Times New Roman" w:hAnsi="Times New Roman" w:cs="Times New Roman"/>
          <w:b/>
          <w:color w:val="auto"/>
        </w:rPr>
        <w:t xml:space="preserve">4. </w:t>
      </w:r>
      <w:r w:rsidRPr="00784CB1">
        <w:rPr>
          <w:rFonts w:ascii="Times New Roman" w:hAnsi="Times New Roman" w:cs="Times New Roman"/>
          <w:b/>
          <w:color w:val="auto"/>
        </w:rPr>
        <w:t>Туристический потенциал</w:t>
      </w:r>
    </w:p>
    <w:p w:rsidR="00D73C35" w:rsidRPr="00784CB1" w:rsidRDefault="00D73C35" w:rsidP="00D53091">
      <w:pPr>
        <w:keepNext/>
        <w:spacing w:line="240" w:lineRule="auto"/>
      </w:pPr>
    </w:p>
    <w:p w:rsidR="003B1BDC" w:rsidRPr="00E11142" w:rsidRDefault="00FF5853" w:rsidP="00D53091">
      <w:pPr>
        <w:keepNext/>
        <w:spacing w:line="240" w:lineRule="auto"/>
        <w:rPr>
          <w:rFonts w:cs="Times New Roman"/>
          <w:szCs w:val="28"/>
        </w:rPr>
      </w:pPr>
      <w:r w:rsidRPr="00784CB1">
        <w:rPr>
          <w:szCs w:val="28"/>
        </w:rPr>
        <w:t>Город Новосибирск располагает разнообразными туристическими ресурсами, включая природные, исторические и к</w:t>
      </w:r>
      <w:r w:rsidR="00E20F3C">
        <w:rPr>
          <w:szCs w:val="28"/>
        </w:rPr>
        <w:t xml:space="preserve">ультурные достопримечательности, </w:t>
      </w:r>
      <w:r w:rsidR="00E20F3C" w:rsidRPr="00E11142">
        <w:rPr>
          <w:szCs w:val="28"/>
        </w:rPr>
        <w:t>он</w:t>
      </w:r>
      <w:r w:rsidR="00034688" w:rsidRPr="00E11142">
        <w:rPr>
          <w:szCs w:val="28"/>
        </w:rPr>
        <w:t xml:space="preserve"> </w:t>
      </w:r>
      <w:r w:rsidR="00E20F3C" w:rsidRPr="00E11142">
        <w:rPr>
          <w:rFonts w:cs="Times New Roman"/>
          <w:szCs w:val="28"/>
        </w:rPr>
        <w:t>обладает</w:t>
      </w:r>
      <w:r w:rsidR="00D97209">
        <w:rPr>
          <w:rFonts w:cs="Times New Roman"/>
          <w:szCs w:val="28"/>
        </w:rPr>
        <w:t xml:space="preserve"> рядом неоспоримых достоинств и </w:t>
      </w:r>
      <w:r w:rsidR="00E20F3C" w:rsidRPr="00E11142">
        <w:rPr>
          <w:rFonts w:cs="Times New Roman"/>
          <w:szCs w:val="28"/>
        </w:rPr>
        <w:t>хорошими перспективами по проведению крупных российских и международных мероприятий.</w:t>
      </w:r>
    </w:p>
    <w:p w:rsidR="00034688" w:rsidRPr="00E11142" w:rsidRDefault="00FF5853" w:rsidP="00D73C35">
      <w:pPr>
        <w:spacing w:line="240" w:lineRule="auto"/>
        <w:rPr>
          <w:szCs w:val="28"/>
        </w:rPr>
      </w:pPr>
      <w:r w:rsidRPr="00E11142">
        <w:rPr>
          <w:szCs w:val="28"/>
        </w:rPr>
        <w:t>На территории города находятся многочисленные объекты туристической инфраструктуры, обеспечивающие обслуживание туристских потоков. К ним относятся</w:t>
      </w:r>
      <w:r w:rsidR="00565EC7" w:rsidRPr="00E11142">
        <w:rPr>
          <w:szCs w:val="28"/>
        </w:rPr>
        <w:t>:</w:t>
      </w:r>
      <w:r w:rsidRPr="00E11142">
        <w:rPr>
          <w:szCs w:val="28"/>
        </w:rPr>
        <w:t xml:space="preserve"> </w:t>
      </w:r>
    </w:p>
    <w:p w:rsidR="00034688" w:rsidRPr="00E11142" w:rsidRDefault="00FF5853" w:rsidP="00781DED">
      <w:pPr>
        <w:pStyle w:val="a7"/>
        <w:numPr>
          <w:ilvl w:val="0"/>
          <w:numId w:val="40"/>
        </w:numPr>
        <w:tabs>
          <w:tab w:val="left" w:pos="709"/>
        </w:tabs>
        <w:spacing w:line="240" w:lineRule="auto"/>
        <w:rPr>
          <w:szCs w:val="28"/>
        </w:rPr>
      </w:pPr>
      <w:r w:rsidRPr="00E11142">
        <w:rPr>
          <w:szCs w:val="28"/>
        </w:rPr>
        <w:t>необходимая транспортная инфраструктура (железнодорожные вокзалы, речной и авто</w:t>
      </w:r>
      <w:r w:rsidR="00795B24">
        <w:rPr>
          <w:szCs w:val="28"/>
        </w:rPr>
        <w:t>вокзал, общественный транспорт);</w:t>
      </w:r>
      <w:r w:rsidRPr="00E11142">
        <w:rPr>
          <w:szCs w:val="28"/>
        </w:rPr>
        <w:t xml:space="preserve"> </w:t>
      </w:r>
    </w:p>
    <w:p w:rsidR="00034688" w:rsidRPr="00E11142" w:rsidRDefault="00FF5853" w:rsidP="00781DED">
      <w:pPr>
        <w:pStyle w:val="a7"/>
        <w:numPr>
          <w:ilvl w:val="0"/>
          <w:numId w:val="40"/>
        </w:numPr>
        <w:spacing w:line="240" w:lineRule="auto"/>
        <w:rPr>
          <w:szCs w:val="28"/>
        </w:rPr>
      </w:pPr>
      <w:r w:rsidRPr="00E11142">
        <w:rPr>
          <w:szCs w:val="28"/>
        </w:rPr>
        <w:t>инфраструктура средств разме</w:t>
      </w:r>
      <w:r w:rsidR="00781DED">
        <w:rPr>
          <w:szCs w:val="28"/>
        </w:rPr>
        <w:t>щения (гостиницы, аналогичные и </w:t>
      </w:r>
      <w:r w:rsidRPr="00E11142">
        <w:rPr>
          <w:szCs w:val="28"/>
        </w:rPr>
        <w:t>специализированные места размещения – общежития, са</w:t>
      </w:r>
      <w:r w:rsidR="00795B24">
        <w:rPr>
          <w:szCs w:val="28"/>
        </w:rPr>
        <w:t>натории, профилактории и т.д.);</w:t>
      </w:r>
      <w:r w:rsidRPr="00E11142">
        <w:rPr>
          <w:szCs w:val="28"/>
        </w:rPr>
        <w:t xml:space="preserve"> </w:t>
      </w:r>
    </w:p>
    <w:p w:rsidR="00034688" w:rsidRPr="00E11142" w:rsidRDefault="00FF5853" w:rsidP="00781DED">
      <w:pPr>
        <w:pStyle w:val="a7"/>
        <w:numPr>
          <w:ilvl w:val="0"/>
          <w:numId w:val="40"/>
        </w:numPr>
        <w:spacing w:line="240" w:lineRule="auto"/>
        <w:rPr>
          <w:szCs w:val="28"/>
        </w:rPr>
      </w:pPr>
      <w:r w:rsidRPr="00E11142">
        <w:rPr>
          <w:szCs w:val="28"/>
        </w:rPr>
        <w:t>объекты сферы общественного питания (рестораны, кафе, бары), торговли</w:t>
      </w:r>
      <w:r w:rsidR="00565EC7" w:rsidRPr="00E11142">
        <w:rPr>
          <w:szCs w:val="28"/>
        </w:rPr>
        <w:t xml:space="preserve"> (торгово-развлекательные цент</w:t>
      </w:r>
      <w:r w:rsidR="00D34174">
        <w:rPr>
          <w:szCs w:val="28"/>
        </w:rPr>
        <w:t>р</w:t>
      </w:r>
      <w:r w:rsidR="00565EC7" w:rsidRPr="00E11142">
        <w:rPr>
          <w:szCs w:val="28"/>
        </w:rPr>
        <w:t>ы, супермаркеты)</w:t>
      </w:r>
      <w:r w:rsidR="00795B24">
        <w:rPr>
          <w:szCs w:val="28"/>
        </w:rPr>
        <w:t>;</w:t>
      </w:r>
    </w:p>
    <w:p w:rsidR="00034688" w:rsidRPr="00E11142" w:rsidRDefault="00FF5853" w:rsidP="00781DED">
      <w:pPr>
        <w:pStyle w:val="a7"/>
        <w:numPr>
          <w:ilvl w:val="0"/>
          <w:numId w:val="40"/>
        </w:numPr>
        <w:spacing w:line="240" w:lineRule="auto"/>
        <w:rPr>
          <w:szCs w:val="28"/>
        </w:rPr>
      </w:pPr>
      <w:r w:rsidRPr="00E11142">
        <w:rPr>
          <w:szCs w:val="28"/>
        </w:rPr>
        <w:t>объекты культуры (театры, музеи и художественные галереи, концертные залы, парки культуры и отдыха, дет</w:t>
      </w:r>
      <w:r w:rsidR="00795B24">
        <w:rPr>
          <w:szCs w:val="28"/>
        </w:rPr>
        <w:t>ские и развлекательные центры);</w:t>
      </w:r>
    </w:p>
    <w:p w:rsidR="003F68A9" w:rsidRPr="00E11142" w:rsidRDefault="00FF5853" w:rsidP="00781DED">
      <w:pPr>
        <w:pStyle w:val="a7"/>
        <w:numPr>
          <w:ilvl w:val="0"/>
          <w:numId w:val="40"/>
        </w:numPr>
        <w:spacing w:line="240" w:lineRule="auto"/>
        <w:rPr>
          <w:szCs w:val="28"/>
        </w:rPr>
      </w:pPr>
      <w:r w:rsidRPr="00E11142">
        <w:rPr>
          <w:szCs w:val="28"/>
        </w:rPr>
        <w:t>спортивно-туристические объекты, историко-культурные достопримечательности.</w:t>
      </w:r>
    </w:p>
    <w:p w:rsidR="003F68A9" w:rsidRPr="00E11142" w:rsidRDefault="003F68A9" w:rsidP="00781DED">
      <w:pPr>
        <w:shd w:val="clear" w:color="auto" w:fill="FFFFFF" w:themeFill="background1"/>
        <w:autoSpaceDE w:val="0"/>
        <w:autoSpaceDN w:val="0"/>
        <w:adjustRightInd w:val="0"/>
        <w:spacing w:line="240" w:lineRule="auto"/>
        <w:ind w:firstLine="540"/>
        <w:rPr>
          <w:rFonts w:cs="Times New Roman"/>
          <w:szCs w:val="28"/>
        </w:rPr>
      </w:pPr>
      <w:r w:rsidRPr="00E11142">
        <w:rPr>
          <w:rFonts w:cs="Times New Roman"/>
          <w:szCs w:val="28"/>
        </w:rPr>
        <w:t xml:space="preserve">Сервисные службы </w:t>
      </w:r>
      <w:r w:rsidR="00034688" w:rsidRPr="00E11142">
        <w:rPr>
          <w:rFonts w:cs="Times New Roman"/>
          <w:szCs w:val="28"/>
        </w:rPr>
        <w:t xml:space="preserve">предоставляют информацию о местных туристических продуктах, достопримечательностях, исторических ценностях региона, </w:t>
      </w:r>
      <w:r w:rsidR="00034688" w:rsidRPr="00E11142">
        <w:rPr>
          <w:rFonts w:cs="Times New Roman"/>
          <w:szCs w:val="28"/>
        </w:rPr>
        <w:lastRenderedPageBreak/>
        <w:t xml:space="preserve">мероприятиях, экскурсионных маршрутах, транспорте, шопинге, развлечениях и другом. К числу таких относятся </w:t>
      </w:r>
      <w:r w:rsidRPr="00E11142">
        <w:rPr>
          <w:rFonts w:cs="Times New Roman"/>
          <w:szCs w:val="28"/>
        </w:rPr>
        <w:t>два туристско-информационных центра</w:t>
      </w:r>
      <w:r w:rsidR="00034688" w:rsidRPr="00E11142">
        <w:rPr>
          <w:rFonts w:cs="Times New Roman"/>
          <w:szCs w:val="28"/>
        </w:rPr>
        <w:t>, работающих на территории города Новосибирска</w:t>
      </w:r>
      <w:r w:rsidRPr="00E11142">
        <w:rPr>
          <w:rFonts w:cs="Times New Roman"/>
          <w:szCs w:val="28"/>
        </w:rPr>
        <w:t>:</w:t>
      </w:r>
    </w:p>
    <w:p w:rsidR="003F68A9" w:rsidRPr="00781DED" w:rsidRDefault="003F68A9" w:rsidP="003F68A9">
      <w:pPr>
        <w:shd w:val="clear" w:color="auto" w:fill="FFFFFF" w:themeFill="background1"/>
        <w:autoSpaceDE w:val="0"/>
        <w:autoSpaceDN w:val="0"/>
        <w:adjustRightInd w:val="0"/>
        <w:spacing w:line="240" w:lineRule="auto"/>
        <w:ind w:firstLine="540"/>
        <w:rPr>
          <w:rFonts w:cs="Times New Roman"/>
          <w:szCs w:val="28"/>
        </w:rPr>
      </w:pPr>
      <w:r w:rsidRPr="00E11142">
        <w:rPr>
          <w:rFonts w:cs="Times New Roman"/>
          <w:szCs w:val="28"/>
        </w:rPr>
        <w:t xml:space="preserve">ТИЦ города </w:t>
      </w:r>
      <w:r w:rsidRPr="003239B3">
        <w:rPr>
          <w:rFonts w:cs="Times New Roman"/>
          <w:szCs w:val="28"/>
        </w:rPr>
        <w:t xml:space="preserve">Новосибирска (ул. </w:t>
      </w:r>
      <w:r w:rsidR="00D829E4" w:rsidRPr="003239B3">
        <w:rPr>
          <w:rFonts w:cs="Times New Roman"/>
          <w:szCs w:val="28"/>
        </w:rPr>
        <w:t>Трудовая, 3</w:t>
      </w:r>
      <w:r w:rsidRPr="003239B3">
        <w:rPr>
          <w:rFonts w:cs="Times New Roman"/>
          <w:szCs w:val="28"/>
        </w:rPr>
        <w:t xml:space="preserve">) </w:t>
      </w:r>
      <w:hyperlink r:id="rId23" w:history="1">
        <w:r w:rsidRPr="003239B3">
          <w:rPr>
            <w:rStyle w:val="ac"/>
            <w:rFonts w:cs="Times New Roman"/>
            <w:color w:val="auto"/>
            <w:szCs w:val="28"/>
          </w:rPr>
          <w:t>https://welcome-novosibirsk.ru</w:t>
        </w:r>
      </w:hyperlink>
      <w:r w:rsidR="0086465F" w:rsidRPr="00781DED">
        <w:rPr>
          <w:rStyle w:val="ac"/>
          <w:rFonts w:cs="Times New Roman"/>
          <w:color w:val="auto"/>
          <w:szCs w:val="28"/>
        </w:rPr>
        <w:t>;</w:t>
      </w:r>
    </w:p>
    <w:p w:rsidR="00FF5853" w:rsidRPr="00781DED" w:rsidRDefault="003F68A9" w:rsidP="00034688">
      <w:pPr>
        <w:shd w:val="clear" w:color="auto" w:fill="FFFFFF" w:themeFill="background1"/>
        <w:autoSpaceDE w:val="0"/>
        <w:autoSpaceDN w:val="0"/>
        <w:adjustRightInd w:val="0"/>
        <w:spacing w:line="240" w:lineRule="auto"/>
        <w:ind w:firstLine="540"/>
        <w:rPr>
          <w:rFonts w:cs="Times New Roman"/>
          <w:szCs w:val="28"/>
          <w:u w:val="single"/>
        </w:rPr>
      </w:pPr>
      <w:r w:rsidRPr="00E11142">
        <w:rPr>
          <w:rFonts w:cs="Times New Roman"/>
          <w:szCs w:val="28"/>
        </w:rPr>
        <w:t>ТИЦ Новосибир</w:t>
      </w:r>
      <w:r w:rsidR="00781DED">
        <w:rPr>
          <w:rFonts w:cs="Times New Roman"/>
          <w:szCs w:val="28"/>
        </w:rPr>
        <w:t>с</w:t>
      </w:r>
      <w:r w:rsidRPr="00E11142">
        <w:rPr>
          <w:rFonts w:cs="Times New Roman"/>
          <w:szCs w:val="28"/>
        </w:rPr>
        <w:t xml:space="preserve">кой области (ул. Октябрьская, 34) </w:t>
      </w:r>
      <w:hyperlink r:id="rId24" w:history="1">
        <w:r w:rsidRPr="00781DED">
          <w:rPr>
            <w:rStyle w:val="ac"/>
            <w:rFonts w:cs="Times New Roman"/>
            <w:color w:val="auto"/>
            <w:szCs w:val="28"/>
          </w:rPr>
          <w:t>https://turizm.nso.ru</w:t>
        </w:r>
      </w:hyperlink>
      <w:r w:rsidR="0086465F" w:rsidRPr="00781DED">
        <w:rPr>
          <w:rStyle w:val="ac"/>
          <w:rFonts w:cs="Times New Roman"/>
          <w:color w:val="auto"/>
          <w:szCs w:val="28"/>
        </w:rPr>
        <w:t>.</w:t>
      </w:r>
    </w:p>
    <w:p w:rsidR="00FF5853" w:rsidRPr="00784CB1" w:rsidRDefault="00FF5853" w:rsidP="00795B24">
      <w:pPr>
        <w:spacing w:line="240" w:lineRule="auto"/>
        <w:ind w:firstLine="540"/>
        <w:rPr>
          <w:szCs w:val="28"/>
        </w:rPr>
      </w:pPr>
      <w:r w:rsidRPr="00E11142">
        <w:rPr>
          <w:szCs w:val="28"/>
        </w:rPr>
        <w:t>Для города Новосибирска основными являются следующие направления развития въездного туризма:</w:t>
      </w:r>
    </w:p>
    <w:p w:rsidR="00FF5853" w:rsidRPr="008F77A3" w:rsidRDefault="00565EC7" w:rsidP="008F77A3">
      <w:pPr>
        <w:pStyle w:val="a7"/>
        <w:numPr>
          <w:ilvl w:val="0"/>
          <w:numId w:val="41"/>
        </w:numPr>
        <w:spacing w:line="240" w:lineRule="auto"/>
        <w:rPr>
          <w:szCs w:val="28"/>
        </w:rPr>
      </w:pPr>
      <w:r w:rsidRPr="00784CB1">
        <w:t>б</w:t>
      </w:r>
      <w:r w:rsidR="00FF5853" w:rsidRPr="008F77A3">
        <w:rPr>
          <w:szCs w:val="28"/>
        </w:rPr>
        <w:t>изнес-туризм (деловой туризм)</w:t>
      </w:r>
      <w:r w:rsidRPr="008F77A3">
        <w:rPr>
          <w:szCs w:val="28"/>
        </w:rPr>
        <w:t>;</w:t>
      </w:r>
    </w:p>
    <w:p w:rsidR="00FF5853" w:rsidRPr="00320852" w:rsidRDefault="00565EC7" w:rsidP="008F77A3">
      <w:pPr>
        <w:pStyle w:val="a7"/>
        <w:numPr>
          <w:ilvl w:val="0"/>
          <w:numId w:val="41"/>
        </w:numPr>
        <w:spacing w:line="240" w:lineRule="auto"/>
        <w:rPr>
          <w:szCs w:val="28"/>
        </w:rPr>
      </w:pPr>
      <w:r w:rsidRPr="00320852">
        <w:rPr>
          <w:szCs w:val="28"/>
        </w:rPr>
        <w:t>к</w:t>
      </w:r>
      <w:r w:rsidR="00FF5853" w:rsidRPr="00320852">
        <w:rPr>
          <w:szCs w:val="28"/>
        </w:rPr>
        <w:t>ультурно-познавательный (экскурсионный) туризм</w:t>
      </w:r>
      <w:r w:rsidRPr="00320852">
        <w:rPr>
          <w:szCs w:val="28"/>
        </w:rPr>
        <w:t>;</w:t>
      </w:r>
    </w:p>
    <w:p w:rsidR="00FF5853" w:rsidRPr="00320852" w:rsidRDefault="00565EC7" w:rsidP="008F77A3">
      <w:pPr>
        <w:pStyle w:val="a7"/>
        <w:numPr>
          <w:ilvl w:val="0"/>
          <w:numId w:val="41"/>
        </w:numPr>
        <w:spacing w:line="240" w:lineRule="auto"/>
        <w:rPr>
          <w:szCs w:val="28"/>
        </w:rPr>
      </w:pPr>
      <w:r w:rsidRPr="00320852">
        <w:rPr>
          <w:szCs w:val="28"/>
        </w:rPr>
        <w:t>д</w:t>
      </w:r>
      <w:r w:rsidR="00FF5853" w:rsidRPr="00320852">
        <w:rPr>
          <w:szCs w:val="28"/>
        </w:rPr>
        <w:t>етский туризм</w:t>
      </w:r>
      <w:r w:rsidRPr="00320852">
        <w:rPr>
          <w:szCs w:val="28"/>
        </w:rPr>
        <w:t>;</w:t>
      </w:r>
    </w:p>
    <w:p w:rsidR="00FF5853" w:rsidRPr="00320852" w:rsidRDefault="00565EC7" w:rsidP="008F77A3">
      <w:pPr>
        <w:pStyle w:val="a7"/>
        <w:numPr>
          <w:ilvl w:val="0"/>
          <w:numId w:val="41"/>
        </w:numPr>
        <w:spacing w:line="240" w:lineRule="auto"/>
        <w:rPr>
          <w:szCs w:val="28"/>
        </w:rPr>
      </w:pPr>
      <w:r w:rsidRPr="00320852">
        <w:rPr>
          <w:szCs w:val="28"/>
        </w:rPr>
        <w:t>событийный туризм;</w:t>
      </w:r>
    </w:p>
    <w:p w:rsidR="004672F1" w:rsidRPr="00320852" w:rsidRDefault="004672F1" w:rsidP="008F77A3">
      <w:pPr>
        <w:pStyle w:val="a7"/>
        <w:numPr>
          <w:ilvl w:val="0"/>
          <w:numId w:val="41"/>
        </w:numPr>
        <w:spacing w:line="240" w:lineRule="auto"/>
        <w:rPr>
          <w:szCs w:val="28"/>
        </w:rPr>
      </w:pPr>
      <w:r w:rsidRPr="00320852">
        <w:rPr>
          <w:szCs w:val="28"/>
        </w:rPr>
        <w:t>образовательный туризм;</w:t>
      </w:r>
    </w:p>
    <w:p w:rsidR="00FF5853" w:rsidRPr="00320852" w:rsidRDefault="00565EC7" w:rsidP="008F77A3">
      <w:pPr>
        <w:pStyle w:val="a7"/>
        <w:numPr>
          <w:ilvl w:val="0"/>
          <w:numId w:val="41"/>
        </w:numPr>
        <w:spacing w:line="240" w:lineRule="auto"/>
        <w:rPr>
          <w:szCs w:val="28"/>
        </w:rPr>
      </w:pPr>
      <w:r w:rsidRPr="00320852">
        <w:rPr>
          <w:szCs w:val="28"/>
        </w:rPr>
        <w:t>р</w:t>
      </w:r>
      <w:r w:rsidR="00FF5853" w:rsidRPr="00320852">
        <w:rPr>
          <w:szCs w:val="28"/>
        </w:rPr>
        <w:t>екреационный (оздоровительный) туризм</w:t>
      </w:r>
      <w:r w:rsidRPr="00320852">
        <w:rPr>
          <w:szCs w:val="28"/>
        </w:rPr>
        <w:t>.</w:t>
      </w:r>
    </w:p>
    <w:p w:rsidR="00FF5853" w:rsidRDefault="00FF5853" w:rsidP="00CE01C0">
      <w:pPr>
        <w:spacing w:line="240" w:lineRule="auto"/>
        <w:rPr>
          <w:szCs w:val="28"/>
        </w:rPr>
      </w:pPr>
      <w:r w:rsidRPr="00320852">
        <w:rPr>
          <w:szCs w:val="28"/>
        </w:rPr>
        <w:t>Основные виды туризма, потребителями которых являются иностранные граждане</w:t>
      </w:r>
      <w:r w:rsidR="00776CC2" w:rsidRPr="00320852">
        <w:rPr>
          <w:szCs w:val="28"/>
        </w:rPr>
        <w:t xml:space="preserve"> </w:t>
      </w:r>
      <w:r w:rsidRPr="00320852">
        <w:rPr>
          <w:szCs w:val="28"/>
        </w:rPr>
        <w:t>– деловой</w:t>
      </w:r>
      <w:r w:rsidR="004672F1" w:rsidRPr="00320852">
        <w:rPr>
          <w:szCs w:val="28"/>
        </w:rPr>
        <w:t>, образовательный</w:t>
      </w:r>
      <w:r w:rsidRPr="00320852">
        <w:rPr>
          <w:szCs w:val="28"/>
        </w:rPr>
        <w:t xml:space="preserve"> и историко-культурный (познавательный), в меньшей степени </w:t>
      </w:r>
      <w:r w:rsidR="003B1BDC" w:rsidRPr="00320852">
        <w:rPr>
          <w:szCs w:val="28"/>
        </w:rPr>
        <w:t>–</w:t>
      </w:r>
      <w:r w:rsidRPr="00320852">
        <w:rPr>
          <w:szCs w:val="28"/>
        </w:rPr>
        <w:t xml:space="preserve"> событийный и оздоровительный</w:t>
      </w:r>
      <w:r w:rsidRPr="00784CB1">
        <w:rPr>
          <w:szCs w:val="28"/>
        </w:rPr>
        <w:t xml:space="preserve"> туризм.</w:t>
      </w:r>
    </w:p>
    <w:p w:rsidR="00950C68" w:rsidRPr="00E11142" w:rsidRDefault="00950C68" w:rsidP="00950C68">
      <w:pPr>
        <w:spacing w:line="240" w:lineRule="auto"/>
        <w:rPr>
          <w:szCs w:val="28"/>
        </w:rPr>
      </w:pPr>
      <w:r w:rsidRPr="00E11142">
        <w:rPr>
          <w:szCs w:val="28"/>
        </w:rPr>
        <w:t xml:space="preserve">В Новосибирской области важное место занимают научные исследования и наукоемкий бизнес. Новосибирск – крупнейший центр академической и отраслевой науки в азиатской части России. </w:t>
      </w:r>
      <w:r w:rsidRPr="003239B3">
        <w:rPr>
          <w:szCs w:val="28"/>
        </w:rPr>
        <w:t xml:space="preserve">Научно-технологический комплекс города является третьим по масштабам в России и включает </w:t>
      </w:r>
      <w:r w:rsidR="00887E68" w:rsidRPr="003239B3">
        <w:rPr>
          <w:szCs w:val="28"/>
        </w:rPr>
        <w:t>более 40 академических институтов</w:t>
      </w:r>
      <w:r w:rsidRPr="003239B3">
        <w:rPr>
          <w:szCs w:val="28"/>
        </w:rPr>
        <w:t>, международны</w:t>
      </w:r>
      <w:r w:rsidR="003239B3" w:rsidRPr="003239B3">
        <w:rPr>
          <w:szCs w:val="28"/>
        </w:rPr>
        <w:t>е</w:t>
      </w:r>
      <w:r w:rsidRPr="003239B3">
        <w:rPr>
          <w:szCs w:val="28"/>
        </w:rPr>
        <w:t xml:space="preserve"> исследовательски</w:t>
      </w:r>
      <w:r w:rsidR="003239B3" w:rsidRPr="003239B3">
        <w:rPr>
          <w:szCs w:val="28"/>
        </w:rPr>
        <w:t>е центры</w:t>
      </w:r>
      <w:r w:rsidRPr="003239B3">
        <w:rPr>
          <w:szCs w:val="28"/>
        </w:rPr>
        <w:t xml:space="preserve">, </w:t>
      </w:r>
      <w:r w:rsidR="003239B3" w:rsidRPr="003239B3">
        <w:rPr>
          <w:szCs w:val="28"/>
        </w:rPr>
        <w:t>высшие учебные</w:t>
      </w:r>
      <w:r w:rsidR="00887E68" w:rsidRPr="003239B3">
        <w:rPr>
          <w:szCs w:val="28"/>
        </w:rPr>
        <w:t xml:space="preserve"> заведени</w:t>
      </w:r>
      <w:r w:rsidR="003239B3" w:rsidRPr="003239B3">
        <w:rPr>
          <w:szCs w:val="28"/>
        </w:rPr>
        <w:t>я</w:t>
      </w:r>
      <w:r w:rsidR="00887E68" w:rsidRPr="003239B3">
        <w:rPr>
          <w:szCs w:val="28"/>
        </w:rPr>
        <w:t>, а также организаци</w:t>
      </w:r>
      <w:r w:rsidR="003239B3" w:rsidRPr="003239B3">
        <w:rPr>
          <w:szCs w:val="28"/>
        </w:rPr>
        <w:t>и</w:t>
      </w:r>
      <w:r w:rsidR="00887E68" w:rsidRPr="003239B3">
        <w:rPr>
          <w:szCs w:val="28"/>
        </w:rPr>
        <w:t xml:space="preserve"> среднего профессионального образования.</w:t>
      </w:r>
      <w:r w:rsidRPr="00E11142">
        <w:rPr>
          <w:szCs w:val="28"/>
        </w:rPr>
        <w:t xml:space="preserve"> Здесь расположен Презид</w:t>
      </w:r>
      <w:r w:rsidR="003239B3">
        <w:rPr>
          <w:szCs w:val="28"/>
        </w:rPr>
        <w:t>иум Сибирского отделения РАН. В </w:t>
      </w:r>
      <w:r w:rsidRPr="00E11142">
        <w:rPr>
          <w:szCs w:val="28"/>
        </w:rPr>
        <w:t xml:space="preserve">регионе сформировались инновационные кластеры медицинского, биофармацевтического, биотехнологического и информационно-технологического профилей, </w:t>
      </w:r>
      <w:r w:rsidR="00781DED">
        <w:rPr>
          <w:szCs w:val="28"/>
        </w:rPr>
        <w:t>действуют ряд технологических и </w:t>
      </w:r>
      <w:r w:rsidRPr="00E11142">
        <w:rPr>
          <w:szCs w:val="28"/>
        </w:rPr>
        <w:t>промышленных парков. Регулярно проводятся мероприятия научного и научно-производственного профиля международного и российского уровня.</w:t>
      </w:r>
    </w:p>
    <w:p w:rsidR="00950C68" w:rsidRPr="00E11142" w:rsidRDefault="00950C68" w:rsidP="00950C68">
      <w:pPr>
        <w:spacing w:line="240" w:lineRule="auto"/>
        <w:rPr>
          <w:szCs w:val="28"/>
        </w:rPr>
      </w:pPr>
      <w:r w:rsidRPr="00E11142">
        <w:rPr>
          <w:szCs w:val="28"/>
        </w:rPr>
        <w:t>Среди наиболее крупных экономических форумов в Новосибирске ежегодно прох</w:t>
      </w:r>
      <w:r w:rsidR="00135B6F" w:rsidRPr="00E11142">
        <w:rPr>
          <w:szCs w:val="28"/>
        </w:rPr>
        <w:t>о</w:t>
      </w:r>
      <w:r w:rsidRPr="00E11142">
        <w:rPr>
          <w:szCs w:val="28"/>
        </w:rPr>
        <w:t>дят форумы ТЕХНОПРОМ, OpenBio, «Городские технологии».</w:t>
      </w:r>
    </w:p>
    <w:p w:rsidR="00887E68" w:rsidRPr="00E11142" w:rsidRDefault="00950C68" w:rsidP="00950C68">
      <w:pPr>
        <w:spacing w:line="240" w:lineRule="auto"/>
        <w:rPr>
          <w:szCs w:val="28"/>
        </w:rPr>
      </w:pPr>
      <w:r w:rsidRPr="00E11142">
        <w:rPr>
          <w:szCs w:val="28"/>
        </w:rPr>
        <w:t xml:space="preserve">Новосибирская область является одним из ведущих центров образования в России, располагает обширной сетью образовательных учреждений, является традиционным направлением для абитуриентов из восточных регионов России, стран Средней Азии и Республики Казахстан, Китая. </w:t>
      </w:r>
    </w:p>
    <w:p w:rsidR="00950C68" w:rsidRPr="00E11142" w:rsidRDefault="00950C68" w:rsidP="00950C68">
      <w:pPr>
        <w:spacing w:line="240" w:lineRule="auto"/>
        <w:rPr>
          <w:szCs w:val="28"/>
        </w:rPr>
      </w:pPr>
      <w:r w:rsidRPr="00E11142">
        <w:rPr>
          <w:szCs w:val="28"/>
        </w:rPr>
        <w:t>Новосибирск – культурный центр Сибири, один из признанных культурных центров России. В городе развита сеть учреждений культуры: более 15 профессиональных театров, государственная филармония, государственная консерватория имени М.</w:t>
      </w:r>
      <w:r w:rsidR="008F77A3" w:rsidRPr="00E11142">
        <w:rPr>
          <w:szCs w:val="28"/>
        </w:rPr>
        <w:t> </w:t>
      </w:r>
      <w:r w:rsidRPr="00E11142">
        <w:rPr>
          <w:szCs w:val="28"/>
        </w:rPr>
        <w:t>И.</w:t>
      </w:r>
      <w:r w:rsidR="008F77A3" w:rsidRPr="00E11142">
        <w:rPr>
          <w:szCs w:val="28"/>
        </w:rPr>
        <w:t> </w:t>
      </w:r>
      <w:r w:rsidRPr="00E11142">
        <w:rPr>
          <w:szCs w:val="28"/>
        </w:rPr>
        <w:t>Глинки, являющаяся одной из ведущих консерваторий страны, музеи, кинотеатр</w:t>
      </w:r>
      <w:r w:rsidR="003239B3">
        <w:rPr>
          <w:szCs w:val="28"/>
        </w:rPr>
        <w:t>ы</w:t>
      </w:r>
      <w:r w:rsidRPr="00E11142">
        <w:rPr>
          <w:szCs w:val="28"/>
        </w:rPr>
        <w:t xml:space="preserve">, более 80 общедоступных библиотек с библиотечным фондом около 5 </w:t>
      </w:r>
      <w:r w:rsidR="003239B3">
        <w:rPr>
          <w:szCs w:val="28"/>
        </w:rPr>
        <w:t>млн. экземпляров. Кроме того, в </w:t>
      </w:r>
      <w:r w:rsidRPr="00E11142">
        <w:rPr>
          <w:szCs w:val="28"/>
        </w:rPr>
        <w:t>Новосибирске расположено одно из крупнейших книгохранилищ за Уралом – ГПНТБ СО РАН – с фондом порядка 14 млн. экземпляров.</w:t>
      </w:r>
    </w:p>
    <w:p w:rsidR="00D611DC" w:rsidRPr="00E11142" w:rsidRDefault="00D611DC" w:rsidP="00D611DC">
      <w:pPr>
        <w:autoSpaceDE w:val="0"/>
        <w:autoSpaceDN w:val="0"/>
        <w:adjustRightInd w:val="0"/>
        <w:spacing w:line="240" w:lineRule="auto"/>
        <w:rPr>
          <w:rFonts w:cs="Times New Roman"/>
        </w:rPr>
      </w:pPr>
      <w:r w:rsidRPr="00E11142">
        <w:rPr>
          <w:rFonts w:cs="Times New Roman"/>
        </w:rPr>
        <w:t xml:space="preserve">Из культурных достопримечательностей Новосибирска особого упоминания заслуживает Новосибирский государственный академический театр оперы и балета </w:t>
      </w:r>
      <w:r w:rsidRPr="00E11142">
        <w:rPr>
          <w:szCs w:val="28"/>
        </w:rPr>
        <w:t>–</w:t>
      </w:r>
      <w:r w:rsidRPr="00E11142">
        <w:rPr>
          <w:rFonts w:cs="Times New Roman"/>
        </w:rPr>
        <w:t xml:space="preserve"> один из лучших театров страны, творческий коллектив, </w:t>
      </w:r>
      <w:r w:rsidRPr="00E11142">
        <w:rPr>
          <w:rFonts w:cs="Times New Roman"/>
        </w:rPr>
        <w:lastRenderedPageBreak/>
        <w:t>которого является обладателем множества национальных и международных наград в области театрального искусства. Крупнейшее театральное здание в</w:t>
      </w:r>
      <w:r w:rsidR="00781DED">
        <w:rPr>
          <w:rFonts w:cs="Times New Roman"/>
        </w:rPr>
        <w:t> </w:t>
      </w:r>
      <w:r w:rsidRPr="00E11142">
        <w:rPr>
          <w:rFonts w:cs="Times New Roman"/>
        </w:rPr>
        <w:t>России, за которым закрепилось название «Сибирский Колизей», давно уже стало символом города Новосибирска.</w:t>
      </w:r>
    </w:p>
    <w:p w:rsidR="00D611DC" w:rsidRPr="00E11142" w:rsidRDefault="00D611DC" w:rsidP="00D611DC">
      <w:pPr>
        <w:autoSpaceDE w:val="0"/>
        <w:autoSpaceDN w:val="0"/>
        <w:adjustRightInd w:val="0"/>
        <w:spacing w:line="240" w:lineRule="auto"/>
        <w:rPr>
          <w:rFonts w:cs="Times New Roman"/>
        </w:rPr>
      </w:pPr>
      <w:r w:rsidRPr="00E11142">
        <w:rPr>
          <w:rFonts w:cs="Times New Roman"/>
        </w:rPr>
        <w:t>Огромный интерес представляют уникальные экспозиции Новосибирского государственного художественного музея, Новосибирского государственного краеведческого музея, музея Н. К. Рериха, музея Солнца, музея железнодорожной техники, музея мировой погребальной культуры, музея ретротехники «Галерея времени».</w:t>
      </w:r>
    </w:p>
    <w:p w:rsidR="00950C68" w:rsidRPr="00E11142" w:rsidRDefault="00D611DC" w:rsidP="00367D7C">
      <w:pPr>
        <w:autoSpaceDE w:val="0"/>
        <w:autoSpaceDN w:val="0"/>
        <w:adjustRightInd w:val="0"/>
        <w:spacing w:line="240" w:lineRule="auto"/>
        <w:rPr>
          <w:rFonts w:cs="Times New Roman"/>
          <w:szCs w:val="28"/>
        </w:rPr>
      </w:pPr>
      <w:r w:rsidRPr="00E11142">
        <w:rPr>
          <w:rFonts w:cs="Times New Roman"/>
          <w:szCs w:val="28"/>
        </w:rPr>
        <w:t>Центрами семейного досуга стали современные торгово-развлекательные комплексы, позволяющие совместить п</w:t>
      </w:r>
      <w:r w:rsidR="00781DED">
        <w:rPr>
          <w:rFonts w:cs="Times New Roman"/>
          <w:szCs w:val="28"/>
        </w:rPr>
        <w:t>риобретение различных товаров с </w:t>
      </w:r>
      <w:r w:rsidRPr="00E11142">
        <w:rPr>
          <w:rFonts w:cs="Times New Roman"/>
          <w:szCs w:val="28"/>
        </w:rPr>
        <w:t>посещением объектов общественного питания, точек бытового обслуживания, кинозалов, детских игровых комплексов, участием в развлекатель</w:t>
      </w:r>
      <w:r w:rsidR="00367D7C" w:rsidRPr="00E11142">
        <w:rPr>
          <w:rFonts w:cs="Times New Roman"/>
          <w:szCs w:val="28"/>
        </w:rPr>
        <w:t>ных программах, мастер-классах.</w:t>
      </w:r>
    </w:p>
    <w:p w:rsidR="00950C68" w:rsidRPr="00E11142" w:rsidRDefault="00950C68" w:rsidP="00950C68">
      <w:pPr>
        <w:spacing w:line="240" w:lineRule="auto"/>
        <w:rPr>
          <w:szCs w:val="28"/>
        </w:rPr>
      </w:pPr>
      <w:r w:rsidRPr="00591EF5">
        <w:rPr>
          <w:szCs w:val="28"/>
        </w:rPr>
        <w:t xml:space="preserve">Центром притяжения гостей города и любимым местом семейного отдыха жителей является крупнейший в </w:t>
      </w:r>
      <w:r w:rsidR="008F77A3" w:rsidRPr="00591EF5">
        <w:rPr>
          <w:szCs w:val="28"/>
        </w:rPr>
        <w:t>России зоопарк имени Р</w:t>
      </w:r>
      <w:r w:rsidR="0047073B" w:rsidRPr="00591EF5">
        <w:rPr>
          <w:szCs w:val="28"/>
        </w:rPr>
        <w:t>остислава</w:t>
      </w:r>
      <w:r w:rsidR="008F77A3" w:rsidRPr="00591EF5">
        <w:rPr>
          <w:szCs w:val="28"/>
        </w:rPr>
        <w:t> </w:t>
      </w:r>
      <w:r w:rsidR="0047073B" w:rsidRPr="00591EF5">
        <w:rPr>
          <w:szCs w:val="28"/>
        </w:rPr>
        <w:t>Александровича</w:t>
      </w:r>
      <w:r w:rsidR="008F77A3" w:rsidRPr="00591EF5">
        <w:rPr>
          <w:szCs w:val="28"/>
        </w:rPr>
        <w:t> </w:t>
      </w:r>
      <w:r w:rsidR="00591EF5">
        <w:rPr>
          <w:szCs w:val="28"/>
        </w:rPr>
        <w:t xml:space="preserve">Шило. </w:t>
      </w:r>
      <w:r w:rsidRPr="00591EF5">
        <w:rPr>
          <w:szCs w:val="28"/>
        </w:rPr>
        <w:t xml:space="preserve">Ежегодно Зоопарк </w:t>
      </w:r>
      <w:r w:rsidRPr="00E11142">
        <w:rPr>
          <w:szCs w:val="28"/>
        </w:rPr>
        <w:t>посещает более 1,5 млн. человек. На территории Зоопарка находится уникальный центр океанографии и морской биологии «Дельфиния», где новосибирцы и гости города могут увидеть тихоокеанских дельфинов афалинов, белых полярных китов белух, южноамериканских морских львов, северных морских львов сивучей и тихоокеанских м</w:t>
      </w:r>
      <w:r w:rsidR="0047073B" w:rsidRPr="00E11142">
        <w:rPr>
          <w:szCs w:val="28"/>
        </w:rPr>
        <w:t>оржей. Это первый за Уралом масштабный проект высокотехнологичного круглогодичного стационарного научно-познавательного океанографического комплекса. Центр «Дельфиния» может одновременно вместить до 650 зрителей. Площадь залов комплекса составляет более 8000 кв. м, объем воды в бассейнах и аквариумах приближается к 2,7 млн. литров.</w:t>
      </w:r>
      <w:r w:rsidR="00693695">
        <w:rPr>
          <w:szCs w:val="28"/>
        </w:rPr>
        <w:t xml:space="preserve"> </w:t>
      </w:r>
      <w:r w:rsidRPr="00E11142">
        <w:rPr>
          <w:szCs w:val="28"/>
        </w:rPr>
        <w:t>Также осуществляет свою деятельность Океанариум, проводятся уроки морской биологии, научные программы для расширения кругозора детей и познавательные экскурсии.</w:t>
      </w:r>
    </w:p>
    <w:p w:rsidR="00950C68" w:rsidRPr="00E11142" w:rsidRDefault="00950C68" w:rsidP="00950C68">
      <w:pPr>
        <w:spacing w:line="240" w:lineRule="auto"/>
        <w:rPr>
          <w:szCs w:val="28"/>
        </w:rPr>
      </w:pPr>
      <w:r w:rsidRPr="00E11142">
        <w:rPr>
          <w:szCs w:val="28"/>
        </w:rPr>
        <w:t xml:space="preserve">В Новосибирске находится </w:t>
      </w:r>
      <w:r w:rsidR="00C15D42" w:rsidRPr="00E11142">
        <w:rPr>
          <w:szCs w:val="28"/>
        </w:rPr>
        <w:t>крупнейший</w:t>
      </w:r>
      <w:r w:rsidRPr="00E11142">
        <w:rPr>
          <w:szCs w:val="28"/>
        </w:rPr>
        <w:t xml:space="preserve"> крытый аквап</w:t>
      </w:r>
      <w:r w:rsidR="00C15D42" w:rsidRPr="00E11142">
        <w:rPr>
          <w:szCs w:val="28"/>
        </w:rPr>
        <w:t xml:space="preserve">арк России – аквапарк «Аквамир». Проект является по многим параметрам уникальным - </w:t>
      </w:r>
      <w:r w:rsidRPr="00E11142">
        <w:rPr>
          <w:szCs w:val="28"/>
        </w:rPr>
        <w:t xml:space="preserve"> </w:t>
      </w:r>
      <w:r w:rsidR="00C15D42" w:rsidRPr="00E11142">
        <w:rPr>
          <w:szCs w:val="28"/>
        </w:rPr>
        <w:t xml:space="preserve">площадь 40 тыс. кв. м (из которых 35 тыс. кв. </w:t>
      </w:r>
      <w:r w:rsidR="00693695">
        <w:rPr>
          <w:szCs w:val="28"/>
        </w:rPr>
        <w:t>м – площадь самого аквапарка) и </w:t>
      </w:r>
      <w:r w:rsidR="00C15D42" w:rsidRPr="00E11142">
        <w:rPr>
          <w:szCs w:val="28"/>
        </w:rPr>
        <w:t>максимальная вместимость до 3 тыс. человек. Весь комплекс включает в себя собственно аквапарк с термальным блоком, с водными горками и</w:t>
      </w:r>
      <w:r w:rsidR="00781DED">
        <w:rPr>
          <w:szCs w:val="28"/>
        </w:rPr>
        <w:t> </w:t>
      </w:r>
      <w:r w:rsidR="00C15D42" w:rsidRPr="00E11142">
        <w:rPr>
          <w:szCs w:val="28"/>
        </w:rPr>
        <w:t xml:space="preserve">аттракционами, </w:t>
      </w:r>
      <w:r w:rsidR="00500EAD" w:rsidRPr="00E11142">
        <w:rPr>
          <w:szCs w:val="28"/>
        </w:rPr>
        <w:t xml:space="preserve">а также </w:t>
      </w:r>
      <w:r w:rsidR="00C15D42" w:rsidRPr="00E11142">
        <w:rPr>
          <w:szCs w:val="28"/>
        </w:rPr>
        <w:t xml:space="preserve">детскую игровую зону, </w:t>
      </w:r>
      <w:r w:rsidR="00500EAD" w:rsidRPr="00E11142">
        <w:rPr>
          <w:szCs w:val="28"/>
        </w:rPr>
        <w:t>СПА-зону, торговую зону, кафе и парковку</w:t>
      </w:r>
      <w:r w:rsidR="00C15D42" w:rsidRPr="00E11142">
        <w:rPr>
          <w:szCs w:val="28"/>
        </w:rPr>
        <w:t xml:space="preserve">. </w:t>
      </w:r>
    </w:p>
    <w:p w:rsidR="00950C68" w:rsidRPr="00591EF5" w:rsidRDefault="00950C68" w:rsidP="00950C68">
      <w:pPr>
        <w:spacing w:line="240" w:lineRule="auto"/>
        <w:rPr>
          <w:szCs w:val="28"/>
        </w:rPr>
      </w:pPr>
      <w:r w:rsidRPr="00591EF5">
        <w:rPr>
          <w:szCs w:val="28"/>
        </w:rPr>
        <w:t>Также привлекательными туристическими объек</w:t>
      </w:r>
      <w:r w:rsidR="00887E68" w:rsidRPr="00591EF5">
        <w:rPr>
          <w:szCs w:val="28"/>
        </w:rPr>
        <w:t>тами в городе Новосибирске явля</w:t>
      </w:r>
      <w:r w:rsidRPr="00591EF5">
        <w:rPr>
          <w:szCs w:val="28"/>
        </w:rPr>
        <w:t>ются:</w:t>
      </w:r>
    </w:p>
    <w:p w:rsidR="00950C68" w:rsidRPr="00591EF5" w:rsidRDefault="00950C68" w:rsidP="008F77A3">
      <w:pPr>
        <w:pStyle w:val="a7"/>
        <w:numPr>
          <w:ilvl w:val="0"/>
          <w:numId w:val="42"/>
        </w:numPr>
        <w:spacing w:line="240" w:lineRule="auto"/>
        <w:rPr>
          <w:szCs w:val="28"/>
        </w:rPr>
      </w:pPr>
      <w:r w:rsidRPr="00591EF5">
        <w:rPr>
          <w:szCs w:val="28"/>
        </w:rPr>
        <w:t>Государственный концертный зал имени А. М. Каца;</w:t>
      </w:r>
    </w:p>
    <w:p w:rsidR="00950C68" w:rsidRPr="00591EF5" w:rsidRDefault="00950C68" w:rsidP="008F77A3">
      <w:pPr>
        <w:pStyle w:val="a7"/>
        <w:numPr>
          <w:ilvl w:val="0"/>
          <w:numId w:val="42"/>
        </w:numPr>
        <w:spacing w:line="240" w:lineRule="auto"/>
        <w:rPr>
          <w:szCs w:val="28"/>
        </w:rPr>
      </w:pPr>
      <w:r w:rsidRPr="00591EF5">
        <w:rPr>
          <w:szCs w:val="28"/>
        </w:rPr>
        <w:t>Михайловская набережная;</w:t>
      </w:r>
    </w:p>
    <w:p w:rsidR="00950C68" w:rsidRPr="00591EF5" w:rsidRDefault="00950C68" w:rsidP="008F77A3">
      <w:pPr>
        <w:pStyle w:val="a7"/>
        <w:numPr>
          <w:ilvl w:val="0"/>
          <w:numId w:val="42"/>
        </w:numPr>
        <w:spacing w:line="240" w:lineRule="auto"/>
        <w:rPr>
          <w:szCs w:val="28"/>
        </w:rPr>
      </w:pPr>
      <w:r w:rsidRPr="00591EF5">
        <w:rPr>
          <w:szCs w:val="28"/>
        </w:rPr>
        <w:t>Колесо обозрения на Михайловской набережной (Дом с колесом);</w:t>
      </w:r>
    </w:p>
    <w:p w:rsidR="00950C68" w:rsidRPr="00591EF5" w:rsidRDefault="00950C68" w:rsidP="008F77A3">
      <w:pPr>
        <w:pStyle w:val="a7"/>
        <w:numPr>
          <w:ilvl w:val="0"/>
          <w:numId w:val="42"/>
        </w:numPr>
        <w:spacing w:line="240" w:lineRule="auto"/>
        <w:rPr>
          <w:szCs w:val="28"/>
        </w:rPr>
      </w:pPr>
      <w:r w:rsidRPr="00591EF5">
        <w:rPr>
          <w:szCs w:val="28"/>
        </w:rPr>
        <w:t>Заельцовский парк;</w:t>
      </w:r>
    </w:p>
    <w:p w:rsidR="00950C68" w:rsidRPr="00591EF5" w:rsidRDefault="00950C68" w:rsidP="008F77A3">
      <w:pPr>
        <w:pStyle w:val="a7"/>
        <w:numPr>
          <w:ilvl w:val="0"/>
          <w:numId w:val="42"/>
        </w:numPr>
        <w:spacing w:line="240" w:lineRule="auto"/>
        <w:rPr>
          <w:szCs w:val="28"/>
        </w:rPr>
      </w:pPr>
      <w:r w:rsidRPr="00591EF5">
        <w:rPr>
          <w:szCs w:val="28"/>
        </w:rPr>
        <w:t xml:space="preserve">Детская железная дорога в Заельцовском парке; </w:t>
      </w:r>
    </w:p>
    <w:p w:rsidR="00950C68" w:rsidRPr="00591EF5" w:rsidRDefault="00950C68" w:rsidP="008F77A3">
      <w:pPr>
        <w:pStyle w:val="a7"/>
        <w:numPr>
          <w:ilvl w:val="0"/>
          <w:numId w:val="42"/>
        </w:numPr>
        <w:spacing w:line="240" w:lineRule="auto"/>
        <w:rPr>
          <w:szCs w:val="28"/>
        </w:rPr>
      </w:pPr>
      <w:r w:rsidRPr="00591EF5">
        <w:rPr>
          <w:szCs w:val="28"/>
        </w:rPr>
        <w:t>Центральный парк;</w:t>
      </w:r>
    </w:p>
    <w:p w:rsidR="00950C68" w:rsidRPr="00591EF5" w:rsidRDefault="00950C68" w:rsidP="008F77A3">
      <w:pPr>
        <w:pStyle w:val="a7"/>
        <w:numPr>
          <w:ilvl w:val="0"/>
          <w:numId w:val="42"/>
        </w:numPr>
        <w:spacing w:line="240" w:lineRule="auto"/>
        <w:rPr>
          <w:szCs w:val="28"/>
        </w:rPr>
      </w:pPr>
      <w:r w:rsidRPr="00591EF5">
        <w:rPr>
          <w:szCs w:val="28"/>
        </w:rPr>
        <w:t>Новосибирский планетарий;</w:t>
      </w:r>
    </w:p>
    <w:p w:rsidR="00950C68" w:rsidRPr="00591EF5" w:rsidRDefault="00950C68" w:rsidP="008F77A3">
      <w:pPr>
        <w:pStyle w:val="a7"/>
        <w:numPr>
          <w:ilvl w:val="0"/>
          <w:numId w:val="42"/>
        </w:numPr>
        <w:spacing w:line="240" w:lineRule="auto"/>
        <w:rPr>
          <w:szCs w:val="28"/>
        </w:rPr>
      </w:pPr>
      <w:r w:rsidRPr="00591EF5">
        <w:rPr>
          <w:szCs w:val="28"/>
        </w:rPr>
        <w:t>Академпарк;</w:t>
      </w:r>
    </w:p>
    <w:p w:rsidR="00950C68" w:rsidRPr="00591EF5" w:rsidRDefault="00950C68" w:rsidP="008F77A3">
      <w:pPr>
        <w:pStyle w:val="a7"/>
        <w:numPr>
          <w:ilvl w:val="0"/>
          <w:numId w:val="42"/>
        </w:numPr>
        <w:spacing w:line="240" w:lineRule="auto"/>
        <w:rPr>
          <w:szCs w:val="28"/>
        </w:rPr>
      </w:pPr>
      <w:r w:rsidRPr="00591EF5">
        <w:rPr>
          <w:szCs w:val="28"/>
        </w:rPr>
        <w:lastRenderedPageBreak/>
        <w:t xml:space="preserve">Мира Термы. Сосновый бор; </w:t>
      </w:r>
    </w:p>
    <w:p w:rsidR="00950C68" w:rsidRPr="00591EF5" w:rsidRDefault="00950C68" w:rsidP="008F77A3">
      <w:pPr>
        <w:pStyle w:val="a7"/>
        <w:numPr>
          <w:ilvl w:val="0"/>
          <w:numId w:val="42"/>
        </w:numPr>
        <w:spacing w:line="240" w:lineRule="auto"/>
        <w:rPr>
          <w:szCs w:val="28"/>
        </w:rPr>
      </w:pPr>
      <w:r w:rsidRPr="00591EF5">
        <w:rPr>
          <w:szCs w:val="28"/>
        </w:rPr>
        <w:t>Центральный сибирский ботанический сад;</w:t>
      </w:r>
    </w:p>
    <w:p w:rsidR="00950C68" w:rsidRPr="00591EF5" w:rsidRDefault="00950C68" w:rsidP="008F77A3">
      <w:pPr>
        <w:pStyle w:val="a7"/>
        <w:numPr>
          <w:ilvl w:val="0"/>
          <w:numId w:val="42"/>
        </w:numPr>
        <w:spacing w:line="240" w:lineRule="auto"/>
        <w:rPr>
          <w:szCs w:val="28"/>
        </w:rPr>
      </w:pPr>
      <w:r w:rsidRPr="00591EF5">
        <w:rPr>
          <w:szCs w:val="28"/>
        </w:rPr>
        <w:t>Новосибирский государственный академический Ордена Трудового Красного Знамени драматический театр «Красный факел»;</w:t>
      </w:r>
    </w:p>
    <w:p w:rsidR="00950C68" w:rsidRPr="00591EF5" w:rsidRDefault="00950C68" w:rsidP="008F77A3">
      <w:pPr>
        <w:pStyle w:val="a7"/>
        <w:numPr>
          <w:ilvl w:val="0"/>
          <w:numId w:val="42"/>
        </w:numPr>
        <w:spacing w:line="240" w:lineRule="auto"/>
        <w:rPr>
          <w:szCs w:val="28"/>
        </w:rPr>
      </w:pPr>
      <w:r w:rsidRPr="00591EF5">
        <w:rPr>
          <w:szCs w:val="28"/>
        </w:rPr>
        <w:t>Академический молодежный театр «Глобус»;</w:t>
      </w:r>
    </w:p>
    <w:p w:rsidR="00950C68" w:rsidRPr="00591EF5" w:rsidRDefault="00950C68" w:rsidP="008F77A3">
      <w:pPr>
        <w:pStyle w:val="a7"/>
        <w:numPr>
          <w:ilvl w:val="0"/>
          <w:numId w:val="42"/>
        </w:numPr>
        <w:spacing w:line="240" w:lineRule="auto"/>
        <w:rPr>
          <w:szCs w:val="28"/>
        </w:rPr>
      </w:pPr>
      <w:r w:rsidRPr="00591EF5">
        <w:rPr>
          <w:szCs w:val="28"/>
        </w:rPr>
        <w:t>Городской драматический театр под руководством Сергея Афанасьева;</w:t>
      </w:r>
    </w:p>
    <w:p w:rsidR="00950C68" w:rsidRPr="00591EF5" w:rsidRDefault="00950C68" w:rsidP="008F77A3">
      <w:pPr>
        <w:pStyle w:val="a7"/>
        <w:numPr>
          <w:ilvl w:val="0"/>
          <w:numId w:val="42"/>
        </w:numPr>
        <w:spacing w:line="240" w:lineRule="auto"/>
        <w:rPr>
          <w:szCs w:val="28"/>
        </w:rPr>
      </w:pPr>
      <w:r w:rsidRPr="00591EF5">
        <w:rPr>
          <w:szCs w:val="28"/>
        </w:rPr>
        <w:t>Новосибирский музыкальный театр;</w:t>
      </w:r>
    </w:p>
    <w:p w:rsidR="00950C68" w:rsidRPr="00591EF5" w:rsidRDefault="00950C68" w:rsidP="008F77A3">
      <w:pPr>
        <w:pStyle w:val="a7"/>
        <w:numPr>
          <w:ilvl w:val="0"/>
          <w:numId w:val="42"/>
        </w:numPr>
        <w:spacing w:line="240" w:lineRule="auto"/>
        <w:rPr>
          <w:szCs w:val="28"/>
        </w:rPr>
      </w:pPr>
      <w:r w:rsidRPr="00591EF5">
        <w:rPr>
          <w:szCs w:val="28"/>
        </w:rPr>
        <w:t>Новосибирский областной театр кукол;</w:t>
      </w:r>
    </w:p>
    <w:p w:rsidR="00950C68" w:rsidRPr="00591EF5" w:rsidRDefault="00950C68" w:rsidP="008F77A3">
      <w:pPr>
        <w:pStyle w:val="a7"/>
        <w:numPr>
          <w:ilvl w:val="0"/>
          <w:numId w:val="42"/>
        </w:numPr>
        <w:spacing w:line="240" w:lineRule="auto"/>
        <w:rPr>
          <w:szCs w:val="28"/>
        </w:rPr>
      </w:pPr>
      <w:r w:rsidRPr="00591EF5">
        <w:rPr>
          <w:szCs w:val="28"/>
        </w:rPr>
        <w:t>Камерный зал филармонии;</w:t>
      </w:r>
    </w:p>
    <w:p w:rsidR="00950C68" w:rsidRPr="00591EF5" w:rsidRDefault="00950C68" w:rsidP="008F77A3">
      <w:pPr>
        <w:pStyle w:val="a7"/>
        <w:numPr>
          <w:ilvl w:val="0"/>
          <w:numId w:val="42"/>
        </w:numPr>
        <w:spacing w:line="240" w:lineRule="auto"/>
        <w:rPr>
          <w:szCs w:val="28"/>
        </w:rPr>
      </w:pPr>
      <w:r w:rsidRPr="00591EF5">
        <w:rPr>
          <w:szCs w:val="28"/>
        </w:rPr>
        <w:t>Кинотеатр Победа</w:t>
      </w:r>
      <w:r w:rsidR="008F77A3" w:rsidRPr="00591EF5">
        <w:rPr>
          <w:szCs w:val="28"/>
        </w:rPr>
        <w:t>;</w:t>
      </w:r>
    </w:p>
    <w:p w:rsidR="00950C68" w:rsidRPr="00591EF5" w:rsidRDefault="00950C68" w:rsidP="008F77A3">
      <w:pPr>
        <w:pStyle w:val="a7"/>
        <w:numPr>
          <w:ilvl w:val="0"/>
          <w:numId w:val="42"/>
        </w:numPr>
        <w:spacing w:line="240" w:lineRule="auto"/>
        <w:rPr>
          <w:szCs w:val="28"/>
        </w:rPr>
      </w:pPr>
      <w:r w:rsidRPr="00591EF5">
        <w:rPr>
          <w:szCs w:val="28"/>
        </w:rPr>
        <w:t>Собор во имя святого благоверного князя Александра Невского;</w:t>
      </w:r>
    </w:p>
    <w:p w:rsidR="00950C68" w:rsidRPr="00591EF5" w:rsidRDefault="00950C68" w:rsidP="008F77A3">
      <w:pPr>
        <w:pStyle w:val="a7"/>
        <w:numPr>
          <w:ilvl w:val="0"/>
          <w:numId w:val="42"/>
        </w:numPr>
        <w:spacing w:line="240" w:lineRule="auto"/>
        <w:rPr>
          <w:szCs w:val="28"/>
        </w:rPr>
      </w:pPr>
      <w:r w:rsidRPr="00591EF5">
        <w:rPr>
          <w:szCs w:val="28"/>
        </w:rPr>
        <w:t>Вознесенский кафедральный собор;</w:t>
      </w:r>
    </w:p>
    <w:p w:rsidR="00950C68" w:rsidRPr="00591EF5" w:rsidRDefault="00950C68" w:rsidP="008F77A3">
      <w:pPr>
        <w:pStyle w:val="a7"/>
        <w:numPr>
          <w:ilvl w:val="0"/>
          <w:numId w:val="42"/>
        </w:numPr>
        <w:spacing w:line="240" w:lineRule="auto"/>
        <w:rPr>
          <w:szCs w:val="28"/>
        </w:rPr>
      </w:pPr>
      <w:r w:rsidRPr="00591EF5">
        <w:rPr>
          <w:szCs w:val="28"/>
        </w:rPr>
        <w:t>Часовня во имя Святителя Николая Чудотворца (часовня «Центр России</w:t>
      </w:r>
      <w:r w:rsidR="00693695" w:rsidRPr="00591EF5">
        <w:rPr>
          <w:szCs w:val="28"/>
        </w:rPr>
        <w:t>»</w:t>
      </w:r>
      <w:r w:rsidRPr="00591EF5">
        <w:rPr>
          <w:szCs w:val="28"/>
        </w:rPr>
        <w:t>);</w:t>
      </w:r>
    </w:p>
    <w:p w:rsidR="00950C68" w:rsidRPr="00591EF5" w:rsidRDefault="00950C68" w:rsidP="008F77A3">
      <w:pPr>
        <w:pStyle w:val="a7"/>
        <w:numPr>
          <w:ilvl w:val="0"/>
          <w:numId w:val="42"/>
        </w:numPr>
        <w:spacing w:line="240" w:lineRule="auto"/>
        <w:rPr>
          <w:szCs w:val="28"/>
        </w:rPr>
      </w:pPr>
      <w:r w:rsidRPr="00591EF5">
        <w:rPr>
          <w:szCs w:val="28"/>
        </w:rPr>
        <w:t>Новосибирский государственный краеведческий музей;</w:t>
      </w:r>
    </w:p>
    <w:p w:rsidR="00950C68" w:rsidRPr="00591EF5" w:rsidRDefault="00950C68" w:rsidP="008F77A3">
      <w:pPr>
        <w:pStyle w:val="a7"/>
        <w:numPr>
          <w:ilvl w:val="0"/>
          <w:numId w:val="42"/>
        </w:numPr>
        <w:spacing w:line="240" w:lineRule="auto"/>
        <w:rPr>
          <w:szCs w:val="28"/>
        </w:rPr>
      </w:pPr>
      <w:r w:rsidRPr="00591EF5">
        <w:rPr>
          <w:szCs w:val="28"/>
        </w:rPr>
        <w:t>Музей железнодорожной техники им. Н. А. Акулинина;</w:t>
      </w:r>
    </w:p>
    <w:p w:rsidR="00950C68" w:rsidRPr="00591EF5" w:rsidRDefault="00950C68" w:rsidP="008F77A3">
      <w:pPr>
        <w:pStyle w:val="a7"/>
        <w:numPr>
          <w:ilvl w:val="0"/>
          <w:numId w:val="42"/>
        </w:numPr>
        <w:spacing w:line="240" w:lineRule="auto"/>
        <w:rPr>
          <w:szCs w:val="28"/>
        </w:rPr>
      </w:pPr>
      <w:r w:rsidRPr="00591EF5">
        <w:rPr>
          <w:szCs w:val="28"/>
        </w:rPr>
        <w:t>Новосибирский государственный художественный музей;</w:t>
      </w:r>
    </w:p>
    <w:p w:rsidR="00950C68" w:rsidRPr="00591EF5" w:rsidRDefault="00950C68" w:rsidP="008F77A3">
      <w:pPr>
        <w:pStyle w:val="a7"/>
        <w:numPr>
          <w:ilvl w:val="0"/>
          <w:numId w:val="42"/>
        </w:numPr>
        <w:spacing w:line="240" w:lineRule="auto"/>
        <w:rPr>
          <w:szCs w:val="28"/>
        </w:rPr>
      </w:pPr>
      <w:r w:rsidRPr="00591EF5">
        <w:rPr>
          <w:szCs w:val="28"/>
        </w:rPr>
        <w:t>Музей эволюции земли в НГУ;</w:t>
      </w:r>
    </w:p>
    <w:p w:rsidR="00950C68" w:rsidRPr="00591EF5" w:rsidRDefault="00950C68" w:rsidP="008F77A3">
      <w:pPr>
        <w:pStyle w:val="a7"/>
        <w:numPr>
          <w:ilvl w:val="0"/>
          <w:numId w:val="42"/>
        </w:numPr>
        <w:spacing w:line="240" w:lineRule="auto"/>
        <w:rPr>
          <w:szCs w:val="28"/>
        </w:rPr>
      </w:pPr>
      <w:r w:rsidRPr="00591EF5">
        <w:rPr>
          <w:szCs w:val="28"/>
        </w:rPr>
        <w:t>Музей солнца;</w:t>
      </w:r>
    </w:p>
    <w:p w:rsidR="00950C68" w:rsidRPr="00591EF5" w:rsidRDefault="00950C68" w:rsidP="009A3DA7">
      <w:pPr>
        <w:pStyle w:val="a7"/>
        <w:numPr>
          <w:ilvl w:val="0"/>
          <w:numId w:val="42"/>
        </w:numPr>
        <w:spacing w:line="240" w:lineRule="auto"/>
        <w:rPr>
          <w:szCs w:val="28"/>
        </w:rPr>
      </w:pPr>
      <w:r w:rsidRPr="00591EF5">
        <w:rPr>
          <w:szCs w:val="28"/>
        </w:rPr>
        <w:t>Музей мировой погребальной культуры;</w:t>
      </w:r>
    </w:p>
    <w:p w:rsidR="00950C68" w:rsidRPr="00591EF5" w:rsidRDefault="00950C68" w:rsidP="009A3DA7">
      <w:pPr>
        <w:pStyle w:val="a7"/>
        <w:numPr>
          <w:ilvl w:val="0"/>
          <w:numId w:val="42"/>
        </w:numPr>
        <w:spacing w:line="240" w:lineRule="auto"/>
        <w:rPr>
          <w:szCs w:val="28"/>
        </w:rPr>
      </w:pPr>
      <w:r w:rsidRPr="00591EF5">
        <w:rPr>
          <w:szCs w:val="28"/>
        </w:rPr>
        <w:t>Музей «Галерея времени» и музей СССР;</w:t>
      </w:r>
    </w:p>
    <w:p w:rsidR="00950C68" w:rsidRPr="00591EF5" w:rsidRDefault="00950C68" w:rsidP="009A3DA7">
      <w:pPr>
        <w:pStyle w:val="a7"/>
        <w:numPr>
          <w:ilvl w:val="0"/>
          <w:numId w:val="42"/>
        </w:numPr>
        <w:spacing w:line="240" w:lineRule="auto"/>
        <w:rPr>
          <w:szCs w:val="28"/>
        </w:rPr>
      </w:pPr>
      <w:r w:rsidRPr="00591EF5">
        <w:rPr>
          <w:szCs w:val="28"/>
        </w:rPr>
        <w:t>Мультимедийный исторический парк «Россия - Моя история»;</w:t>
      </w:r>
    </w:p>
    <w:p w:rsidR="00135B6F" w:rsidRPr="00591EF5" w:rsidRDefault="00135B6F" w:rsidP="00B73548">
      <w:pPr>
        <w:pStyle w:val="a7"/>
        <w:numPr>
          <w:ilvl w:val="0"/>
          <w:numId w:val="42"/>
        </w:numPr>
        <w:spacing w:line="240" w:lineRule="auto"/>
        <w:rPr>
          <w:szCs w:val="28"/>
        </w:rPr>
      </w:pPr>
      <w:r w:rsidRPr="00591EF5">
        <w:rPr>
          <w:szCs w:val="28"/>
        </w:rPr>
        <w:t>Музей Науки и Техники СО РАН;</w:t>
      </w:r>
    </w:p>
    <w:p w:rsidR="00135B6F" w:rsidRPr="00591EF5" w:rsidRDefault="00135B6F" w:rsidP="00B73548">
      <w:pPr>
        <w:pStyle w:val="a7"/>
        <w:numPr>
          <w:ilvl w:val="0"/>
          <w:numId w:val="42"/>
        </w:numPr>
        <w:spacing w:line="240" w:lineRule="auto"/>
        <w:rPr>
          <w:szCs w:val="28"/>
        </w:rPr>
      </w:pPr>
      <w:r w:rsidRPr="00591EF5">
        <w:rPr>
          <w:szCs w:val="28"/>
        </w:rPr>
        <w:t>Парк «Городское начало»;</w:t>
      </w:r>
    </w:p>
    <w:p w:rsidR="00135B6F" w:rsidRPr="00591EF5" w:rsidRDefault="00135B6F" w:rsidP="00B73548">
      <w:pPr>
        <w:pStyle w:val="a7"/>
        <w:numPr>
          <w:ilvl w:val="0"/>
          <w:numId w:val="42"/>
        </w:numPr>
        <w:spacing w:line="240" w:lineRule="auto"/>
        <w:rPr>
          <w:szCs w:val="28"/>
        </w:rPr>
      </w:pPr>
      <w:r w:rsidRPr="00591EF5">
        <w:rPr>
          <w:szCs w:val="28"/>
        </w:rPr>
        <w:t>Первомайский сквер;</w:t>
      </w:r>
    </w:p>
    <w:p w:rsidR="00135B6F" w:rsidRPr="00591EF5" w:rsidRDefault="00135B6F" w:rsidP="00B73548">
      <w:pPr>
        <w:pStyle w:val="a7"/>
        <w:numPr>
          <w:ilvl w:val="0"/>
          <w:numId w:val="42"/>
        </w:numPr>
        <w:spacing w:line="240" w:lineRule="auto"/>
        <w:rPr>
          <w:szCs w:val="28"/>
        </w:rPr>
      </w:pPr>
      <w:r w:rsidRPr="00591EF5">
        <w:rPr>
          <w:szCs w:val="28"/>
        </w:rPr>
        <w:t>Сквер «Героев революции»;</w:t>
      </w:r>
    </w:p>
    <w:p w:rsidR="00135B6F" w:rsidRPr="00591EF5" w:rsidRDefault="00135B6F" w:rsidP="00B73548">
      <w:pPr>
        <w:pStyle w:val="a7"/>
        <w:numPr>
          <w:ilvl w:val="0"/>
          <w:numId w:val="42"/>
        </w:numPr>
        <w:spacing w:line="240" w:lineRule="auto"/>
        <w:rPr>
          <w:szCs w:val="28"/>
        </w:rPr>
      </w:pPr>
      <w:r w:rsidRPr="00591EF5">
        <w:rPr>
          <w:szCs w:val="28"/>
        </w:rPr>
        <w:t>Новосибирский Академгородок;</w:t>
      </w:r>
    </w:p>
    <w:p w:rsidR="00D41AC1" w:rsidRPr="00591EF5" w:rsidRDefault="00D41AC1" w:rsidP="00B73548">
      <w:pPr>
        <w:pStyle w:val="a7"/>
        <w:numPr>
          <w:ilvl w:val="0"/>
          <w:numId w:val="42"/>
        </w:numPr>
        <w:spacing w:line="240" w:lineRule="auto"/>
        <w:rPr>
          <w:szCs w:val="28"/>
        </w:rPr>
      </w:pPr>
      <w:r w:rsidRPr="00591EF5">
        <w:rPr>
          <w:szCs w:val="28"/>
        </w:rPr>
        <w:t>Бугринский мост;</w:t>
      </w:r>
    </w:p>
    <w:p w:rsidR="00FE2037" w:rsidRPr="003239B3" w:rsidRDefault="00D41AC1" w:rsidP="00591EF5">
      <w:pPr>
        <w:pStyle w:val="a7"/>
        <w:numPr>
          <w:ilvl w:val="0"/>
          <w:numId w:val="42"/>
        </w:numPr>
        <w:spacing w:line="240" w:lineRule="auto"/>
        <w:rPr>
          <w:szCs w:val="28"/>
        </w:rPr>
      </w:pPr>
      <w:r w:rsidRPr="003239B3">
        <w:rPr>
          <w:szCs w:val="28"/>
        </w:rPr>
        <w:t>Парк «Арена»</w:t>
      </w:r>
      <w:r w:rsidR="00135B6F" w:rsidRPr="003239B3">
        <w:rPr>
          <w:szCs w:val="28"/>
        </w:rPr>
        <w:t>.</w:t>
      </w:r>
    </w:p>
    <w:p w:rsidR="00B9248D" w:rsidRPr="003239B3" w:rsidRDefault="00A83BF0"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 xml:space="preserve">Более подробно хочется </w:t>
      </w:r>
      <w:r w:rsidR="00DA55B8" w:rsidRPr="003239B3">
        <w:rPr>
          <w:rFonts w:eastAsia="Times New Roman" w:cs="Times New Roman"/>
          <w:szCs w:val="28"/>
          <w:lang w:eastAsia="ru-RU"/>
        </w:rPr>
        <w:t>остановиться на двух</w:t>
      </w:r>
      <w:r w:rsidRPr="003239B3">
        <w:rPr>
          <w:rFonts w:eastAsia="Times New Roman" w:cs="Times New Roman"/>
          <w:szCs w:val="28"/>
          <w:lang w:eastAsia="ru-RU"/>
        </w:rPr>
        <w:t xml:space="preserve"> </w:t>
      </w:r>
      <w:r w:rsidR="00DA55B8" w:rsidRPr="003239B3">
        <w:rPr>
          <w:rFonts w:eastAsia="Times New Roman" w:cs="Times New Roman"/>
          <w:szCs w:val="28"/>
          <w:lang w:eastAsia="ru-RU"/>
        </w:rPr>
        <w:t xml:space="preserve">туристически </w:t>
      </w:r>
      <w:r w:rsidRPr="003239B3">
        <w:rPr>
          <w:rFonts w:eastAsia="Times New Roman" w:cs="Times New Roman"/>
          <w:szCs w:val="28"/>
          <w:lang w:eastAsia="ru-RU"/>
        </w:rPr>
        <w:t>привлекательных объектах</w:t>
      </w:r>
      <w:r w:rsidR="002D19EF" w:rsidRPr="003239B3">
        <w:rPr>
          <w:rFonts w:eastAsia="Times New Roman" w:cs="Times New Roman"/>
          <w:szCs w:val="28"/>
          <w:lang w:eastAsia="ru-RU"/>
        </w:rPr>
        <w:t>.</w:t>
      </w:r>
      <w:r w:rsidRPr="003239B3">
        <w:rPr>
          <w:rFonts w:eastAsia="Times New Roman" w:cs="Times New Roman"/>
          <w:szCs w:val="28"/>
          <w:lang w:eastAsia="ru-RU"/>
        </w:rPr>
        <w:t xml:space="preserve"> </w:t>
      </w:r>
      <w:r w:rsidR="002D19EF" w:rsidRPr="003239B3">
        <w:rPr>
          <w:rFonts w:eastAsia="Times New Roman" w:cs="Times New Roman"/>
          <w:szCs w:val="28"/>
          <w:lang w:eastAsia="ru-RU"/>
        </w:rPr>
        <w:t xml:space="preserve">Это </w:t>
      </w:r>
      <w:r w:rsidR="00DC39B5" w:rsidRPr="003239B3">
        <w:rPr>
          <w:rFonts w:eastAsia="Times New Roman" w:cs="Times New Roman"/>
          <w:szCs w:val="28"/>
          <w:lang w:eastAsia="ru-RU"/>
        </w:rPr>
        <w:t xml:space="preserve">парк культуры и отдыха «Заельцовский»  и </w:t>
      </w:r>
      <w:r w:rsidR="002D19EF" w:rsidRPr="003239B3">
        <w:rPr>
          <w:rFonts w:eastAsia="Times New Roman" w:cs="Times New Roman"/>
          <w:szCs w:val="28"/>
          <w:lang w:eastAsia="ru-RU"/>
        </w:rPr>
        <w:t>новый ландшафтный п</w:t>
      </w:r>
      <w:r w:rsidR="00DC39B5" w:rsidRPr="003239B3">
        <w:rPr>
          <w:rFonts w:eastAsia="Times New Roman" w:cs="Times New Roman"/>
          <w:szCs w:val="28"/>
          <w:lang w:eastAsia="ru-RU"/>
        </w:rPr>
        <w:t>арк «Арена».</w:t>
      </w:r>
    </w:p>
    <w:p w:rsidR="003239B3" w:rsidRDefault="00B9248D" w:rsidP="00B9248D">
      <w:pPr>
        <w:spacing w:line="240" w:lineRule="auto"/>
        <w:ind w:firstLine="720"/>
        <w:rPr>
          <w:rFonts w:eastAsia="Times New Roman" w:cs="Times New Roman"/>
          <w:b/>
          <w:bCs/>
          <w:szCs w:val="28"/>
          <w:lang w:eastAsia="ru-RU"/>
        </w:rPr>
      </w:pPr>
      <w:r w:rsidRPr="003239B3">
        <w:rPr>
          <w:rFonts w:eastAsia="Times New Roman" w:cs="Times New Roman"/>
          <w:b/>
          <w:bCs/>
          <w:szCs w:val="28"/>
          <w:lang w:eastAsia="ru-RU"/>
        </w:rPr>
        <w:t>Заельцовский парк</w:t>
      </w:r>
      <w:r w:rsidR="003239B3">
        <w:rPr>
          <w:rFonts w:eastAsia="Times New Roman" w:cs="Times New Roman"/>
          <w:b/>
          <w:bCs/>
          <w:szCs w:val="28"/>
          <w:lang w:eastAsia="ru-RU"/>
        </w:rPr>
        <w:t xml:space="preserve">. </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Реконструкция Заельцовского парка велась в течение двух лет в рамках приоритетного проекта «Формирование комфортной городской среды». Заельцовский парк - часть крупного лесного массива Заельцовского бора, играющего важную экологическую роль в среде города. Поэтому важно было при благоустройстве бережно отнестись к пр</w:t>
      </w:r>
      <w:r w:rsidR="00EA0C72" w:rsidRPr="003239B3">
        <w:rPr>
          <w:rFonts w:eastAsia="Times New Roman" w:cs="Times New Roman"/>
          <w:szCs w:val="28"/>
          <w:lang w:eastAsia="ru-RU"/>
        </w:rPr>
        <w:t>иродной экосистеме. Это легло в </w:t>
      </w:r>
      <w:r w:rsidRPr="003239B3">
        <w:rPr>
          <w:rFonts w:eastAsia="Times New Roman" w:cs="Times New Roman"/>
          <w:szCs w:val="28"/>
          <w:lang w:eastAsia="ru-RU"/>
        </w:rPr>
        <w:t>основу концепции парка – экопарк спортивной направленности.</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Концепция предполагает сочетание спокойного отдыха в лесном массиве, спортивные активности, а также эколого-образовательную составляющую. Теперь это парк для активного отдыха, для прогулок по экотропе, для развлечения на праздниках и фестивалях.</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lastRenderedPageBreak/>
        <w:t>Главная аллея парка превратилась из места концентрации всех активностей и площадей в центральную ось, с которой удобно сообщаются основные функциональные зоны. Созданы прогулочные маршруты, разнообразные  по скоростному режиму и тематике: отдельная полоса для скейтов и самокатов (на главной прогулочной аллее), отдельная сеть велодорожек, отдельная сеть дорожек для северной ходьбы и бегунов. Все они визуально отличаются, в том числе – типами покрытий. Отдельно – скейтплощадка для любителей экстремальных видов спорта. Отдельно – универсальная игровая спортивная площадка.</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Общественных зон – две: большая для крупных мероприятий и малая – для просмотра кино на открытом воздухе, камерных выступлений и мероприятий.</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 xml:space="preserve">Экотропа оборудована информационными стендами о флоре и фауне парка, в том числе - для маломобильных и слабовидящих посетителей парка, обустроены дуплянки для белок и птиц, гостиницы для насекомых, кормушки, высажены краснокнижные растения. На тропе расположены 15 станций, каждая из которых посвящена конкретным особенностям данного места (папоротниковая поляна, поляна орхидей, яблоневая роща и другие). Протяженность тропы – 1 километр. </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Основная цель экотропы – показать биоразнообразие климатической зоны, в которой находится Новосибирск, что такое Заельцовский бор, какими видами он обладает. Разработаны просветительные экскурсии разной типологии: познавательные экскурсии, наблюдения, научная деятельность, учебно-исследовательская деятельность, игровая деятельность - для школьников, студентов, взрослых посетителей.</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b/>
          <w:bCs/>
          <w:szCs w:val="28"/>
          <w:lang w:eastAsia="ru-RU"/>
        </w:rPr>
        <w:t>Парк «Арена»</w:t>
      </w:r>
      <w:r w:rsidRPr="003239B3">
        <w:rPr>
          <w:rFonts w:eastAsia="Times New Roman" w:cs="Times New Roman"/>
          <w:szCs w:val="28"/>
          <w:lang w:eastAsia="ru-RU"/>
        </w:rPr>
        <w:t xml:space="preserve"> рядом с Много</w:t>
      </w:r>
      <w:r w:rsidR="008B7B86" w:rsidRPr="003239B3">
        <w:rPr>
          <w:rFonts w:eastAsia="Times New Roman" w:cs="Times New Roman"/>
          <w:szCs w:val="28"/>
          <w:lang w:eastAsia="ru-RU"/>
        </w:rPr>
        <w:t>функциональной ледовой ареной в </w:t>
      </w:r>
      <w:r w:rsidRPr="003239B3">
        <w:rPr>
          <w:rFonts w:eastAsia="Times New Roman" w:cs="Times New Roman"/>
          <w:szCs w:val="28"/>
          <w:lang w:eastAsia="ru-RU"/>
        </w:rPr>
        <w:t>Кировском районе создавался на протяжении двух лет: на территории 18,8 га выполнен комплекс инженерных работ, создана дорожно-тропиночная сеть, разнообразные площадки для спорта и отдыха, установлена парковая мебель, пункт проката.</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Территория парка состоит из сети маршрутов:</w:t>
      </w:r>
    </w:p>
    <w:p w:rsidR="00B9248D" w:rsidRPr="003239B3" w:rsidRDefault="008B7B86"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 пешеходный маршрут (2,</w:t>
      </w:r>
      <w:r w:rsidR="00B9248D" w:rsidRPr="003239B3">
        <w:rPr>
          <w:rFonts w:eastAsia="Times New Roman" w:cs="Times New Roman"/>
          <w:szCs w:val="28"/>
          <w:lang w:eastAsia="ru-RU"/>
        </w:rPr>
        <w:t xml:space="preserve">85 км), </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 пешеходный маршрут по тропам (2,8 км),</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 xml:space="preserve">- маршрут для велосипедов (детский (0, 5км) и взрослый (1,65 км), </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 xml:space="preserve">- лыжная трасса (1,4 км), </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 беговой маршрут (2,4 км),</w:t>
      </w:r>
    </w:p>
    <w:p w:rsidR="00B9248D" w:rsidRPr="003239B3" w:rsidRDefault="008B7B86"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 маршрут</w:t>
      </w:r>
      <w:r w:rsidR="00B9248D" w:rsidRPr="003239B3">
        <w:rPr>
          <w:rFonts w:eastAsia="Times New Roman" w:cs="Times New Roman"/>
          <w:szCs w:val="28"/>
          <w:lang w:eastAsia="ru-RU"/>
        </w:rPr>
        <w:t xml:space="preserve"> для северной (скандинавской) ходьбы (2,4 км). </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 xml:space="preserve">Предусмотрено в проекте и создание кольцевой трассы для марафонского бегового маршрута, длина кольца 5 км. Такая инфраструктура позволит проводить большие спортивные мероприятия (марафоны и полумарафоны) без перекрытия центра города и основных автомагистралей, а также мероприятия в рамках федерального проекта «Спорт – норма жизни». </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В результате, в парке созданы современные спортивные тематические зоны:</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 детская игровая зона,</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 скейт-зона,</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lastRenderedPageBreak/>
        <w:t>- памп-трек,</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 уличные силовые тренажеры,</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 площадка для стрит-бола,</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 ворк-аут,</w:t>
      </w:r>
    </w:p>
    <w:p w:rsidR="00B9248D" w:rsidRPr="003239B3" w:rsidRDefault="00B9248D" w:rsidP="00B9248D">
      <w:pPr>
        <w:spacing w:line="240" w:lineRule="auto"/>
        <w:ind w:firstLine="720"/>
        <w:rPr>
          <w:rFonts w:eastAsia="Times New Roman" w:cs="Times New Roman"/>
          <w:szCs w:val="28"/>
          <w:lang w:eastAsia="ru-RU"/>
        </w:rPr>
      </w:pPr>
      <w:r w:rsidRPr="003239B3">
        <w:rPr>
          <w:rFonts w:eastAsia="Times New Roman" w:cs="Times New Roman"/>
          <w:szCs w:val="28"/>
          <w:lang w:eastAsia="ru-RU"/>
        </w:rPr>
        <w:t>- спортивная полоса препятствий и турников.</w:t>
      </w:r>
    </w:p>
    <w:p w:rsidR="00950C68" w:rsidRPr="003239B3" w:rsidRDefault="00B9248D" w:rsidP="00FE2037">
      <w:pPr>
        <w:spacing w:line="240" w:lineRule="auto"/>
        <w:ind w:firstLine="720"/>
        <w:rPr>
          <w:rFonts w:eastAsia="Times New Roman" w:cs="Times New Roman"/>
          <w:szCs w:val="28"/>
          <w:lang w:eastAsia="ru-RU"/>
        </w:rPr>
      </w:pPr>
      <w:r w:rsidRPr="003239B3">
        <w:rPr>
          <w:rFonts w:eastAsia="Times New Roman" w:cs="Times New Roman"/>
          <w:szCs w:val="28"/>
          <w:lang w:eastAsia="ru-RU"/>
        </w:rPr>
        <w:t>Таким образом, в левобережье создается единственный в городе большой спортивный кластер: со временем парк Арена должен перейти в другую рекреационную зону вдоль р</w:t>
      </w:r>
      <w:r w:rsidR="008B7B86" w:rsidRPr="003239B3">
        <w:rPr>
          <w:rFonts w:eastAsia="Times New Roman" w:cs="Times New Roman"/>
          <w:szCs w:val="28"/>
          <w:lang w:eastAsia="ru-RU"/>
        </w:rPr>
        <w:t>еки Обь до Бугринской рощи. Так</w:t>
      </w:r>
      <w:r w:rsidRPr="003239B3">
        <w:rPr>
          <w:rFonts w:eastAsia="Times New Roman" w:cs="Times New Roman"/>
          <w:szCs w:val="28"/>
          <w:lang w:eastAsia="ru-RU"/>
        </w:rPr>
        <w:t xml:space="preserve"> будет сформирована протяженная береговая рекреация с разнообразными видами отдыха.</w:t>
      </w:r>
    </w:p>
    <w:p w:rsidR="00DC39B5" w:rsidRDefault="00DC39B5" w:rsidP="00DC39B5">
      <w:pPr>
        <w:spacing w:line="240" w:lineRule="auto"/>
        <w:rPr>
          <w:szCs w:val="28"/>
        </w:rPr>
      </w:pPr>
      <w:r w:rsidRPr="003239B3">
        <w:rPr>
          <w:szCs w:val="28"/>
        </w:rPr>
        <w:t>Наиболее перспективными</w:t>
      </w:r>
      <w:r w:rsidR="000B0D19" w:rsidRPr="003239B3">
        <w:rPr>
          <w:szCs w:val="28"/>
        </w:rPr>
        <w:t xml:space="preserve"> </w:t>
      </w:r>
      <w:r w:rsidRPr="003239B3">
        <w:rPr>
          <w:szCs w:val="28"/>
        </w:rPr>
        <w:t xml:space="preserve"> городскими и областными территориями для развития туризма на данный момент являются:</w:t>
      </w:r>
    </w:p>
    <w:p w:rsidR="00DC39B5" w:rsidRPr="008B6380" w:rsidRDefault="00DC39B5" w:rsidP="00DC39B5">
      <w:pPr>
        <w:spacing w:line="240" w:lineRule="auto"/>
        <w:rPr>
          <w:szCs w:val="28"/>
        </w:rPr>
      </w:pPr>
      <w:r w:rsidRPr="008B6380">
        <w:rPr>
          <w:szCs w:val="28"/>
        </w:rPr>
        <w:t xml:space="preserve">▪ </w:t>
      </w:r>
      <w:r w:rsidRPr="00CC5E30">
        <w:rPr>
          <w:b/>
          <w:szCs w:val="28"/>
        </w:rPr>
        <w:t>Новый парк у Многофункциональной ледовой арены в Кировском районе</w:t>
      </w:r>
      <w:r w:rsidR="000B0D19">
        <w:rPr>
          <w:b/>
          <w:szCs w:val="28"/>
        </w:rPr>
        <w:t xml:space="preserve"> (п</w:t>
      </w:r>
      <w:r w:rsidR="000B0D19" w:rsidRPr="000B0D19">
        <w:rPr>
          <w:b/>
          <w:szCs w:val="28"/>
        </w:rPr>
        <w:t>арк «Арена»</w:t>
      </w:r>
      <w:r w:rsidR="000B0D19">
        <w:rPr>
          <w:b/>
          <w:szCs w:val="28"/>
        </w:rPr>
        <w:t>)</w:t>
      </w:r>
      <w:r w:rsidRPr="00CC5E30">
        <w:rPr>
          <w:b/>
          <w:szCs w:val="28"/>
        </w:rPr>
        <w:t>.</w:t>
      </w:r>
      <w:r w:rsidR="000B0D19">
        <w:rPr>
          <w:szCs w:val="28"/>
        </w:rPr>
        <w:t xml:space="preserve"> Площадь благоустройства – 18,8</w:t>
      </w:r>
      <w:r w:rsidRPr="008B6380">
        <w:rPr>
          <w:szCs w:val="28"/>
        </w:rPr>
        <w:t xml:space="preserve"> га. Спортивно-рекр</w:t>
      </w:r>
      <w:r w:rsidR="000B0D19">
        <w:rPr>
          <w:szCs w:val="28"/>
        </w:rPr>
        <w:t>еационный парк, состоящий из не</w:t>
      </w:r>
      <w:r w:rsidRPr="008B6380">
        <w:rPr>
          <w:szCs w:val="28"/>
        </w:rPr>
        <w:t xml:space="preserve">скольких современных спортивных тематических зон, предназначен для активного времяпрепровождения горожан. Расположен в шаговой доступности от станции метро «Спортивная». </w:t>
      </w:r>
    </w:p>
    <w:p w:rsidR="00DC39B5" w:rsidRPr="008B6380" w:rsidRDefault="00DC39B5" w:rsidP="00DC39B5">
      <w:pPr>
        <w:spacing w:line="240" w:lineRule="auto"/>
        <w:rPr>
          <w:szCs w:val="28"/>
        </w:rPr>
      </w:pPr>
      <w:r w:rsidRPr="008B6380">
        <w:rPr>
          <w:szCs w:val="28"/>
        </w:rPr>
        <w:t>▪</w:t>
      </w:r>
      <w:r w:rsidR="000B0D19">
        <w:rPr>
          <w:szCs w:val="28"/>
        </w:rPr>
        <w:t> </w:t>
      </w:r>
      <w:r w:rsidRPr="00CC5E30">
        <w:rPr>
          <w:b/>
          <w:szCs w:val="28"/>
        </w:rPr>
        <w:t>Рекреационная территория в пойме реки Каменка.</w:t>
      </w:r>
      <w:r>
        <w:rPr>
          <w:szCs w:val="28"/>
        </w:rPr>
        <w:t xml:space="preserve"> Проект благоустройства тер</w:t>
      </w:r>
      <w:r w:rsidRPr="008B6380">
        <w:rPr>
          <w:szCs w:val="28"/>
        </w:rPr>
        <w:t xml:space="preserve">ритории в пойме реки Каменка отмечен Министерством строительства и жилищно-коммунального хозяйства Российской Федерации как </w:t>
      </w:r>
      <w:r>
        <w:rPr>
          <w:szCs w:val="28"/>
        </w:rPr>
        <w:t>первый парк в России, при благо</w:t>
      </w:r>
      <w:r w:rsidRPr="008B6380">
        <w:rPr>
          <w:szCs w:val="28"/>
        </w:rPr>
        <w:t xml:space="preserve">устройстве которого учитывается затопляемость территории в весеннее половодье. </w:t>
      </w:r>
    </w:p>
    <w:p w:rsidR="00DC39B5" w:rsidRPr="008B6380" w:rsidRDefault="00DC39B5" w:rsidP="00DC39B5">
      <w:pPr>
        <w:spacing w:line="240" w:lineRule="auto"/>
        <w:rPr>
          <w:szCs w:val="28"/>
        </w:rPr>
      </w:pPr>
      <w:r w:rsidRPr="008B6380">
        <w:rPr>
          <w:szCs w:val="28"/>
        </w:rPr>
        <w:t>▪</w:t>
      </w:r>
      <w:r w:rsidR="000B0D19">
        <w:rPr>
          <w:szCs w:val="28"/>
        </w:rPr>
        <w:t> </w:t>
      </w:r>
      <w:r w:rsidRPr="00CC5E30">
        <w:rPr>
          <w:b/>
          <w:szCs w:val="28"/>
        </w:rPr>
        <w:t>«Обские парки»</w:t>
      </w:r>
      <w:r w:rsidRPr="008B6380">
        <w:rPr>
          <w:szCs w:val="28"/>
        </w:rPr>
        <w:t xml:space="preserve"> – региональный проект, который позволит преобразить парки «У моря Обского», Заельцовский бор, «Арена», «Бугринский», «Тулинский ландшафтный парк», а также набережную ОбьГЭС.</w:t>
      </w:r>
    </w:p>
    <w:p w:rsidR="00DC39B5" w:rsidRPr="00AA1335" w:rsidRDefault="00DC39B5" w:rsidP="00DC39B5">
      <w:pPr>
        <w:spacing w:line="240" w:lineRule="auto"/>
        <w:rPr>
          <w:szCs w:val="28"/>
        </w:rPr>
      </w:pPr>
      <w:r w:rsidRPr="00AA1335">
        <w:rPr>
          <w:szCs w:val="28"/>
        </w:rPr>
        <w:t xml:space="preserve">▪ </w:t>
      </w:r>
      <w:r w:rsidRPr="00AA1335">
        <w:rPr>
          <w:b/>
          <w:szCs w:val="28"/>
        </w:rPr>
        <w:t>Прибрежная территория р. Обь в Кировском районе</w:t>
      </w:r>
      <w:r w:rsidR="000B0D19" w:rsidRPr="00AA1335">
        <w:rPr>
          <w:b/>
          <w:szCs w:val="28"/>
        </w:rPr>
        <w:t xml:space="preserve"> Новосибирска (рабочее название  </w:t>
      </w:r>
      <w:r w:rsidRPr="00AA1335">
        <w:rPr>
          <w:b/>
          <w:szCs w:val="28"/>
        </w:rPr>
        <w:t>–</w:t>
      </w:r>
      <w:r w:rsidR="000B0D19" w:rsidRPr="00AA1335">
        <w:rPr>
          <w:b/>
          <w:szCs w:val="28"/>
        </w:rPr>
        <w:t xml:space="preserve">  </w:t>
      </w:r>
      <w:r w:rsidRPr="00AA1335">
        <w:rPr>
          <w:b/>
          <w:szCs w:val="28"/>
        </w:rPr>
        <w:t>Усть-Тула).</w:t>
      </w:r>
      <w:r w:rsidRPr="00AA1335">
        <w:rPr>
          <w:szCs w:val="28"/>
        </w:rPr>
        <w:t xml:space="preserve"> Территория концептуального проектирования расположена на левом берегу реки Оби между мостами – Октябрьским/метромостом и Бугринским, с запада ограничена малоэтажной застройкой ул. Магнитогорской, с востока – рекой Обь. Это центральное левобережье, вдоль Оби от нового парка «Арена» до парка «Бугринская роща», примерно посредине этой территории находится место впадения Тулы в Обь. Общая площадь разработки комплексной концепции – 370 га, она включает, в том числе уже существующие парковые и спортивные объекты: парк «Арена», территорию многофункциональной ледовой арены, сноуборд-парк «Горский», парк «Бугринская роща».</w:t>
      </w:r>
    </w:p>
    <w:p w:rsidR="00DC39B5" w:rsidRPr="00AA1335" w:rsidRDefault="00DC39B5" w:rsidP="00DC39B5">
      <w:pPr>
        <w:spacing w:line="240" w:lineRule="auto"/>
        <w:rPr>
          <w:szCs w:val="28"/>
        </w:rPr>
      </w:pPr>
      <w:r w:rsidRPr="00AA1335">
        <w:rPr>
          <w:szCs w:val="28"/>
        </w:rPr>
        <w:t>Территория эта уникальная сразу по нескольким причинам.</w:t>
      </w:r>
    </w:p>
    <w:p w:rsidR="00DC39B5" w:rsidRPr="00AA1335" w:rsidRDefault="00DC39B5" w:rsidP="00DC39B5">
      <w:pPr>
        <w:spacing w:line="240" w:lineRule="auto"/>
        <w:rPr>
          <w:szCs w:val="28"/>
        </w:rPr>
      </w:pPr>
      <w:r w:rsidRPr="00AA1335">
        <w:rPr>
          <w:szCs w:val="28"/>
        </w:rPr>
        <w:t xml:space="preserve">Во-первых, за 200 лет до того, как инженер Гарин-Михайловский определил место для строительства железнодорожного моста и пришли строители, тут уже была переправа и стояли русские деревни. То есть это место зарождения Новосибирска. </w:t>
      </w:r>
    </w:p>
    <w:p w:rsidR="00DC39B5" w:rsidRPr="00AA1335" w:rsidRDefault="00DC39B5" w:rsidP="00DC39B5">
      <w:pPr>
        <w:spacing w:line="240" w:lineRule="auto"/>
        <w:rPr>
          <w:szCs w:val="28"/>
        </w:rPr>
      </w:pPr>
      <w:r w:rsidRPr="00AA1335">
        <w:rPr>
          <w:szCs w:val="28"/>
        </w:rPr>
        <w:t>Во-вторых, эта пойменная территория левобережья Оби в центре города изначально в генпланировании города рассмат</w:t>
      </w:r>
      <w:r w:rsidR="001B6F58" w:rsidRPr="00AA1335">
        <w:rPr>
          <w:szCs w:val="28"/>
        </w:rPr>
        <w:t>ривалась как место рекреации. И </w:t>
      </w:r>
      <w:r w:rsidRPr="00AA1335">
        <w:rPr>
          <w:szCs w:val="28"/>
        </w:rPr>
        <w:t>в каждом генплане, начиная с 1933 года, тут рисовались набережные, спортивные сооружения, пляжи и парки.</w:t>
      </w:r>
    </w:p>
    <w:p w:rsidR="00DC39B5" w:rsidRPr="00AA1335" w:rsidRDefault="00DC39B5" w:rsidP="00DC39B5">
      <w:pPr>
        <w:spacing w:line="240" w:lineRule="auto"/>
        <w:rPr>
          <w:szCs w:val="28"/>
        </w:rPr>
      </w:pPr>
      <w:r w:rsidRPr="00AA1335">
        <w:rPr>
          <w:szCs w:val="28"/>
        </w:rPr>
        <w:lastRenderedPageBreak/>
        <w:t>И тем не менее, она сохранилась нетронутой до наших дней. И это – практически в самом сердце города! Природное сердце города.</w:t>
      </w:r>
    </w:p>
    <w:p w:rsidR="00DC39B5" w:rsidRPr="00AA1335" w:rsidRDefault="00DC39B5" w:rsidP="00DC39B5">
      <w:pPr>
        <w:spacing w:line="240" w:lineRule="auto"/>
        <w:rPr>
          <w:szCs w:val="28"/>
        </w:rPr>
      </w:pPr>
      <w:r w:rsidRPr="00AA1335">
        <w:rPr>
          <w:szCs w:val="28"/>
        </w:rPr>
        <w:t>В течение 2022 года исследовательский коллектив, состоящий из архитек-торов, историков, биологов, экологов разрабатывал концепцию развития этой территории. Общая площадь рекреации – более 360 гектар. Площадь для первого этапа освоения под рекреационную зону - 44 га.</w:t>
      </w:r>
    </w:p>
    <w:p w:rsidR="00DC39B5" w:rsidRPr="00AA1335" w:rsidRDefault="00DC39B5" w:rsidP="00DC39B5">
      <w:pPr>
        <w:spacing w:line="240" w:lineRule="auto"/>
        <w:rPr>
          <w:szCs w:val="28"/>
        </w:rPr>
      </w:pPr>
      <w:r w:rsidRPr="00AA1335">
        <w:rPr>
          <w:szCs w:val="28"/>
        </w:rPr>
        <w:t>Уже сейчас очевидны основные векторы ее развития:</w:t>
      </w:r>
    </w:p>
    <w:p w:rsidR="00DC39B5" w:rsidRPr="00AA1335" w:rsidRDefault="00DC39B5" w:rsidP="00DC39B5">
      <w:pPr>
        <w:spacing w:line="240" w:lineRule="auto"/>
        <w:rPr>
          <w:szCs w:val="28"/>
        </w:rPr>
      </w:pPr>
      <w:r w:rsidRPr="00AA1335">
        <w:rPr>
          <w:szCs w:val="28"/>
        </w:rPr>
        <w:t>- это спортивное направление</w:t>
      </w:r>
      <w:r w:rsidR="00AA1335">
        <w:rPr>
          <w:szCs w:val="28"/>
        </w:rPr>
        <w:t>;</w:t>
      </w:r>
    </w:p>
    <w:p w:rsidR="00DC39B5" w:rsidRPr="00AA1335" w:rsidRDefault="00DC39B5" w:rsidP="00DC39B5">
      <w:pPr>
        <w:spacing w:line="240" w:lineRule="auto"/>
        <w:rPr>
          <w:szCs w:val="28"/>
        </w:rPr>
      </w:pPr>
      <w:r w:rsidRPr="00AA1335">
        <w:rPr>
          <w:szCs w:val="28"/>
        </w:rPr>
        <w:t>- экология и краеведение</w:t>
      </w:r>
      <w:r w:rsidR="00AA1335">
        <w:rPr>
          <w:szCs w:val="28"/>
        </w:rPr>
        <w:t>;</w:t>
      </w:r>
    </w:p>
    <w:p w:rsidR="00DC39B5" w:rsidRPr="00AA1335" w:rsidRDefault="00DC39B5" w:rsidP="00DC39B5">
      <w:pPr>
        <w:spacing w:line="240" w:lineRule="auto"/>
        <w:rPr>
          <w:szCs w:val="28"/>
        </w:rPr>
      </w:pPr>
      <w:r w:rsidRPr="00AA1335">
        <w:rPr>
          <w:szCs w:val="28"/>
        </w:rPr>
        <w:t>- ремесла и история</w:t>
      </w:r>
      <w:r w:rsidR="00AA1335">
        <w:rPr>
          <w:szCs w:val="28"/>
        </w:rPr>
        <w:t>;</w:t>
      </w:r>
    </w:p>
    <w:p w:rsidR="00DC39B5" w:rsidRPr="00DC39B5" w:rsidRDefault="00DC39B5" w:rsidP="00DC39B5">
      <w:pPr>
        <w:spacing w:line="240" w:lineRule="auto"/>
        <w:rPr>
          <w:szCs w:val="28"/>
        </w:rPr>
      </w:pPr>
      <w:r w:rsidRPr="00AA1335">
        <w:rPr>
          <w:szCs w:val="28"/>
        </w:rPr>
        <w:t>- водные виды отдыха и туризм.</w:t>
      </w:r>
    </w:p>
    <w:p w:rsidR="00D611DC" w:rsidRPr="00D611DC" w:rsidRDefault="00D611DC" w:rsidP="00D611DC">
      <w:pPr>
        <w:spacing w:line="240" w:lineRule="auto"/>
        <w:rPr>
          <w:szCs w:val="28"/>
        </w:rPr>
      </w:pPr>
      <w:r w:rsidRPr="00D611DC">
        <w:rPr>
          <w:szCs w:val="28"/>
        </w:rPr>
        <w:t xml:space="preserve">Мощным импульсом развитию событийного туризма послужило открытие в 2012 году Международного выставочного комплекса «Новосибирск Экспоцентр», ставшего крупнейшей деловой площадкой Сибири, центром проведения региональных и международных выставок и конгрессов, в том числе – посвященных индустрии туризма и отдыха. </w:t>
      </w:r>
    </w:p>
    <w:p w:rsidR="00D611DC" w:rsidRPr="00E11142" w:rsidRDefault="00277D0E" w:rsidP="00277D0E">
      <w:pPr>
        <w:spacing w:line="240" w:lineRule="auto"/>
        <w:ind w:firstLine="708"/>
        <w:rPr>
          <w:szCs w:val="28"/>
        </w:rPr>
      </w:pPr>
      <w:r w:rsidRPr="00E11142">
        <w:rPr>
          <w:szCs w:val="28"/>
        </w:rPr>
        <w:t xml:space="preserve">12 ноября </w:t>
      </w:r>
      <w:r w:rsidR="00D611DC" w:rsidRPr="00E11142">
        <w:rPr>
          <w:szCs w:val="28"/>
        </w:rPr>
        <w:t>2017 год</w:t>
      </w:r>
      <w:r w:rsidR="00693695">
        <w:rPr>
          <w:szCs w:val="28"/>
        </w:rPr>
        <w:t>а</w:t>
      </w:r>
      <w:r w:rsidR="00D611DC" w:rsidRPr="00E11142">
        <w:rPr>
          <w:szCs w:val="28"/>
        </w:rPr>
        <w:t xml:space="preserve"> открылся мультимедийный парк-музей «Россия — Моя история», </w:t>
      </w:r>
      <w:r w:rsidRPr="00E11142">
        <w:rPr>
          <w:szCs w:val="28"/>
        </w:rPr>
        <w:t>чтобы его разместить, специально отреставрировали здание быв</w:t>
      </w:r>
      <w:r w:rsidR="009C694C" w:rsidRPr="00E11142">
        <w:rPr>
          <w:szCs w:val="28"/>
        </w:rPr>
        <w:t>шего Гарнизонного дома офицеров</w:t>
      </w:r>
      <w:r w:rsidR="00D611DC" w:rsidRPr="00E11142">
        <w:rPr>
          <w:szCs w:val="28"/>
        </w:rPr>
        <w:t xml:space="preserve"> в Военном городке. Музей интересен тем, что в нём нет традиционных экспонатов: ни картин, ни археологических находок, ни антикварных мелочей. Вместо них серые стены украсили проекторы, лайтбоксы, планшеты, сенсорные столы и экраны, которые рассказывают об истории страны. </w:t>
      </w:r>
      <w:r w:rsidRPr="00E11142">
        <w:rPr>
          <w:szCs w:val="28"/>
        </w:rPr>
        <w:t>Цель проекта — рассказать о событиях, произошедших на территории России, чтобы привлечь интерес</w:t>
      </w:r>
      <w:r w:rsidR="00693695">
        <w:rPr>
          <w:szCs w:val="28"/>
        </w:rPr>
        <w:t xml:space="preserve"> населения к </w:t>
      </w:r>
      <w:r w:rsidRPr="00E11142">
        <w:rPr>
          <w:szCs w:val="28"/>
        </w:rPr>
        <w:t>истории своего государства, для этого проводятся экску</w:t>
      </w:r>
      <w:r w:rsidR="00781DED">
        <w:rPr>
          <w:szCs w:val="28"/>
        </w:rPr>
        <w:t>рсии для жителей и </w:t>
      </w:r>
      <w:r w:rsidRPr="00E11142">
        <w:rPr>
          <w:szCs w:val="28"/>
        </w:rPr>
        <w:t xml:space="preserve">гостей города не только в собственном здании, но и по историческим местам мегаполиса, в том числе в виртуальном формате. На </w:t>
      </w:r>
      <w:r w:rsidR="00D611DC" w:rsidRPr="00E11142">
        <w:rPr>
          <w:szCs w:val="28"/>
        </w:rPr>
        <w:t xml:space="preserve">текущий момент рассматриваются варианты дальнейшего развития территории Военного городка.  </w:t>
      </w:r>
    </w:p>
    <w:p w:rsidR="00D611DC" w:rsidRDefault="00D611DC" w:rsidP="00D611DC">
      <w:pPr>
        <w:spacing w:line="240" w:lineRule="auto"/>
        <w:rPr>
          <w:szCs w:val="28"/>
        </w:rPr>
      </w:pPr>
      <w:r w:rsidRPr="00E11142">
        <w:rPr>
          <w:szCs w:val="28"/>
        </w:rPr>
        <w:t xml:space="preserve">Центрами семейного досуга стали современные торгово-развлекательные комплексы, позволяющие совместить приобретение </w:t>
      </w:r>
      <w:r w:rsidR="00693695">
        <w:rPr>
          <w:szCs w:val="28"/>
        </w:rPr>
        <w:t>различных товаров с </w:t>
      </w:r>
      <w:r w:rsidRPr="00E11142">
        <w:rPr>
          <w:szCs w:val="28"/>
        </w:rPr>
        <w:t>посещением предприятий общественного питания, бытового обслуживания, кинозалов, детских игровых комплексов, участием в развлекательных программах, мастер-классах.</w:t>
      </w:r>
    </w:p>
    <w:p w:rsidR="00B9248D" w:rsidRPr="00E11142" w:rsidRDefault="00B9248D" w:rsidP="00B9248D">
      <w:pPr>
        <w:spacing w:line="240" w:lineRule="auto"/>
        <w:rPr>
          <w:rFonts w:cs="Times New Roman"/>
          <w:szCs w:val="28"/>
        </w:rPr>
      </w:pPr>
    </w:p>
    <w:p w:rsidR="006D76D1" w:rsidRDefault="006D76D1" w:rsidP="00D60069">
      <w:pPr>
        <w:spacing w:line="240" w:lineRule="auto"/>
        <w:ind w:firstLine="0"/>
        <w:jc w:val="center"/>
        <w:rPr>
          <w:b/>
          <w:szCs w:val="28"/>
        </w:rPr>
      </w:pPr>
    </w:p>
    <w:p w:rsidR="00D60069" w:rsidRPr="00E11142" w:rsidRDefault="00766E60" w:rsidP="00D60069">
      <w:pPr>
        <w:spacing w:line="240" w:lineRule="auto"/>
        <w:ind w:firstLine="0"/>
        <w:jc w:val="center"/>
        <w:rPr>
          <w:b/>
          <w:szCs w:val="28"/>
        </w:rPr>
      </w:pPr>
      <w:r w:rsidRPr="00E11142">
        <w:rPr>
          <w:b/>
          <w:szCs w:val="28"/>
        </w:rPr>
        <w:t>Гостиницы</w:t>
      </w:r>
    </w:p>
    <w:p w:rsidR="00D60069" w:rsidRPr="00E11142" w:rsidRDefault="00D60069" w:rsidP="00D60069">
      <w:pPr>
        <w:spacing w:line="240" w:lineRule="auto"/>
        <w:ind w:firstLine="0"/>
        <w:jc w:val="center"/>
        <w:rPr>
          <w:b/>
          <w:szCs w:val="28"/>
        </w:rPr>
      </w:pPr>
    </w:p>
    <w:p w:rsidR="00D34174" w:rsidRPr="00AA1335" w:rsidRDefault="00D34174" w:rsidP="00D34174">
      <w:pPr>
        <w:spacing w:line="240" w:lineRule="auto"/>
        <w:rPr>
          <w:rFonts w:cs="Times New Roman"/>
          <w:szCs w:val="28"/>
        </w:rPr>
      </w:pPr>
      <w:r w:rsidRPr="00AA1335">
        <w:rPr>
          <w:rFonts w:cs="Times New Roman"/>
          <w:szCs w:val="28"/>
        </w:rPr>
        <w:t xml:space="preserve">В целом на территории города Новосибирска оценочно функционируют более 250 гостиниц вместимостью более 9000 койко-мест. На территории Новосибирска </w:t>
      </w:r>
      <w:r w:rsidR="006D76D1" w:rsidRPr="00AA1335">
        <w:rPr>
          <w:rFonts w:cs="Times New Roman"/>
          <w:szCs w:val="28"/>
        </w:rPr>
        <w:t>имеются</w:t>
      </w:r>
      <w:r w:rsidRPr="00AA1335">
        <w:rPr>
          <w:rFonts w:cs="Times New Roman"/>
          <w:szCs w:val="28"/>
        </w:rPr>
        <w:t xml:space="preserve"> гостиницы международных сетей: «Grand Autograph Hotel Novosibirsk», «Double Tree by Hilton», «Domina». Под брэндом «Рамада» компании «Уиндхам» работает апарт-отель «Жуковка». По данным Федерального перечня туристских объектов в настоящее время одна гостиница Новосибирска имеет сертификат соответствия категории «пять звезд»: Отель </w:t>
      </w:r>
      <w:r w:rsidRPr="00AA1335">
        <w:rPr>
          <w:rFonts w:cs="Times New Roman"/>
          <w:szCs w:val="28"/>
        </w:rPr>
        <w:lastRenderedPageBreak/>
        <w:t>«Grand Autograph Hotel Novosibirsk»» (ул. Орджоникидзе, д. 31). Кроме того, 13 гостиниц имеют сертификат соответствия категории «четыре звезды».</w:t>
      </w:r>
    </w:p>
    <w:p w:rsidR="0086465F" w:rsidRDefault="00D34174" w:rsidP="00D34174">
      <w:pPr>
        <w:spacing w:line="240" w:lineRule="auto"/>
        <w:rPr>
          <w:rFonts w:cs="Times New Roman"/>
          <w:b/>
        </w:rPr>
      </w:pPr>
      <w:r w:rsidRPr="00AA1335">
        <w:rPr>
          <w:rFonts w:cs="Times New Roman"/>
          <w:szCs w:val="28"/>
        </w:rPr>
        <w:t>Развитие гостиничного хозяйства, услуг торговли и общественного питания города Новосибирска является взаимосвязанным элементом туристического продукта города Новосибирска.</w:t>
      </w:r>
    </w:p>
    <w:p w:rsidR="006D76D1" w:rsidRDefault="006D76D1" w:rsidP="00BD5795">
      <w:pPr>
        <w:pStyle w:val="6"/>
        <w:ind w:firstLine="0"/>
        <w:jc w:val="center"/>
        <w:rPr>
          <w:rFonts w:ascii="Times New Roman" w:hAnsi="Times New Roman" w:cs="Times New Roman"/>
          <w:b/>
          <w:color w:val="auto"/>
        </w:rPr>
      </w:pPr>
    </w:p>
    <w:p w:rsidR="00191042" w:rsidRPr="00784CB1" w:rsidRDefault="00FF5853" w:rsidP="00BD5795">
      <w:pPr>
        <w:pStyle w:val="6"/>
        <w:ind w:firstLine="0"/>
        <w:jc w:val="center"/>
        <w:rPr>
          <w:rFonts w:ascii="Times New Roman" w:hAnsi="Times New Roman" w:cs="Times New Roman"/>
          <w:b/>
          <w:color w:val="auto"/>
        </w:rPr>
      </w:pPr>
      <w:r w:rsidRPr="00784CB1">
        <w:rPr>
          <w:rFonts w:ascii="Times New Roman" w:hAnsi="Times New Roman" w:cs="Times New Roman"/>
          <w:b/>
          <w:color w:val="auto"/>
        </w:rPr>
        <w:t>5</w:t>
      </w:r>
      <w:r w:rsidRPr="00853475">
        <w:rPr>
          <w:rFonts w:ascii="Times New Roman" w:hAnsi="Times New Roman" w:cs="Times New Roman"/>
          <w:b/>
          <w:color w:val="auto"/>
        </w:rPr>
        <w:t>.</w:t>
      </w:r>
      <w:r w:rsidR="00BD5795" w:rsidRPr="00853475">
        <w:rPr>
          <w:rFonts w:ascii="Times New Roman" w:hAnsi="Times New Roman" w:cs="Times New Roman"/>
          <w:b/>
          <w:color w:val="auto"/>
        </w:rPr>
        <w:t> </w:t>
      </w:r>
      <w:r w:rsidRPr="00784CB1">
        <w:rPr>
          <w:rFonts w:ascii="Times New Roman" w:hAnsi="Times New Roman" w:cs="Times New Roman"/>
          <w:b/>
          <w:color w:val="auto"/>
        </w:rPr>
        <w:t>Социальная инфраструктура</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В рамках реализации мероприятий по созданию мест в системе дошкольного и начального общего, основного общего и среднего общего образования:</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xml:space="preserve">национальных проектов «Демография», «Образование», </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xml:space="preserve">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на 2015-2025 годы», </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xml:space="preserve">муниципальной программы «Развитие сферы образования города Новосибирска» на 2022 – 2026 годы, </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xml:space="preserve">отраслевого раздела «Программы комплексного развития социальной инфраструктуры города Новосибирска» на 2017-2030 годы </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в 2022 году построено и введено в эксплуатацию:</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здание МБОУ «Гимназия № 3 в Академгородке» по ул. Детский проезд, 10 в Советском районе на 1100 мест.</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Кроме того, дополнительно создано 1506 учебных мест в действующих общеобразовательных организациях за счет ремонта помещений, закрытых либо используемых не по прямому назначению.</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В настоящее время на территории города Новосибирска ведется строительство:</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здания МАОУ СОШ № 220 по ул. Владимира Заровного, 220 в Октябрьском районе на 825 мест;</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здания МБОУ СОШ № 54 по ул. Крылова, 18 в Центральном районе на 249 мест;</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здания МБОУ «Лицей № 185» по ул. Тургенева, 84 в Октябрьском районе на 975 мест;</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здания МБОУ СОШ № 57 по ул. Авиастроителей, 16 в Дзержинском районе;</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здания детск</w:t>
      </w:r>
      <w:r w:rsidR="00717562" w:rsidRPr="00AA1335">
        <w:rPr>
          <w:rFonts w:cs="Times New Roman"/>
          <w:color w:val="000000"/>
          <w:szCs w:val="28"/>
        </w:rPr>
        <w:t>ого сада по ул. Гребенщикова, 4</w:t>
      </w:r>
      <w:r w:rsidRPr="00AA1335">
        <w:rPr>
          <w:rFonts w:cs="Times New Roman"/>
          <w:color w:val="000000"/>
          <w:szCs w:val="28"/>
        </w:rPr>
        <w:t xml:space="preserve"> в Калининском районе на 320 мест;</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здания детского сада по ул. Островского в Дзержинском районе на 150 мест.</w:t>
      </w:r>
    </w:p>
    <w:p w:rsidR="00717562" w:rsidRPr="00AA1335" w:rsidRDefault="00717562" w:rsidP="009D2EB5">
      <w:pPr>
        <w:spacing w:line="240" w:lineRule="auto"/>
        <w:ind w:firstLine="708"/>
        <w:rPr>
          <w:rFonts w:cs="Times New Roman"/>
          <w:color w:val="000000"/>
          <w:szCs w:val="28"/>
        </w:rPr>
      </w:pPr>
      <w:r w:rsidRPr="00AA1335">
        <w:rPr>
          <w:rFonts w:cs="Times New Roman"/>
          <w:color w:val="000000"/>
          <w:szCs w:val="28"/>
        </w:rPr>
        <w:t xml:space="preserve">Заключен муниципальный контракт на проектирование и строительство </w:t>
      </w:r>
      <w:r w:rsidR="001B6F58" w:rsidRPr="00AA1335">
        <w:rPr>
          <w:rFonts w:cs="Times New Roman"/>
          <w:color w:val="000000"/>
          <w:szCs w:val="28"/>
        </w:rPr>
        <w:t>ш</w:t>
      </w:r>
      <w:r w:rsidRPr="00AA1335">
        <w:rPr>
          <w:rFonts w:cs="Times New Roman"/>
          <w:color w:val="000000"/>
          <w:szCs w:val="28"/>
        </w:rPr>
        <w:t>колы по ул. Забалуева, 100 в Ленинском районе на 825 мест.</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xml:space="preserve">В связи с растущей потребностью в дополнительных местах в быстроразвивающихся микрорайонах города Новосибирска («Чистая Слобода», «Плющихинский», «Матрешкин двор» и «Просторный», «Дивногорский» и «Новомарусино», «Ключ-Камышенское плато»), связанной с интенсивным жилищным строительством, а также перегруженностью школ либо их </w:t>
      </w:r>
      <w:r w:rsidRPr="00AA1335">
        <w:rPr>
          <w:rFonts w:cs="Times New Roman"/>
          <w:color w:val="000000"/>
          <w:szCs w:val="28"/>
        </w:rPr>
        <w:lastRenderedPageBreak/>
        <w:t>отсутствием в данных микрорайонах, город Новосибирск участвует в проекте по созданию дополнительных мест в общеобразовательных организациях с использованием модели государственно-частного партнерства на территории Новосибирской области с участием Государственной корпорации развития «ВЭБ.РФ». В рамках реализации данного проекта в текущем году планируется приступить к строительству 6 зданий общеобразовательных организаций общей проектной наполняемостью 5775 мест:</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здание школы по</w:t>
      </w:r>
      <w:r w:rsidR="00AA1335">
        <w:rPr>
          <w:rFonts w:cs="Times New Roman"/>
          <w:color w:val="000000"/>
          <w:szCs w:val="28"/>
        </w:rPr>
        <w:t xml:space="preserve"> ул.</w:t>
      </w:r>
      <w:r w:rsidRPr="00AA1335">
        <w:rPr>
          <w:rFonts w:cs="Times New Roman"/>
          <w:color w:val="000000"/>
          <w:szCs w:val="28"/>
        </w:rPr>
        <w:t xml:space="preserve"> В. Шевелева, 27 в Кировском районе на 1100 мест;</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здание школы по ул. Н. Сотникова, 30 в Кировском районе на 1100 мест;</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здание школы по ул. Спортивная в Ленинском районе на 1100 мест;</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здание школы по ул. Большая в Ленинском районе на 825 мест;</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здание школы по ул. Т. Снежиной в Октябрьском районе на 550 мест;</w:t>
      </w:r>
    </w:p>
    <w:p w:rsidR="009D2EB5" w:rsidRPr="00AA1335" w:rsidRDefault="009D2EB5" w:rsidP="009D2EB5">
      <w:pPr>
        <w:spacing w:line="240" w:lineRule="auto"/>
        <w:ind w:firstLine="708"/>
        <w:rPr>
          <w:rFonts w:cs="Times New Roman"/>
          <w:color w:val="000000"/>
          <w:szCs w:val="28"/>
        </w:rPr>
      </w:pPr>
      <w:r w:rsidRPr="00AA1335">
        <w:rPr>
          <w:rFonts w:cs="Times New Roman"/>
          <w:color w:val="000000"/>
          <w:szCs w:val="28"/>
        </w:rPr>
        <w:t>- здание школы по ул. Пролетарская, 257 в Октябрьском районе на 1100 мест.</w:t>
      </w:r>
    </w:p>
    <w:p w:rsidR="00CF247A" w:rsidRPr="009D2EB5" w:rsidRDefault="009D2EB5" w:rsidP="009D2EB5">
      <w:pPr>
        <w:spacing w:line="240" w:lineRule="auto"/>
        <w:ind w:firstLine="708"/>
        <w:rPr>
          <w:rFonts w:cs="Times New Roman"/>
          <w:color w:val="000000"/>
          <w:szCs w:val="28"/>
        </w:rPr>
      </w:pPr>
      <w:r w:rsidRPr="00AA1335">
        <w:rPr>
          <w:rFonts w:cs="Times New Roman"/>
          <w:color w:val="000000"/>
          <w:szCs w:val="28"/>
        </w:rPr>
        <w:t>В 2023 году предусмотрена сумма 1,118 млрд. рублей на проведение ремонтных работ в 472 учреждениях (222 учреждения дошкольного образования, 208 общеобразовательных учреждений, 42 учреждения дополнительного образования), подведомственных департаменту образования мэрии города Новосибирска, в том числе проведение капитального ремонта 4 зданий общеобразовательных учреждений на сумму более 254,8 млн. рублей.</w:t>
      </w:r>
      <w:r>
        <w:rPr>
          <w:rFonts w:cs="Times New Roman"/>
          <w:color w:val="000000"/>
          <w:szCs w:val="28"/>
        </w:rPr>
        <w:t xml:space="preserve">   </w:t>
      </w:r>
    </w:p>
    <w:p w:rsidR="003B206B" w:rsidRDefault="003B206B" w:rsidP="00A530E8">
      <w:pPr>
        <w:spacing w:line="240" w:lineRule="auto"/>
        <w:ind w:firstLine="708"/>
        <w:rPr>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552"/>
        <w:gridCol w:w="283"/>
        <w:gridCol w:w="851"/>
        <w:gridCol w:w="1275"/>
        <w:gridCol w:w="1985"/>
      </w:tblGrid>
      <w:tr w:rsidR="00FB6C83" w:rsidRPr="00784CB1" w:rsidTr="00EF0D33">
        <w:trPr>
          <w:trHeight w:val="660"/>
        </w:trPr>
        <w:tc>
          <w:tcPr>
            <w:tcW w:w="10031" w:type="dxa"/>
            <w:gridSpan w:val="6"/>
            <w:vAlign w:val="center"/>
          </w:tcPr>
          <w:p w:rsidR="00FB6C83" w:rsidRPr="00784CB1" w:rsidRDefault="00FB6C83" w:rsidP="00A530E8">
            <w:pPr>
              <w:spacing w:before="60" w:after="60" w:line="240" w:lineRule="auto"/>
              <w:jc w:val="center"/>
              <w:rPr>
                <w:rFonts w:cs="Times New Roman"/>
                <w:b/>
                <w:sz w:val="24"/>
                <w:szCs w:val="24"/>
              </w:rPr>
            </w:pPr>
            <w:r w:rsidRPr="00784CB1">
              <w:rPr>
                <w:rFonts w:cs="Times New Roman"/>
                <w:b/>
                <w:sz w:val="24"/>
                <w:szCs w:val="24"/>
              </w:rPr>
              <w:t>Дошкольное образовани</w:t>
            </w:r>
            <w:r w:rsidR="00F373B6">
              <w:rPr>
                <w:rFonts w:cs="Times New Roman"/>
                <w:b/>
                <w:sz w:val="24"/>
                <w:szCs w:val="24"/>
              </w:rPr>
              <w:t>е</w:t>
            </w:r>
          </w:p>
        </w:tc>
      </w:tr>
      <w:tr w:rsidR="00FB6C83" w:rsidRPr="00784CB1" w:rsidTr="00FB6C83">
        <w:tc>
          <w:tcPr>
            <w:tcW w:w="3085" w:type="dxa"/>
          </w:tcPr>
          <w:p w:rsidR="00FB6C83" w:rsidRPr="00784CB1" w:rsidRDefault="00FB6C83" w:rsidP="003B206B">
            <w:pPr>
              <w:spacing w:line="240" w:lineRule="auto"/>
              <w:ind w:firstLine="0"/>
              <w:jc w:val="center"/>
              <w:rPr>
                <w:rFonts w:cs="Times New Roman"/>
                <w:sz w:val="24"/>
                <w:szCs w:val="24"/>
              </w:rPr>
            </w:pPr>
            <w:r w:rsidRPr="00784CB1">
              <w:rPr>
                <w:rFonts w:cs="Times New Roman"/>
                <w:sz w:val="24"/>
                <w:szCs w:val="24"/>
              </w:rPr>
              <w:t>Наименование городского/ сельского поселения</w:t>
            </w:r>
          </w:p>
        </w:tc>
        <w:tc>
          <w:tcPr>
            <w:tcW w:w="3686" w:type="dxa"/>
            <w:gridSpan w:val="3"/>
          </w:tcPr>
          <w:p w:rsidR="00FB6C83" w:rsidRPr="00784CB1" w:rsidRDefault="00FB6C83" w:rsidP="003B206B">
            <w:pPr>
              <w:spacing w:line="240" w:lineRule="auto"/>
              <w:ind w:firstLine="0"/>
              <w:jc w:val="center"/>
              <w:rPr>
                <w:rFonts w:cs="Times New Roman"/>
                <w:color w:val="000000"/>
                <w:sz w:val="24"/>
                <w:szCs w:val="24"/>
              </w:rPr>
            </w:pPr>
            <w:r w:rsidRPr="00784CB1">
              <w:rPr>
                <w:rFonts w:cs="Times New Roman"/>
                <w:color w:val="000000"/>
                <w:sz w:val="24"/>
                <w:szCs w:val="24"/>
              </w:rPr>
              <w:t>Количество дошкольных образовательных учреждений, единиц</w:t>
            </w:r>
          </w:p>
        </w:tc>
        <w:tc>
          <w:tcPr>
            <w:tcW w:w="3260" w:type="dxa"/>
            <w:gridSpan w:val="2"/>
          </w:tcPr>
          <w:p w:rsidR="00FB6C83" w:rsidRPr="00784CB1" w:rsidRDefault="00FB6C83" w:rsidP="003B206B">
            <w:pPr>
              <w:spacing w:line="240" w:lineRule="auto"/>
              <w:ind w:firstLine="0"/>
              <w:jc w:val="center"/>
              <w:rPr>
                <w:rFonts w:cs="Times New Roman"/>
                <w:color w:val="000000"/>
                <w:sz w:val="24"/>
                <w:szCs w:val="24"/>
              </w:rPr>
            </w:pPr>
            <w:r w:rsidRPr="00784CB1">
              <w:rPr>
                <w:rFonts w:cs="Times New Roman"/>
                <w:color w:val="000000"/>
                <w:sz w:val="24"/>
                <w:szCs w:val="24"/>
              </w:rPr>
              <w:t>Количество мест в учреждениях, ед.</w:t>
            </w:r>
          </w:p>
        </w:tc>
      </w:tr>
      <w:tr w:rsidR="00FB6C83" w:rsidRPr="00E020F1" w:rsidTr="00FB6C83">
        <w:trPr>
          <w:trHeight w:val="309"/>
        </w:trPr>
        <w:tc>
          <w:tcPr>
            <w:tcW w:w="3085" w:type="dxa"/>
          </w:tcPr>
          <w:p w:rsidR="00FB6C83" w:rsidRPr="00E020F1" w:rsidRDefault="00FB6C83" w:rsidP="003B206B">
            <w:pPr>
              <w:spacing w:line="240" w:lineRule="auto"/>
              <w:ind w:firstLine="0"/>
              <w:jc w:val="center"/>
              <w:rPr>
                <w:rFonts w:cs="Times New Roman"/>
                <w:sz w:val="24"/>
                <w:szCs w:val="24"/>
              </w:rPr>
            </w:pPr>
            <w:r w:rsidRPr="00E020F1">
              <w:rPr>
                <w:rFonts w:cs="Times New Roman"/>
                <w:sz w:val="24"/>
                <w:szCs w:val="24"/>
              </w:rPr>
              <w:t>город Новосибирск</w:t>
            </w:r>
          </w:p>
        </w:tc>
        <w:tc>
          <w:tcPr>
            <w:tcW w:w="3686" w:type="dxa"/>
            <w:gridSpan w:val="3"/>
          </w:tcPr>
          <w:p w:rsidR="00FB6C83" w:rsidRPr="00AA1335" w:rsidRDefault="009D2EB5" w:rsidP="003B206B">
            <w:pPr>
              <w:spacing w:line="240" w:lineRule="auto"/>
              <w:ind w:firstLine="0"/>
              <w:jc w:val="center"/>
              <w:rPr>
                <w:rFonts w:cs="Times New Roman"/>
                <w:color w:val="000000"/>
                <w:sz w:val="24"/>
                <w:szCs w:val="24"/>
              </w:rPr>
            </w:pPr>
            <w:r w:rsidRPr="00AA1335">
              <w:rPr>
                <w:rFonts w:cs="Times New Roman"/>
                <w:color w:val="000000"/>
                <w:sz w:val="24"/>
                <w:szCs w:val="24"/>
              </w:rPr>
              <w:t>222</w:t>
            </w:r>
          </w:p>
        </w:tc>
        <w:tc>
          <w:tcPr>
            <w:tcW w:w="3260" w:type="dxa"/>
            <w:gridSpan w:val="2"/>
          </w:tcPr>
          <w:p w:rsidR="00FB6C83" w:rsidRPr="00AA1335" w:rsidRDefault="00541F04" w:rsidP="009D2EB5">
            <w:pPr>
              <w:spacing w:line="240" w:lineRule="auto"/>
              <w:ind w:firstLine="0"/>
              <w:jc w:val="center"/>
              <w:rPr>
                <w:rFonts w:cs="Times New Roman"/>
                <w:color w:val="000000"/>
                <w:sz w:val="24"/>
                <w:szCs w:val="24"/>
              </w:rPr>
            </w:pPr>
            <w:r w:rsidRPr="00AA1335">
              <w:rPr>
                <w:rFonts w:cs="Times New Roman"/>
                <w:color w:val="000000"/>
                <w:sz w:val="24"/>
                <w:szCs w:val="24"/>
              </w:rPr>
              <w:t xml:space="preserve">63 </w:t>
            </w:r>
            <w:r w:rsidR="009D2EB5" w:rsidRPr="00AA1335">
              <w:rPr>
                <w:rFonts w:cs="Times New Roman"/>
                <w:color w:val="000000"/>
                <w:sz w:val="24"/>
                <w:szCs w:val="24"/>
              </w:rPr>
              <w:t>460</w:t>
            </w:r>
          </w:p>
        </w:tc>
      </w:tr>
      <w:tr w:rsidR="00FB6C83" w:rsidRPr="00E020F1" w:rsidTr="00EF0D33">
        <w:trPr>
          <w:trHeight w:val="663"/>
        </w:trPr>
        <w:tc>
          <w:tcPr>
            <w:tcW w:w="10031" w:type="dxa"/>
            <w:gridSpan w:val="6"/>
            <w:vAlign w:val="center"/>
          </w:tcPr>
          <w:p w:rsidR="00FB6C83" w:rsidRPr="00AA1335" w:rsidRDefault="00FB6C83" w:rsidP="00A530E8">
            <w:pPr>
              <w:spacing w:before="60" w:after="60" w:line="240" w:lineRule="auto"/>
              <w:jc w:val="center"/>
              <w:rPr>
                <w:rFonts w:cs="Times New Roman"/>
                <w:b/>
                <w:sz w:val="24"/>
                <w:szCs w:val="24"/>
              </w:rPr>
            </w:pPr>
            <w:r w:rsidRPr="00AA1335">
              <w:rPr>
                <w:rFonts w:cs="Times New Roman"/>
                <w:b/>
                <w:sz w:val="24"/>
                <w:szCs w:val="24"/>
              </w:rPr>
              <w:t>Общее образование</w:t>
            </w:r>
          </w:p>
        </w:tc>
      </w:tr>
      <w:tr w:rsidR="00FB6C83" w:rsidRPr="00E020F1" w:rsidTr="00FB6C83">
        <w:tc>
          <w:tcPr>
            <w:tcW w:w="3085" w:type="dxa"/>
          </w:tcPr>
          <w:p w:rsidR="00FB6C83" w:rsidRPr="00E020F1" w:rsidRDefault="00FB6C83" w:rsidP="003B206B">
            <w:pPr>
              <w:spacing w:line="240" w:lineRule="auto"/>
              <w:ind w:firstLine="0"/>
              <w:jc w:val="center"/>
              <w:rPr>
                <w:rFonts w:cs="Times New Roman"/>
                <w:color w:val="000000"/>
                <w:sz w:val="24"/>
                <w:szCs w:val="24"/>
              </w:rPr>
            </w:pPr>
            <w:r w:rsidRPr="00E020F1">
              <w:rPr>
                <w:rFonts w:cs="Times New Roman"/>
                <w:color w:val="000000"/>
                <w:sz w:val="24"/>
                <w:szCs w:val="24"/>
              </w:rPr>
              <w:t>Наименование городского/ сельского поселения</w:t>
            </w:r>
          </w:p>
        </w:tc>
        <w:tc>
          <w:tcPr>
            <w:tcW w:w="2552" w:type="dxa"/>
          </w:tcPr>
          <w:p w:rsidR="00FB6C83" w:rsidRPr="00E020F1" w:rsidRDefault="00FB6C83" w:rsidP="003B206B">
            <w:pPr>
              <w:spacing w:line="240" w:lineRule="auto"/>
              <w:ind w:firstLine="0"/>
              <w:jc w:val="center"/>
              <w:rPr>
                <w:rFonts w:cs="Times New Roman"/>
                <w:color w:val="000000"/>
                <w:sz w:val="24"/>
                <w:szCs w:val="24"/>
              </w:rPr>
            </w:pPr>
            <w:r w:rsidRPr="00E020F1">
              <w:rPr>
                <w:rFonts w:cs="Times New Roman"/>
                <w:color w:val="000000"/>
                <w:sz w:val="24"/>
                <w:szCs w:val="24"/>
              </w:rPr>
              <w:t>Количество общеобразовательных учреждений, единиц</w:t>
            </w:r>
          </w:p>
        </w:tc>
        <w:tc>
          <w:tcPr>
            <w:tcW w:w="2409" w:type="dxa"/>
            <w:gridSpan w:val="3"/>
          </w:tcPr>
          <w:p w:rsidR="00FB6C83" w:rsidRPr="00E020F1" w:rsidRDefault="00FB6C83" w:rsidP="003B206B">
            <w:pPr>
              <w:spacing w:line="240" w:lineRule="auto"/>
              <w:ind w:firstLine="0"/>
              <w:jc w:val="center"/>
              <w:rPr>
                <w:rFonts w:cs="Times New Roman"/>
                <w:color w:val="000000"/>
                <w:sz w:val="24"/>
                <w:szCs w:val="24"/>
              </w:rPr>
            </w:pPr>
            <w:r w:rsidRPr="00E020F1">
              <w:rPr>
                <w:rFonts w:cs="Times New Roman"/>
                <w:color w:val="000000"/>
                <w:sz w:val="24"/>
                <w:szCs w:val="24"/>
              </w:rPr>
              <w:t>Средняя наполняемость классов, человек</w:t>
            </w:r>
          </w:p>
        </w:tc>
        <w:tc>
          <w:tcPr>
            <w:tcW w:w="1985" w:type="dxa"/>
          </w:tcPr>
          <w:p w:rsidR="00FB6C83" w:rsidRPr="00E020F1" w:rsidRDefault="00FB6C83" w:rsidP="003B206B">
            <w:pPr>
              <w:spacing w:line="240" w:lineRule="auto"/>
              <w:ind w:firstLine="0"/>
              <w:jc w:val="center"/>
              <w:rPr>
                <w:rFonts w:cs="Times New Roman"/>
                <w:color w:val="000000"/>
                <w:sz w:val="24"/>
                <w:szCs w:val="24"/>
              </w:rPr>
            </w:pPr>
            <w:r w:rsidRPr="00E020F1">
              <w:rPr>
                <w:rFonts w:cs="Times New Roman"/>
                <w:color w:val="000000"/>
                <w:sz w:val="24"/>
                <w:szCs w:val="24"/>
              </w:rPr>
              <w:t>Количество мест в учреждениях, ед.</w:t>
            </w:r>
          </w:p>
        </w:tc>
      </w:tr>
      <w:tr w:rsidR="00FB6C83" w:rsidRPr="00E020F1" w:rsidTr="00FB6C83">
        <w:trPr>
          <w:trHeight w:val="70"/>
        </w:trPr>
        <w:tc>
          <w:tcPr>
            <w:tcW w:w="3085" w:type="dxa"/>
            <w:vAlign w:val="center"/>
          </w:tcPr>
          <w:p w:rsidR="00FB6C83" w:rsidRPr="00E020F1" w:rsidRDefault="00FB6C83" w:rsidP="003B206B">
            <w:pPr>
              <w:spacing w:line="240" w:lineRule="auto"/>
              <w:ind w:firstLine="0"/>
              <w:jc w:val="center"/>
              <w:rPr>
                <w:rFonts w:cs="Times New Roman"/>
                <w:color w:val="000000"/>
                <w:sz w:val="24"/>
                <w:szCs w:val="24"/>
              </w:rPr>
            </w:pPr>
            <w:r w:rsidRPr="00E020F1">
              <w:rPr>
                <w:rFonts w:cs="Times New Roman"/>
                <w:sz w:val="24"/>
                <w:szCs w:val="24"/>
              </w:rPr>
              <w:t>город Новосибирск</w:t>
            </w:r>
          </w:p>
        </w:tc>
        <w:tc>
          <w:tcPr>
            <w:tcW w:w="2552" w:type="dxa"/>
            <w:vAlign w:val="center"/>
          </w:tcPr>
          <w:p w:rsidR="00FB6C83" w:rsidRPr="00AA1335" w:rsidRDefault="009D2EB5" w:rsidP="003B206B">
            <w:pPr>
              <w:spacing w:line="240" w:lineRule="auto"/>
              <w:ind w:firstLine="39"/>
              <w:jc w:val="center"/>
              <w:rPr>
                <w:rFonts w:cs="Times New Roman"/>
                <w:color w:val="000000"/>
                <w:sz w:val="24"/>
                <w:szCs w:val="24"/>
              </w:rPr>
            </w:pPr>
            <w:r w:rsidRPr="00AA1335">
              <w:rPr>
                <w:rFonts w:cs="Times New Roman"/>
                <w:color w:val="000000"/>
                <w:sz w:val="24"/>
                <w:szCs w:val="24"/>
              </w:rPr>
              <w:t>208</w:t>
            </w:r>
          </w:p>
        </w:tc>
        <w:tc>
          <w:tcPr>
            <w:tcW w:w="2409" w:type="dxa"/>
            <w:gridSpan w:val="3"/>
          </w:tcPr>
          <w:p w:rsidR="00FB6C83" w:rsidRPr="00AA1335" w:rsidRDefault="00FB6C83" w:rsidP="003B206B">
            <w:pPr>
              <w:spacing w:line="240" w:lineRule="auto"/>
              <w:ind w:firstLine="0"/>
              <w:jc w:val="center"/>
              <w:rPr>
                <w:rFonts w:cs="Times New Roman"/>
                <w:color w:val="000000"/>
                <w:sz w:val="24"/>
                <w:szCs w:val="24"/>
              </w:rPr>
            </w:pPr>
            <w:r w:rsidRPr="00AA1335">
              <w:rPr>
                <w:rFonts w:cs="Times New Roman"/>
                <w:color w:val="000000"/>
                <w:sz w:val="24"/>
                <w:szCs w:val="24"/>
              </w:rPr>
              <w:t>27</w:t>
            </w:r>
          </w:p>
        </w:tc>
        <w:tc>
          <w:tcPr>
            <w:tcW w:w="1985" w:type="dxa"/>
            <w:vAlign w:val="center"/>
          </w:tcPr>
          <w:p w:rsidR="00FB6C83" w:rsidRPr="00AA1335" w:rsidRDefault="009D2EB5" w:rsidP="003B206B">
            <w:pPr>
              <w:spacing w:line="240" w:lineRule="auto"/>
              <w:ind w:firstLine="29"/>
              <w:jc w:val="center"/>
              <w:rPr>
                <w:rFonts w:cs="Times New Roman"/>
                <w:color w:val="000000"/>
                <w:sz w:val="24"/>
                <w:szCs w:val="24"/>
              </w:rPr>
            </w:pPr>
            <w:r w:rsidRPr="00AA1335">
              <w:rPr>
                <w:rFonts w:cs="Times New Roman"/>
                <w:color w:val="000000"/>
                <w:sz w:val="24"/>
                <w:szCs w:val="24"/>
              </w:rPr>
              <w:t>133 651</w:t>
            </w:r>
          </w:p>
        </w:tc>
      </w:tr>
      <w:tr w:rsidR="00FB6C83" w:rsidRPr="00E020F1" w:rsidTr="00EF0D33">
        <w:trPr>
          <w:trHeight w:val="561"/>
        </w:trPr>
        <w:tc>
          <w:tcPr>
            <w:tcW w:w="10031" w:type="dxa"/>
            <w:gridSpan w:val="6"/>
            <w:vAlign w:val="center"/>
          </w:tcPr>
          <w:p w:rsidR="00FB6C83" w:rsidRPr="00AA1335" w:rsidRDefault="00FB6C83" w:rsidP="00A530E8">
            <w:pPr>
              <w:spacing w:before="60" w:after="60" w:line="240" w:lineRule="auto"/>
              <w:jc w:val="center"/>
              <w:rPr>
                <w:rFonts w:cs="Times New Roman"/>
                <w:b/>
                <w:sz w:val="24"/>
                <w:szCs w:val="24"/>
              </w:rPr>
            </w:pPr>
            <w:r w:rsidRPr="00AA1335">
              <w:rPr>
                <w:rFonts w:cs="Times New Roman"/>
                <w:b/>
                <w:sz w:val="24"/>
                <w:szCs w:val="24"/>
              </w:rPr>
              <w:t>Дополнительное образование</w:t>
            </w:r>
          </w:p>
        </w:tc>
      </w:tr>
      <w:tr w:rsidR="00FB6C83" w:rsidRPr="00E020F1" w:rsidTr="00FB6C83">
        <w:tc>
          <w:tcPr>
            <w:tcW w:w="3085" w:type="dxa"/>
          </w:tcPr>
          <w:p w:rsidR="00FB6C83" w:rsidRPr="00E020F1" w:rsidRDefault="00FB6C83" w:rsidP="003B206B">
            <w:pPr>
              <w:spacing w:line="240" w:lineRule="auto"/>
              <w:ind w:firstLine="0"/>
              <w:jc w:val="center"/>
              <w:rPr>
                <w:rFonts w:cs="Times New Roman"/>
                <w:color w:val="000000"/>
                <w:sz w:val="24"/>
                <w:szCs w:val="24"/>
              </w:rPr>
            </w:pPr>
            <w:r w:rsidRPr="00E020F1">
              <w:rPr>
                <w:rFonts w:cs="Times New Roman"/>
                <w:color w:val="000000"/>
                <w:sz w:val="24"/>
                <w:szCs w:val="24"/>
              </w:rPr>
              <w:t>Наименование городского/ сельского поселения</w:t>
            </w:r>
          </w:p>
        </w:tc>
        <w:tc>
          <w:tcPr>
            <w:tcW w:w="2835" w:type="dxa"/>
            <w:gridSpan w:val="2"/>
          </w:tcPr>
          <w:p w:rsidR="00FB6C83" w:rsidRPr="00AA1335" w:rsidRDefault="00FB6C83" w:rsidP="003B206B">
            <w:pPr>
              <w:spacing w:line="240" w:lineRule="auto"/>
              <w:ind w:firstLine="0"/>
              <w:jc w:val="center"/>
              <w:rPr>
                <w:rFonts w:cs="Times New Roman"/>
                <w:color w:val="000000"/>
                <w:sz w:val="24"/>
                <w:szCs w:val="24"/>
              </w:rPr>
            </w:pPr>
            <w:r w:rsidRPr="00AA1335">
              <w:rPr>
                <w:rFonts w:cs="Times New Roman"/>
                <w:color w:val="000000"/>
                <w:sz w:val="24"/>
                <w:szCs w:val="24"/>
              </w:rPr>
              <w:t>Количество учреждений дополнительного образования, единиц</w:t>
            </w:r>
          </w:p>
        </w:tc>
        <w:tc>
          <w:tcPr>
            <w:tcW w:w="4111" w:type="dxa"/>
            <w:gridSpan w:val="3"/>
          </w:tcPr>
          <w:p w:rsidR="00FB6C83" w:rsidRPr="00AA1335" w:rsidRDefault="00FB6C83" w:rsidP="003B206B">
            <w:pPr>
              <w:spacing w:line="240" w:lineRule="auto"/>
              <w:ind w:firstLine="0"/>
              <w:jc w:val="center"/>
              <w:rPr>
                <w:rFonts w:cs="Times New Roman"/>
                <w:color w:val="000000"/>
                <w:sz w:val="24"/>
                <w:szCs w:val="24"/>
              </w:rPr>
            </w:pPr>
            <w:r w:rsidRPr="00AA1335">
              <w:rPr>
                <w:rFonts w:cs="Times New Roman"/>
                <w:color w:val="000000"/>
                <w:sz w:val="24"/>
                <w:szCs w:val="24"/>
              </w:rPr>
              <w:t>Количество детей в возрасте 7-18 лет, посещающих учреждения дополнительного образования, человек</w:t>
            </w:r>
          </w:p>
        </w:tc>
      </w:tr>
      <w:tr w:rsidR="00FB6C83" w:rsidRPr="00784CB1" w:rsidTr="00FB6C83">
        <w:tc>
          <w:tcPr>
            <w:tcW w:w="3085" w:type="dxa"/>
          </w:tcPr>
          <w:p w:rsidR="00FB6C83" w:rsidRPr="00E020F1" w:rsidRDefault="00FB6C83" w:rsidP="003B206B">
            <w:pPr>
              <w:spacing w:line="240" w:lineRule="auto"/>
              <w:ind w:firstLine="0"/>
              <w:jc w:val="center"/>
              <w:rPr>
                <w:rFonts w:cs="Times New Roman"/>
                <w:color w:val="000000"/>
                <w:sz w:val="24"/>
                <w:szCs w:val="24"/>
              </w:rPr>
            </w:pPr>
            <w:r w:rsidRPr="00E020F1">
              <w:rPr>
                <w:rFonts w:cs="Times New Roman"/>
                <w:sz w:val="24"/>
                <w:szCs w:val="24"/>
              </w:rPr>
              <w:t>город Новосибирск</w:t>
            </w:r>
          </w:p>
        </w:tc>
        <w:tc>
          <w:tcPr>
            <w:tcW w:w="2835" w:type="dxa"/>
            <w:gridSpan w:val="2"/>
          </w:tcPr>
          <w:p w:rsidR="00FB6C83" w:rsidRPr="00AA1335" w:rsidRDefault="009D2EB5" w:rsidP="003B206B">
            <w:pPr>
              <w:spacing w:line="240" w:lineRule="auto"/>
              <w:ind w:firstLine="0"/>
              <w:jc w:val="center"/>
              <w:rPr>
                <w:rFonts w:cs="Times New Roman"/>
                <w:color w:val="000000"/>
                <w:sz w:val="24"/>
                <w:szCs w:val="24"/>
              </w:rPr>
            </w:pPr>
            <w:r w:rsidRPr="00AA1335">
              <w:rPr>
                <w:rFonts w:cs="Times New Roman"/>
                <w:color w:val="000000"/>
                <w:sz w:val="24"/>
                <w:szCs w:val="24"/>
              </w:rPr>
              <w:t>42</w:t>
            </w:r>
          </w:p>
        </w:tc>
        <w:tc>
          <w:tcPr>
            <w:tcW w:w="4111" w:type="dxa"/>
            <w:gridSpan w:val="3"/>
          </w:tcPr>
          <w:p w:rsidR="00FB6C83" w:rsidRPr="00AA1335" w:rsidRDefault="009D2EB5" w:rsidP="003B206B">
            <w:pPr>
              <w:spacing w:line="240" w:lineRule="auto"/>
              <w:ind w:firstLine="0"/>
              <w:jc w:val="center"/>
              <w:rPr>
                <w:rFonts w:cs="Times New Roman"/>
                <w:color w:val="000000"/>
                <w:sz w:val="24"/>
                <w:szCs w:val="24"/>
              </w:rPr>
            </w:pPr>
            <w:r w:rsidRPr="00AA1335">
              <w:rPr>
                <w:rFonts w:cs="Times New Roman"/>
                <w:color w:val="000000"/>
                <w:sz w:val="24"/>
                <w:szCs w:val="24"/>
              </w:rPr>
              <w:t>108 298</w:t>
            </w:r>
          </w:p>
        </w:tc>
      </w:tr>
    </w:tbl>
    <w:p w:rsidR="004A7B6E" w:rsidRDefault="004A7B6E" w:rsidP="00112EAE">
      <w:pPr>
        <w:autoSpaceDE w:val="0"/>
        <w:autoSpaceDN w:val="0"/>
        <w:spacing w:line="240" w:lineRule="auto"/>
        <w:ind w:firstLine="0"/>
        <w:jc w:val="left"/>
        <w:rPr>
          <w:szCs w:val="28"/>
        </w:rPr>
      </w:pPr>
    </w:p>
    <w:p w:rsidR="00112EAE" w:rsidRPr="00784CB1" w:rsidRDefault="00112EAE" w:rsidP="00112EAE">
      <w:pPr>
        <w:autoSpaceDE w:val="0"/>
        <w:autoSpaceDN w:val="0"/>
        <w:spacing w:line="240" w:lineRule="auto"/>
        <w:ind w:firstLine="0"/>
        <w:jc w:val="left"/>
        <w:rPr>
          <w:szCs w:val="28"/>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979"/>
        <w:gridCol w:w="542"/>
        <w:gridCol w:w="1442"/>
        <w:gridCol w:w="1560"/>
        <w:gridCol w:w="1275"/>
        <w:gridCol w:w="1134"/>
        <w:gridCol w:w="230"/>
        <w:gridCol w:w="1188"/>
      </w:tblGrid>
      <w:tr w:rsidR="00FF5853" w:rsidRPr="00784CB1" w:rsidTr="00EF0D33">
        <w:trPr>
          <w:trHeight w:val="631"/>
        </w:trPr>
        <w:tc>
          <w:tcPr>
            <w:tcW w:w="10065" w:type="dxa"/>
            <w:gridSpan w:val="9"/>
            <w:vAlign w:val="center"/>
          </w:tcPr>
          <w:p w:rsidR="00FF5853" w:rsidRPr="00784CB1" w:rsidRDefault="00ED219A" w:rsidP="00A530E8">
            <w:pPr>
              <w:spacing w:before="60" w:after="60" w:line="240" w:lineRule="auto"/>
              <w:ind w:firstLine="0"/>
              <w:jc w:val="center"/>
              <w:rPr>
                <w:rFonts w:cs="Times New Roman"/>
                <w:b/>
                <w:szCs w:val="28"/>
              </w:rPr>
            </w:pPr>
            <w:r w:rsidRPr="00784CB1">
              <w:rPr>
                <w:rFonts w:cs="Times New Roman"/>
                <w:b/>
                <w:sz w:val="24"/>
                <w:szCs w:val="28"/>
              </w:rPr>
              <w:t>Учреждения культуры</w:t>
            </w:r>
          </w:p>
        </w:tc>
      </w:tr>
      <w:tr w:rsidR="00FF5853" w:rsidRPr="00784CB1" w:rsidTr="00827C75">
        <w:tc>
          <w:tcPr>
            <w:tcW w:w="2694" w:type="dxa"/>
            <w:gridSpan w:val="2"/>
            <w:vMerge w:val="restart"/>
          </w:tcPr>
          <w:p w:rsidR="00FF5853" w:rsidRPr="00AA1335" w:rsidRDefault="00ED219A" w:rsidP="003B206B">
            <w:pPr>
              <w:spacing w:line="240" w:lineRule="auto"/>
              <w:ind w:firstLine="0"/>
              <w:jc w:val="center"/>
              <w:rPr>
                <w:sz w:val="24"/>
                <w:szCs w:val="24"/>
              </w:rPr>
            </w:pPr>
            <w:r w:rsidRPr="00AA1335">
              <w:rPr>
                <w:rFonts w:eastAsia="Times New Roman"/>
                <w:color w:val="000000"/>
                <w:sz w:val="24"/>
                <w:szCs w:val="24"/>
                <w:lang w:eastAsia="ru-RU"/>
              </w:rPr>
              <w:t>Наименование городского/ сельского поселения</w:t>
            </w:r>
          </w:p>
        </w:tc>
        <w:tc>
          <w:tcPr>
            <w:tcW w:w="1984" w:type="dxa"/>
            <w:gridSpan w:val="2"/>
            <w:vMerge w:val="restart"/>
          </w:tcPr>
          <w:p w:rsidR="00FF5853" w:rsidRPr="00AA1335" w:rsidRDefault="00ED219A" w:rsidP="003B206B">
            <w:pPr>
              <w:spacing w:line="240" w:lineRule="auto"/>
              <w:ind w:firstLine="0"/>
              <w:jc w:val="center"/>
              <w:rPr>
                <w:sz w:val="24"/>
                <w:szCs w:val="24"/>
              </w:rPr>
            </w:pPr>
            <w:r w:rsidRPr="00AA1335">
              <w:rPr>
                <w:sz w:val="24"/>
                <w:szCs w:val="24"/>
              </w:rPr>
              <w:t>Количество учреждений культуры,</w:t>
            </w:r>
            <w:r w:rsidR="00E11073" w:rsidRPr="00AA1335">
              <w:rPr>
                <w:sz w:val="24"/>
                <w:szCs w:val="24"/>
              </w:rPr>
              <w:t xml:space="preserve"> сетевых</w:t>
            </w:r>
            <w:r w:rsidRPr="00AA1335">
              <w:rPr>
                <w:sz w:val="24"/>
                <w:szCs w:val="24"/>
              </w:rPr>
              <w:t xml:space="preserve"> единиц</w:t>
            </w:r>
          </w:p>
        </w:tc>
        <w:tc>
          <w:tcPr>
            <w:tcW w:w="5387" w:type="dxa"/>
            <w:gridSpan w:val="5"/>
          </w:tcPr>
          <w:p w:rsidR="00FF5853" w:rsidRPr="00AA1335" w:rsidRDefault="00ED219A" w:rsidP="003B206B">
            <w:pPr>
              <w:spacing w:line="240" w:lineRule="auto"/>
              <w:ind w:firstLine="0"/>
              <w:jc w:val="center"/>
              <w:rPr>
                <w:sz w:val="24"/>
                <w:szCs w:val="24"/>
              </w:rPr>
            </w:pPr>
            <w:r w:rsidRPr="00AA1335">
              <w:rPr>
                <w:sz w:val="24"/>
                <w:szCs w:val="24"/>
              </w:rPr>
              <w:t>в том числе:</w:t>
            </w:r>
          </w:p>
        </w:tc>
      </w:tr>
      <w:tr w:rsidR="00FF5853" w:rsidRPr="00784CB1" w:rsidTr="00827C75">
        <w:tc>
          <w:tcPr>
            <w:tcW w:w="2694" w:type="dxa"/>
            <w:gridSpan w:val="2"/>
            <w:vMerge/>
          </w:tcPr>
          <w:p w:rsidR="00FF5853" w:rsidRPr="00AA1335" w:rsidRDefault="00FF5853" w:rsidP="003B206B">
            <w:pPr>
              <w:spacing w:line="240" w:lineRule="auto"/>
              <w:jc w:val="center"/>
              <w:rPr>
                <w:rFonts w:cs="Times New Roman"/>
                <w:b/>
                <w:sz w:val="24"/>
                <w:szCs w:val="24"/>
              </w:rPr>
            </w:pPr>
          </w:p>
        </w:tc>
        <w:tc>
          <w:tcPr>
            <w:tcW w:w="1984" w:type="dxa"/>
            <w:gridSpan w:val="2"/>
            <w:vMerge/>
          </w:tcPr>
          <w:p w:rsidR="00FF5853" w:rsidRPr="00AA1335" w:rsidRDefault="00FF5853" w:rsidP="003B206B">
            <w:pPr>
              <w:spacing w:line="240" w:lineRule="auto"/>
              <w:jc w:val="center"/>
              <w:rPr>
                <w:rFonts w:cs="Times New Roman"/>
                <w:b/>
                <w:sz w:val="24"/>
                <w:szCs w:val="24"/>
              </w:rPr>
            </w:pPr>
          </w:p>
        </w:tc>
        <w:tc>
          <w:tcPr>
            <w:tcW w:w="1560" w:type="dxa"/>
          </w:tcPr>
          <w:p w:rsidR="00FF5853" w:rsidRPr="00AA1335" w:rsidRDefault="00100C20" w:rsidP="003B206B">
            <w:pPr>
              <w:spacing w:line="240" w:lineRule="auto"/>
              <w:ind w:firstLine="0"/>
              <w:jc w:val="center"/>
              <w:rPr>
                <w:sz w:val="24"/>
                <w:szCs w:val="24"/>
              </w:rPr>
            </w:pPr>
            <w:r w:rsidRPr="00AA1335">
              <w:rPr>
                <w:sz w:val="24"/>
                <w:szCs w:val="24"/>
              </w:rPr>
              <w:t>Культурно-досуговые учреждения</w:t>
            </w:r>
          </w:p>
        </w:tc>
        <w:tc>
          <w:tcPr>
            <w:tcW w:w="1275" w:type="dxa"/>
          </w:tcPr>
          <w:p w:rsidR="00FF5853" w:rsidRPr="00784CB1" w:rsidRDefault="00ED219A" w:rsidP="003B206B">
            <w:pPr>
              <w:spacing w:line="240" w:lineRule="auto"/>
              <w:ind w:firstLine="0"/>
              <w:jc w:val="center"/>
              <w:rPr>
                <w:sz w:val="24"/>
                <w:szCs w:val="24"/>
              </w:rPr>
            </w:pPr>
            <w:r w:rsidRPr="00784CB1">
              <w:rPr>
                <w:sz w:val="24"/>
                <w:szCs w:val="24"/>
              </w:rPr>
              <w:t>кинозалы</w:t>
            </w:r>
          </w:p>
        </w:tc>
        <w:tc>
          <w:tcPr>
            <w:tcW w:w="1134" w:type="dxa"/>
          </w:tcPr>
          <w:p w:rsidR="00FF5853" w:rsidRPr="00784CB1" w:rsidRDefault="00ED219A" w:rsidP="003B206B">
            <w:pPr>
              <w:spacing w:line="240" w:lineRule="auto"/>
              <w:ind w:firstLine="0"/>
              <w:jc w:val="center"/>
              <w:rPr>
                <w:sz w:val="24"/>
                <w:szCs w:val="24"/>
              </w:rPr>
            </w:pPr>
            <w:r w:rsidRPr="00784CB1">
              <w:rPr>
                <w:sz w:val="24"/>
                <w:szCs w:val="24"/>
              </w:rPr>
              <w:t>музеи</w:t>
            </w:r>
          </w:p>
        </w:tc>
        <w:tc>
          <w:tcPr>
            <w:tcW w:w="1418" w:type="dxa"/>
            <w:gridSpan w:val="2"/>
          </w:tcPr>
          <w:p w:rsidR="00FF5853" w:rsidRPr="00784CB1" w:rsidRDefault="00ED219A" w:rsidP="003B206B">
            <w:pPr>
              <w:spacing w:line="240" w:lineRule="auto"/>
              <w:ind w:firstLine="0"/>
              <w:jc w:val="center"/>
              <w:rPr>
                <w:sz w:val="24"/>
                <w:szCs w:val="24"/>
              </w:rPr>
            </w:pPr>
            <w:r w:rsidRPr="00784CB1">
              <w:rPr>
                <w:sz w:val="24"/>
                <w:szCs w:val="24"/>
              </w:rPr>
              <w:t>библиотеки</w:t>
            </w:r>
          </w:p>
        </w:tc>
      </w:tr>
      <w:tr w:rsidR="00FF5853" w:rsidRPr="00784CB1" w:rsidTr="00827C75">
        <w:tc>
          <w:tcPr>
            <w:tcW w:w="2694" w:type="dxa"/>
            <w:gridSpan w:val="2"/>
          </w:tcPr>
          <w:p w:rsidR="00FF5853" w:rsidRPr="00D44C36" w:rsidRDefault="00ED219A" w:rsidP="003B206B">
            <w:pPr>
              <w:spacing w:line="240" w:lineRule="auto"/>
              <w:ind w:firstLine="0"/>
              <w:jc w:val="center"/>
              <w:rPr>
                <w:rFonts w:cs="Times New Roman"/>
                <w:b/>
                <w:sz w:val="24"/>
                <w:szCs w:val="24"/>
              </w:rPr>
            </w:pPr>
            <w:r w:rsidRPr="00D44C36">
              <w:rPr>
                <w:rFonts w:cs="Times New Roman"/>
                <w:sz w:val="24"/>
                <w:szCs w:val="24"/>
              </w:rPr>
              <w:lastRenderedPageBreak/>
              <w:t>город Новосибирск</w:t>
            </w:r>
          </w:p>
        </w:tc>
        <w:tc>
          <w:tcPr>
            <w:tcW w:w="1984" w:type="dxa"/>
            <w:gridSpan w:val="2"/>
          </w:tcPr>
          <w:p w:rsidR="00F00B52" w:rsidRPr="00F00B52" w:rsidRDefault="00827C75" w:rsidP="00F00B52">
            <w:pPr>
              <w:spacing w:line="240" w:lineRule="auto"/>
              <w:ind w:firstLine="0"/>
              <w:jc w:val="center"/>
              <w:rPr>
                <w:rFonts w:cs="Times New Roman"/>
                <w:sz w:val="24"/>
                <w:szCs w:val="24"/>
              </w:rPr>
            </w:pPr>
            <w:r>
              <w:rPr>
                <w:rFonts w:cs="Times New Roman"/>
                <w:sz w:val="24"/>
                <w:szCs w:val="24"/>
              </w:rPr>
              <w:t>64 муници</w:t>
            </w:r>
            <w:r w:rsidR="00F00B52" w:rsidRPr="00F00B52">
              <w:rPr>
                <w:rFonts w:cs="Times New Roman"/>
                <w:sz w:val="24"/>
                <w:szCs w:val="24"/>
              </w:rPr>
              <w:t>пальные ор</w:t>
            </w:r>
            <w:r>
              <w:rPr>
                <w:rFonts w:cs="Times New Roman"/>
                <w:sz w:val="24"/>
                <w:szCs w:val="24"/>
              </w:rPr>
              <w:t>ганизации сферы культуры, подве</w:t>
            </w:r>
            <w:r w:rsidR="00F00B52" w:rsidRPr="00F00B52">
              <w:rPr>
                <w:rFonts w:cs="Times New Roman"/>
                <w:sz w:val="24"/>
                <w:szCs w:val="24"/>
              </w:rPr>
              <w:t>домствен</w:t>
            </w:r>
            <w:r>
              <w:rPr>
                <w:rFonts w:cs="Times New Roman"/>
                <w:sz w:val="24"/>
                <w:szCs w:val="24"/>
              </w:rPr>
              <w:t>-</w:t>
            </w:r>
            <w:r w:rsidR="00F00B52" w:rsidRPr="00F00B52">
              <w:rPr>
                <w:rFonts w:cs="Times New Roman"/>
                <w:sz w:val="24"/>
                <w:szCs w:val="24"/>
              </w:rPr>
              <w:t xml:space="preserve">ные ДКСиМП </w:t>
            </w:r>
          </w:p>
          <w:p w:rsidR="00F00B52" w:rsidRPr="00F00B52" w:rsidRDefault="00F00B52" w:rsidP="00F00B52">
            <w:pPr>
              <w:spacing w:line="240" w:lineRule="auto"/>
              <w:ind w:firstLine="0"/>
              <w:jc w:val="center"/>
              <w:rPr>
                <w:rFonts w:cs="Times New Roman"/>
                <w:sz w:val="24"/>
                <w:szCs w:val="24"/>
              </w:rPr>
            </w:pPr>
          </w:p>
          <w:p w:rsidR="00FF5853" w:rsidRPr="001B6F58" w:rsidRDefault="00F00B52" w:rsidP="00F00B52">
            <w:pPr>
              <w:spacing w:line="240" w:lineRule="auto"/>
              <w:ind w:firstLine="0"/>
              <w:jc w:val="center"/>
              <w:rPr>
                <w:rFonts w:cs="Times New Roman"/>
                <w:sz w:val="24"/>
                <w:szCs w:val="24"/>
                <w:highlight w:val="green"/>
              </w:rPr>
            </w:pPr>
            <w:r w:rsidRPr="00F00B52">
              <w:rPr>
                <w:rFonts w:cs="Times New Roman"/>
                <w:sz w:val="24"/>
                <w:szCs w:val="24"/>
              </w:rPr>
              <w:t>(145 сетевых единиц)</w:t>
            </w:r>
          </w:p>
        </w:tc>
        <w:tc>
          <w:tcPr>
            <w:tcW w:w="1560" w:type="dxa"/>
            <w:vAlign w:val="center"/>
          </w:tcPr>
          <w:p w:rsidR="00FF5853" w:rsidRPr="00D44C36" w:rsidRDefault="00100C20" w:rsidP="003B206B">
            <w:pPr>
              <w:spacing w:line="240" w:lineRule="auto"/>
              <w:ind w:firstLine="0"/>
              <w:jc w:val="center"/>
              <w:rPr>
                <w:sz w:val="24"/>
                <w:szCs w:val="24"/>
              </w:rPr>
            </w:pPr>
            <w:r w:rsidRPr="00D44C36">
              <w:rPr>
                <w:sz w:val="24"/>
                <w:szCs w:val="24"/>
              </w:rPr>
              <w:t>1</w:t>
            </w:r>
            <w:r w:rsidR="00B65D46" w:rsidRPr="00D44C36">
              <w:rPr>
                <w:sz w:val="24"/>
                <w:szCs w:val="24"/>
              </w:rPr>
              <w:t>4</w:t>
            </w:r>
          </w:p>
        </w:tc>
        <w:tc>
          <w:tcPr>
            <w:tcW w:w="1275" w:type="dxa"/>
            <w:vAlign w:val="center"/>
          </w:tcPr>
          <w:p w:rsidR="00FF5853" w:rsidRPr="00D44C36" w:rsidRDefault="00100C20" w:rsidP="003B206B">
            <w:pPr>
              <w:spacing w:line="240" w:lineRule="auto"/>
              <w:ind w:firstLine="0"/>
              <w:jc w:val="center"/>
              <w:rPr>
                <w:sz w:val="24"/>
                <w:szCs w:val="24"/>
              </w:rPr>
            </w:pPr>
            <w:r w:rsidRPr="00D44C36">
              <w:rPr>
                <w:sz w:val="24"/>
                <w:szCs w:val="24"/>
              </w:rPr>
              <w:t>0</w:t>
            </w:r>
          </w:p>
        </w:tc>
        <w:tc>
          <w:tcPr>
            <w:tcW w:w="1134" w:type="dxa"/>
            <w:vAlign w:val="center"/>
          </w:tcPr>
          <w:p w:rsidR="00FF5853" w:rsidRPr="00D44C36" w:rsidRDefault="00100C20" w:rsidP="003B206B">
            <w:pPr>
              <w:spacing w:line="240" w:lineRule="auto"/>
              <w:ind w:firstLine="0"/>
              <w:jc w:val="center"/>
              <w:rPr>
                <w:sz w:val="24"/>
                <w:szCs w:val="24"/>
              </w:rPr>
            </w:pPr>
            <w:r w:rsidRPr="00D44C36">
              <w:rPr>
                <w:sz w:val="24"/>
                <w:szCs w:val="24"/>
              </w:rPr>
              <w:t>11</w:t>
            </w:r>
          </w:p>
        </w:tc>
        <w:tc>
          <w:tcPr>
            <w:tcW w:w="1418" w:type="dxa"/>
            <w:gridSpan w:val="2"/>
            <w:vAlign w:val="center"/>
          </w:tcPr>
          <w:p w:rsidR="00FF5853" w:rsidRPr="00D44C36" w:rsidRDefault="003B4749" w:rsidP="003B206B">
            <w:pPr>
              <w:spacing w:line="240" w:lineRule="auto"/>
              <w:ind w:firstLine="0"/>
              <w:jc w:val="center"/>
              <w:rPr>
                <w:sz w:val="24"/>
                <w:szCs w:val="24"/>
              </w:rPr>
            </w:pPr>
            <w:r w:rsidRPr="00D44C36">
              <w:rPr>
                <w:sz w:val="24"/>
                <w:szCs w:val="24"/>
              </w:rPr>
              <w:t>7</w:t>
            </w:r>
            <w:r w:rsidR="00E11073" w:rsidRPr="00D44C36">
              <w:rPr>
                <w:sz w:val="24"/>
                <w:szCs w:val="24"/>
              </w:rPr>
              <w:t>1</w:t>
            </w:r>
          </w:p>
        </w:tc>
      </w:tr>
      <w:tr w:rsidR="004118A5" w:rsidRPr="00784CB1" w:rsidTr="00EF0D33">
        <w:trPr>
          <w:trHeight w:val="583"/>
        </w:trPr>
        <w:tc>
          <w:tcPr>
            <w:tcW w:w="10065" w:type="dxa"/>
            <w:gridSpan w:val="9"/>
          </w:tcPr>
          <w:p w:rsidR="004118A5" w:rsidRPr="00784CB1" w:rsidRDefault="00ED219A" w:rsidP="00E020F1">
            <w:pPr>
              <w:spacing w:before="60" w:after="60" w:line="240" w:lineRule="auto"/>
              <w:ind w:firstLine="0"/>
              <w:jc w:val="center"/>
              <w:rPr>
                <w:rFonts w:cs="Times New Roman"/>
                <w:b/>
                <w:szCs w:val="28"/>
              </w:rPr>
            </w:pPr>
            <w:r w:rsidRPr="00784CB1">
              <w:rPr>
                <w:rFonts w:cs="Times New Roman"/>
                <w:b/>
                <w:sz w:val="24"/>
                <w:szCs w:val="28"/>
              </w:rPr>
              <w:t>Спортивные объекты</w:t>
            </w:r>
            <w:r w:rsidRPr="00784CB1">
              <w:rPr>
                <w:rFonts w:cs="Times New Roman"/>
                <w:b/>
                <w:szCs w:val="28"/>
              </w:rPr>
              <w:t xml:space="preserve"> </w:t>
            </w:r>
          </w:p>
        </w:tc>
      </w:tr>
      <w:tr w:rsidR="004118A5" w:rsidRPr="00784CB1" w:rsidTr="0042290F">
        <w:tc>
          <w:tcPr>
            <w:tcW w:w="1715" w:type="dxa"/>
            <w:vMerge w:val="restart"/>
          </w:tcPr>
          <w:p w:rsidR="004118A5" w:rsidRPr="00784CB1" w:rsidRDefault="00ED219A" w:rsidP="003B206B">
            <w:pPr>
              <w:spacing w:line="240" w:lineRule="auto"/>
              <w:ind w:firstLine="0"/>
              <w:jc w:val="center"/>
              <w:rPr>
                <w:sz w:val="24"/>
                <w:szCs w:val="24"/>
              </w:rPr>
            </w:pPr>
            <w:r w:rsidRPr="00784CB1">
              <w:rPr>
                <w:rFonts w:eastAsia="Times New Roman"/>
                <w:color w:val="000000"/>
                <w:sz w:val="24"/>
                <w:szCs w:val="24"/>
                <w:lang w:eastAsia="ru-RU"/>
              </w:rPr>
              <w:t>Наименование городского/ сельского поселения</w:t>
            </w:r>
          </w:p>
        </w:tc>
        <w:tc>
          <w:tcPr>
            <w:tcW w:w="1521" w:type="dxa"/>
            <w:gridSpan w:val="2"/>
            <w:vMerge w:val="restart"/>
          </w:tcPr>
          <w:p w:rsidR="004118A5" w:rsidRPr="00784CB1" w:rsidRDefault="00ED219A" w:rsidP="003B206B">
            <w:pPr>
              <w:spacing w:line="240" w:lineRule="auto"/>
              <w:ind w:firstLine="0"/>
              <w:jc w:val="center"/>
              <w:rPr>
                <w:sz w:val="24"/>
                <w:szCs w:val="24"/>
              </w:rPr>
            </w:pPr>
            <w:r w:rsidRPr="00784CB1">
              <w:rPr>
                <w:rFonts w:eastAsia="Times New Roman"/>
                <w:color w:val="000000"/>
                <w:sz w:val="24"/>
                <w:szCs w:val="24"/>
                <w:lang w:eastAsia="ru-RU"/>
              </w:rPr>
              <w:t>Количество спортивных сооружений, единиц</w:t>
            </w:r>
          </w:p>
        </w:tc>
        <w:tc>
          <w:tcPr>
            <w:tcW w:w="6829" w:type="dxa"/>
            <w:gridSpan w:val="6"/>
          </w:tcPr>
          <w:p w:rsidR="004118A5" w:rsidRPr="00784CB1" w:rsidRDefault="00ED219A" w:rsidP="003B206B">
            <w:pPr>
              <w:spacing w:line="240" w:lineRule="auto"/>
              <w:ind w:firstLine="0"/>
              <w:jc w:val="center"/>
              <w:rPr>
                <w:sz w:val="24"/>
                <w:szCs w:val="24"/>
              </w:rPr>
            </w:pPr>
            <w:r w:rsidRPr="00784CB1">
              <w:rPr>
                <w:sz w:val="24"/>
                <w:szCs w:val="24"/>
              </w:rPr>
              <w:t>в том числе</w:t>
            </w:r>
          </w:p>
        </w:tc>
      </w:tr>
      <w:tr w:rsidR="004118A5" w:rsidRPr="00784CB1" w:rsidTr="003B206B">
        <w:tc>
          <w:tcPr>
            <w:tcW w:w="1715" w:type="dxa"/>
            <w:vMerge/>
          </w:tcPr>
          <w:p w:rsidR="004118A5" w:rsidRPr="00784CB1" w:rsidRDefault="004118A5" w:rsidP="003B206B">
            <w:pPr>
              <w:spacing w:line="240" w:lineRule="auto"/>
              <w:jc w:val="center"/>
              <w:rPr>
                <w:sz w:val="24"/>
                <w:szCs w:val="24"/>
              </w:rPr>
            </w:pPr>
          </w:p>
        </w:tc>
        <w:tc>
          <w:tcPr>
            <w:tcW w:w="1521" w:type="dxa"/>
            <w:gridSpan w:val="2"/>
            <w:vMerge/>
          </w:tcPr>
          <w:p w:rsidR="004118A5" w:rsidRPr="00784CB1" w:rsidRDefault="004118A5" w:rsidP="003B206B">
            <w:pPr>
              <w:spacing w:line="240" w:lineRule="auto"/>
              <w:jc w:val="center"/>
              <w:rPr>
                <w:sz w:val="24"/>
                <w:szCs w:val="24"/>
              </w:rPr>
            </w:pPr>
          </w:p>
        </w:tc>
        <w:tc>
          <w:tcPr>
            <w:tcW w:w="1442" w:type="dxa"/>
          </w:tcPr>
          <w:p w:rsidR="004118A5" w:rsidRPr="00784CB1" w:rsidRDefault="003B206B" w:rsidP="003B206B">
            <w:pPr>
              <w:spacing w:line="240" w:lineRule="auto"/>
              <w:ind w:firstLine="0"/>
              <w:jc w:val="center"/>
              <w:rPr>
                <w:sz w:val="24"/>
                <w:szCs w:val="24"/>
              </w:rPr>
            </w:pPr>
            <w:r>
              <w:rPr>
                <w:sz w:val="24"/>
                <w:szCs w:val="24"/>
              </w:rPr>
              <w:t>с</w:t>
            </w:r>
            <w:r w:rsidR="00ED219A" w:rsidRPr="00784CB1">
              <w:rPr>
                <w:sz w:val="24"/>
                <w:szCs w:val="24"/>
              </w:rPr>
              <w:t>порт</w:t>
            </w:r>
            <w:r>
              <w:rPr>
                <w:sz w:val="24"/>
                <w:szCs w:val="24"/>
              </w:rPr>
              <w:t>-</w:t>
            </w:r>
            <w:r w:rsidR="00ED219A" w:rsidRPr="00784CB1">
              <w:rPr>
                <w:sz w:val="24"/>
                <w:szCs w:val="24"/>
              </w:rPr>
              <w:t>комплексы</w:t>
            </w:r>
          </w:p>
        </w:tc>
        <w:tc>
          <w:tcPr>
            <w:tcW w:w="1560" w:type="dxa"/>
          </w:tcPr>
          <w:p w:rsidR="004118A5" w:rsidRPr="00784CB1" w:rsidRDefault="00ED219A" w:rsidP="003B206B">
            <w:pPr>
              <w:spacing w:line="240" w:lineRule="auto"/>
              <w:ind w:firstLine="0"/>
              <w:jc w:val="center"/>
              <w:rPr>
                <w:sz w:val="24"/>
                <w:szCs w:val="24"/>
              </w:rPr>
            </w:pPr>
            <w:r w:rsidRPr="00784CB1">
              <w:rPr>
                <w:sz w:val="24"/>
                <w:szCs w:val="24"/>
              </w:rPr>
              <w:t>стадионы</w:t>
            </w:r>
          </w:p>
        </w:tc>
        <w:tc>
          <w:tcPr>
            <w:tcW w:w="1275" w:type="dxa"/>
          </w:tcPr>
          <w:p w:rsidR="004118A5" w:rsidRPr="00784CB1" w:rsidRDefault="00ED219A" w:rsidP="003B206B">
            <w:pPr>
              <w:spacing w:line="240" w:lineRule="auto"/>
              <w:ind w:firstLine="0"/>
              <w:jc w:val="center"/>
              <w:rPr>
                <w:sz w:val="24"/>
                <w:szCs w:val="24"/>
              </w:rPr>
            </w:pPr>
            <w:r w:rsidRPr="00784CB1">
              <w:rPr>
                <w:sz w:val="24"/>
                <w:szCs w:val="24"/>
              </w:rPr>
              <w:t>бассейны</w:t>
            </w:r>
          </w:p>
        </w:tc>
        <w:tc>
          <w:tcPr>
            <w:tcW w:w="1364" w:type="dxa"/>
            <w:gridSpan w:val="2"/>
          </w:tcPr>
          <w:p w:rsidR="004118A5" w:rsidRPr="00784CB1" w:rsidRDefault="00ED219A" w:rsidP="003B206B">
            <w:pPr>
              <w:spacing w:line="240" w:lineRule="auto"/>
              <w:ind w:firstLine="0"/>
              <w:jc w:val="center"/>
              <w:rPr>
                <w:sz w:val="24"/>
                <w:szCs w:val="24"/>
              </w:rPr>
            </w:pPr>
            <w:r w:rsidRPr="00784CB1">
              <w:rPr>
                <w:sz w:val="24"/>
                <w:szCs w:val="24"/>
              </w:rPr>
              <w:t>спортзалы, включая школьные</w:t>
            </w:r>
          </w:p>
        </w:tc>
        <w:tc>
          <w:tcPr>
            <w:tcW w:w="1188" w:type="dxa"/>
          </w:tcPr>
          <w:p w:rsidR="004118A5" w:rsidRPr="00784CB1" w:rsidRDefault="003B206B" w:rsidP="003B206B">
            <w:pPr>
              <w:spacing w:line="240" w:lineRule="auto"/>
              <w:ind w:firstLine="0"/>
              <w:jc w:val="center"/>
              <w:rPr>
                <w:sz w:val="24"/>
                <w:szCs w:val="24"/>
              </w:rPr>
            </w:pPr>
            <w:r>
              <w:rPr>
                <w:sz w:val="24"/>
                <w:szCs w:val="24"/>
              </w:rPr>
              <w:t>х</w:t>
            </w:r>
            <w:r w:rsidR="00ED219A" w:rsidRPr="00784CB1">
              <w:rPr>
                <w:sz w:val="24"/>
                <w:szCs w:val="24"/>
              </w:rPr>
              <w:t>оккей</w:t>
            </w:r>
            <w:r>
              <w:rPr>
                <w:sz w:val="24"/>
                <w:szCs w:val="24"/>
              </w:rPr>
              <w:t>-</w:t>
            </w:r>
            <w:r w:rsidR="00ED219A" w:rsidRPr="00784CB1">
              <w:rPr>
                <w:sz w:val="24"/>
                <w:szCs w:val="24"/>
              </w:rPr>
              <w:t>ные коробки</w:t>
            </w:r>
          </w:p>
        </w:tc>
      </w:tr>
      <w:tr w:rsidR="004118A5" w:rsidRPr="00AA1335" w:rsidTr="003B206B">
        <w:tc>
          <w:tcPr>
            <w:tcW w:w="1715" w:type="dxa"/>
          </w:tcPr>
          <w:p w:rsidR="004118A5" w:rsidRPr="00E020F1" w:rsidRDefault="003B206B" w:rsidP="003B206B">
            <w:pPr>
              <w:spacing w:line="240" w:lineRule="auto"/>
              <w:ind w:firstLine="0"/>
              <w:jc w:val="center"/>
              <w:rPr>
                <w:sz w:val="24"/>
                <w:szCs w:val="24"/>
              </w:rPr>
            </w:pPr>
            <w:r>
              <w:rPr>
                <w:rFonts w:cs="Times New Roman"/>
                <w:sz w:val="24"/>
                <w:szCs w:val="24"/>
              </w:rPr>
              <w:t>го</w:t>
            </w:r>
            <w:r w:rsidR="00ED219A" w:rsidRPr="00E020F1">
              <w:rPr>
                <w:rFonts w:cs="Times New Roman"/>
                <w:sz w:val="24"/>
                <w:szCs w:val="24"/>
              </w:rPr>
              <w:t>род Новосибирск</w:t>
            </w:r>
          </w:p>
        </w:tc>
        <w:tc>
          <w:tcPr>
            <w:tcW w:w="1521" w:type="dxa"/>
            <w:gridSpan w:val="2"/>
          </w:tcPr>
          <w:p w:rsidR="004118A5" w:rsidRPr="00AA1335" w:rsidRDefault="006C5B6C" w:rsidP="003B206B">
            <w:pPr>
              <w:spacing w:line="240" w:lineRule="auto"/>
              <w:ind w:firstLine="0"/>
              <w:jc w:val="center"/>
              <w:rPr>
                <w:sz w:val="24"/>
                <w:szCs w:val="24"/>
                <w:vertAlign w:val="superscript"/>
              </w:rPr>
            </w:pPr>
            <w:r w:rsidRPr="00AA1335">
              <w:rPr>
                <w:sz w:val="24"/>
                <w:szCs w:val="24"/>
              </w:rPr>
              <w:t>2617</w:t>
            </w:r>
            <w:r w:rsidR="00A51C23" w:rsidRPr="00AA1335">
              <w:rPr>
                <w:sz w:val="24"/>
                <w:szCs w:val="24"/>
              </w:rPr>
              <w:t>*</w:t>
            </w:r>
          </w:p>
        </w:tc>
        <w:tc>
          <w:tcPr>
            <w:tcW w:w="1442" w:type="dxa"/>
          </w:tcPr>
          <w:p w:rsidR="00A51C23" w:rsidRPr="00AA1335" w:rsidRDefault="006C5B6C" w:rsidP="003B206B">
            <w:pPr>
              <w:ind w:firstLine="0"/>
              <w:jc w:val="center"/>
              <w:rPr>
                <w:sz w:val="24"/>
                <w:szCs w:val="24"/>
              </w:rPr>
            </w:pPr>
            <w:r w:rsidRPr="00AA1335">
              <w:rPr>
                <w:sz w:val="24"/>
                <w:szCs w:val="24"/>
              </w:rPr>
              <w:t>33</w:t>
            </w:r>
          </w:p>
          <w:p w:rsidR="004118A5" w:rsidRPr="00AA1335" w:rsidRDefault="004118A5" w:rsidP="003B206B">
            <w:pPr>
              <w:spacing w:line="240" w:lineRule="auto"/>
              <w:ind w:firstLine="0"/>
              <w:jc w:val="center"/>
              <w:rPr>
                <w:sz w:val="24"/>
                <w:szCs w:val="24"/>
              </w:rPr>
            </w:pPr>
          </w:p>
        </w:tc>
        <w:tc>
          <w:tcPr>
            <w:tcW w:w="1560" w:type="dxa"/>
          </w:tcPr>
          <w:p w:rsidR="004118A5" w:rsidRPr="00AA1335" w:rsidRDefault="006C5B6C" w:rsidP="003B206B">
            <w:pPr>
              <w:spacing w:line="240" w:lineRule="auto"/>
              <w:ind w:firstLine="0"/>
              <w:jc w:val="center"/>
              <w:rPr>
                <w:sz w:val="24"/>
                <w:szCs w:val="24"/>
              </w:rPr>
            </w:pPr>
            <w:r w:rsidRPr="00AA1335">
              <w:rPr>
                <w:sz w:val="24"/>
                <w:szCs w:val="24"/>
              </w:rPr>
              <w:t>5**</w:t>
            </w:r>
          </w:p>
        </w:tc>
        <w:tc>
          <w:tcPr>
            <w:tcW w:w="1275" w:type="dxa"/>
          </w:tcPr>
          <w:p w:rsidR="00A51C23" w:rsidRPr="00AA1335" w:rsidRDefault="006C5B6C" w:rsidP="003B206B">
            <w:pPr>
              <w:ind w:firstLine="0"/>
              <w:jc w:val="center"/>
              <w:rPr>
                <w:sz w:val="24"/>
                <w:szCs w:val="24"/>
              </w:rPr>
            </w:pPr>
            <w:r w:rsidRPr="00AA1335">
              <w:rPr>
                <w:sz w:val="24"/>
                <w:szCs w:val="24"/>
              </w:rPr>
              <w:t>58</w:t>
            </w:r>
            <w:r w:rsidR="00EF0D33" w:rsidRPr="00AA1335">
              <w:rPr>
                <w:rStyle w:val="aff0"/>
                <w:sz w:val="24"/>
                <w:szCs w:val="24"/>
              </w:rPr>
              <w:footnoteReference w:id="5"/>
            </w:r>
          </w:p>
          <w:p w:rsidR="004118A5" w:rsidRPr="00AA1335" w:rsidRDefault="004118A5" w:rsidP="003B206B">
            <w:pPr>
              <w:spacing w:line="240" w:lineRule="auto"/>
              <w:ind w:firstLine="0"/>
              <w:jc w:val="center"/>
              <w:rPr>
                <w:sz w:val="24"/>
                <w:szCs w:val="24"/>
              </w:rPr>
            </w:pPr>
          </w:p>
        </w:tc>
        <w:tc>
          <w:tcPr>
            <w:tcW w:w="1364" w:type="dxa"/>
            <w:gridSpan w:val="2"/>
          </w:tcPr>
          <w:p w:rsidR="004118A5" w:rsidRPr="00AA1335" w:rsidRDefault="006C5B6C" w:rsidP="003B206B">
            <w:pPr>
              <w:spacing w:line="240" w:lineRule="auto"/>
              <w:ind w:firstLine="0"/>
              <w:jc w:val="center"/>
              <w:rPr>
                <w:sz w:val="24"/>
                <w:szCs w:val="24"/>
              </w:rPr>
            </w:pPr>
            <w:r w:rsidRPr="00AA1335">
              <w:rPr>
                <w:sz w:val="24"/>
                <w:szCs w:val="24"/>
              </w:rPr>
              <w:t>529</w:t>
            </w:r>
          </w:p>
        </w:tc>
        <w:tc>
          <w:tcPr>
            <w:tcW w:w="1188" w:type="dxa"/>
          </w:tcPr>
          <w:p w:rsidR="004118A5" w:rsidRPr="00AA1335" w:rsidRDefault="006C5B6C" w:rsidP="003B206B">
            <w:pPr>
              <w:spacing w:line="240" w:lineRule="auto"/>
              <w:ind w:firstLine="0"/>
              <w:jc w:val="center"/>
              <w:rPr>
                <w:sz w:val="24"/>
                <w:szCs w:val="24"/>
                <w:vertAlign w:val="superscript"/>
              </w:rPr>
            </w:pPr>
            <w:r w:rsidRPr="00AA1335">
              <w:rPr>
                <w:sz w:val="24"/>
                <w:szCs w:val="24"/>
              </w:rPr>
              <w:t>96</w:t>
            </w:r>
            <w:r w:rsidR="00D60AFE" w:rsidRPr="00AA1335">
              <w:rPr>
                <w:sz w:val="24"/>
                <w:szCs w:val="24"/>
                <w:vertAlign w:val="superscript"/>
              </w:rPr>
              <w:t>*</w:t>
            </w:r>
            <w:r w:rsidR="00F13909" w:rsidRPr="00AA1335">
              <w:rPr>
                <w:sz w:val="24"/>
                <w:szCs w:val="24"/>
                <w:vertAlign w:val="superscript"/>
              </w:rPr>
              <w:t>*</w:t>
            </w:r>
            <w:r w:rsidRPr="00AA1335">
              <w:rPr>
                <w:sz w:val="24"/>
                <w:szCs w:val="24"/>
                <w:vertAlign w:val="superscript"/>
              </w:rPr>
              <w:t>*</w:t>
            </w:r>
          </w:p>
        </w:tc>
      </w:tr>
    </w:tbl>
    <w:p w:rsidR="00112EAE" w:rsidRDefault="00112EAE" w:rsidP="003B206B">
      <w:pPr>
        <w:spacing w:line="240" w:lineRule="auto"/>
        <w:ind w:firstLine="0"/>
        <w:jc w:val="center"/>
        <w:rPr>
          <w:rFonts w:cs="Times New Roman"/>
          <w:szCs w:val="28"/>
        </w:rPr>
      </w:pPr>
    </w:p>
    <w:p w:rsidR="00E53C49" w:rsidRDefault="00E53C49" w:rsidP="003B206B">
      <w:pPr>
        <w:spacing w:line="240" w:lineRule="auto"/>
        <w:ind w:firstLine="0"/>
        <w:jc w:val="center"/>
        <w:rPr>
          <w:rFonts w:cs="Times New Roman"/>
          <w:szCs w:val="28"/>
        </w:rPr>
      </w:pPr>
    </w:p>
    <w:p w:rsidR="00A530E8" w:rsidRDefault="00A530E8" w:rsidP="00112EAE">
      <w:pPr>
        <w:spacing w:line="240" w:lineRule="auto"/>
        <w:ind w:firstLine="0"/>
        <w:rPr>
          <w:rFonts w:cs="Times New Roman"/>
          <w:szCs w:val="28"/>
        </w:rPr>
      </w:pPr>
    </w:p>
    <w:p w:rsidR="00A530E8" w:rsidRPr="00A530E8" w:rsidRDefault="00A530E8" w:rsidP="00F373B6">
      <w:pPr>
        <w:spacing w:line="240" w:lineRule="auto"/>
        <w:rPr>
          <w:rFonts w:cs="Times New Roman"/>
          <w:szCs w:val="28"/>
        </w:rPr>
      </w:pPr>
      <w:r w:rsidRPr="00A530E8">
        <w:rPr>
          <w:rFonts w:cs="Times New Roman"/>
          <w:szCs w:val="28"/>
        </w:rPr>
        <w:t>В сфере физической культуры и спорта на муниципальном уровне работают 22 учреждения (14 бюджетных, 8 автономных учреждений):</w:t>
      </w:r>
    </w:p>
    <w:p w:rsidR="00A530E8" w:rsidRPr="00A530E8" w:rsidRDefault="00A530E8" w:rsidP="00F373B6">
      <w:pPr>
        <w:spacing w:line="240" w:lineRule="auto"/>
        <w:rPr>
          <w:rFonts w:cs="Times New Roman"/>
          <w:szCs w:val="28"/>
        </w:rPr>
      </w:pPr>
      <w:r w:rsidRPr="00A530E8">
        <w:rPr>
          <w:rFonts w:cs="Times New Roman"/>
          <w:szCs w:val="28"/>
        </w:rPr>
        <w:t xml:space="preserve">17 учреждений спортивной подготовки; </w:t>
      </w:r>
    </w:p>
    <w:p w:rsidR="00A530E8" w:rsidRPr="00A530E8" w:rsidRDefault="00A530E8" w:rsidP="00F373B6">
      <w:pPr>
        <w:spacing w:line="240" w:lineRule="auto"/>
        <w:rPr>
          <w:rFonts w:cs="Times New Roman"/>
          <w:szCs w:val="28"/>
        </w:rPr>
      </w:pPr>
      <w:r w:rsidRPr="00A530E8">
        <w:rPr>
          <w:rFonts w:cs="Times New Roman"/>
          <w:szCs w:val="28"/>
        </w:rPr>
        <w:t xml:space="preserve">2 учреждения, обеспечивающие организацию и проведение физкультурно-оздоровительных мероприятий (МАУ «Центр спортивной культуры», МАУ «Стадион»); </w:t>
      </w:r>
    </w:p>
    <w:p w:rsidR="00A530E8" w:rsidRPr="00A530E8" w:rsidRDefault="00A530E8" w:rsidP="00F373B6">
      <w:pPr>
        <w:spacing w:line="240" w:lineRule="auto"/>
        <w:rPr>
          <w:rFonts w:cs="Times New Roman"/>
          <w:szCs w:val="28"/>
        </w:rPr>
      </w:pPr>
      <w:r w:rsidRPr="00A530E8">
        <w:rPr>
          <w:rFonts w:cs="Times New Roman"/>
          <w:szCs w:val="28"/>
        </w:rPr>
        <w:t>3 учреждения, предоставляющие спортивную базу для организации тренировочных занятий и проведения физкультурных и спортивных мероприятий (МАУ «Центр спортивной подготовки «Заря», МБУ «Спортивно-оздоровительный комплекс «Темп», МАУ «Центр спортивной подготовки «Электрон»).</w:t>
      </w:r>
    </w:p>
    <w:p w:rsidR="006E7373" w:rsidRDefault="006E7373" w:rsidP="00BD5795">
      <w:pPr>
        <w:widowControl w:val="0"/>
        <w:spacing w:line="240" w:lineRule="auto"/>
        <w:ind w:firstLine="0"/>
        <w:contextualSpacing/>
        <w:jc w:val="center"/>
        <w:rPr>
          <w:rFonts w:eastAsia="Calibri" w:cs="Times New Roman"/>
          <w:b/>
          <w:szCs w:val="20"/>
          <w:lang w:eastAsia="ru-RU"/>
        </w:rPr>
      </w:pPr>
    </w:p>
    <w:p w:rsidR="00A549F8" w:rsidRDefault="00A549F8" w:rsidP="00BD5795">
      <w:pPr>
        <w:widowControl w:val="0"/>
        <w:spacing w:line="240" w:lineRule="auto"/>
        <w:ind w:firstLine="0"/>
        <w:contextualSpacing/>
        <w:jc w:val="center"/>
        <w:rPr>
          <w:rFonts w:eastAsia="Calibri" w:cs="Times New Roman"/>
          <w:b/>
          <w:szCs w:val="20"/>
          <w:lang w:eastAsia="ru-RU"/>
        </w:rPr>
      </w:pPr>
      <w:r w:rsidRPr="00784CB1">
        <w:rPr>
          <w:rFonts w:eastAsia="Calibri" w:cs="Times New Roman"/>
          <w:b/>
          <w:szCs w:val="20"/>
          <w:lang w:eastAsia="ru-RU"/>
        </w:rPr>
        <w:t xml:space="preserve">Обеспеченность населения города Новосибирска объектами социальной инфраструктуры в области социальной сферы </w:t>
      </w:r>
    </w:p>
    <w:p w:rsidR="00762A16" w:rsidRDefault="00762A16" w:rsidP="00BD5795">
      <w:pPr>
        <w:widowControl w:val="0"/>
        <w:spacing w:line="240" w:lineRule="auto"/>
        <w:ind w:firstLine="0"/>
        <w:contextualSpacing/>
        <w:jc w:val="center"/>
        <w:rPr>
          <w:rFonts w:eastAsia="Calibri" w:cs="Times New Roman"/>
          <w:b/>
          <w:szCs w:val="20"/>
          <w:lang w:eastAsia="ru-RU"/>
        </w:rPr>
      </w:pPr>
    </w:p>
    <w:p w:rsidR="00762A16" w:rsidRPr="00762A16" w:rsidRDefault="00762A16" w:rsidP="00762A16">
      <w:pPr>
        <w:spacing w:line="240" w:lineRule="auto"/>
        <w:rPr>
          <w:rFonts w:cs="Times New Roman"/>
          <w:szCs w:val="28"/>
        </w:rPr>
      </w:pPr>
      <w:r w:rsidRPr="00784CB1">
        <w:rPr>
          <w:rFonts w:cs="Times New Roman"/>
          <w:szCs w:val="28"/>
        </w:rPr>
        <w:t>В структуру отрасли социальной политики города Новосибирска входит</w:t>
      </w:r>
      <w:r w:rsidR="006E7373">
        <w:rPr>
          <w:rFonts w:cs="Times New Roman"/>
          <w:szCs w:val="28"/>
        </w:rPr>
        <w:t xml:space="preserve"> </w:t>
      </w:r>
      <w:r w:rsidRPr="00784CB1">
        <w:rPr>
          <w:rFonts w:cs="Times New Roman"/>
          <w:szCs w:val="28"/>
        </w:rPr>
        <w:t xml:space="preserve"> </w:t>
      </w:r>
      <w:r w:rsidR="006E7373" w:rsidRPr="00AA1335">
        <w:rPr>
          <w:rFonts w:cs="Times New Roman"/>
          <w:szCs w:val="28"/>
        </w:rPr>
        <w:t>9</w:t>
      </w:r>
      <w:r w:rsidRPr="00AA1335">
        <w:rPr>
          <w:rFonts w:cs="Times New Roman"/>
          <w:szCs w:val="28"/>
        </w:rPr>
        <w:t xml:space="preserve"> учреждений</w:t>
      </w:r>
      <w:r w:rsidRPr="00784CB1">
        <w:rPr>
          <w:rFonts w:cs="Times New Roman"/>
          <w:szCs w:val="28"/>
        </w:rPr>
        <w:t xml:space="preserve"> и одно муниципальное предприятие «Новосибирская аптечная сеть».</w:t>
      </w:r>
      <w:r w:rsidRPr="00784CB1">
        <w:rPr>
          <w:rFonts w:cs="Times New Roman"/>
          <w:szCs w:val="28"/>
        </w:rPr>
        <w:tab/>
      </w:r>
      <w:r w:rsidR="003B206B">
        <w:rPr>
          <w:rFonts w:cs="Times New Roman"/>
          <w:szCs w:val="28"/>
        </w:rPr>
        <w:t xml:space="preserve"> </w:t>
      </w:r>
      <w:r w:rsidRPr="00784CB1">
        <w:rPr>
          <w:rFonts w:cs="Times New Roman"/>
          <w:szCs w:val="28"/>
        </w:rPr>
        <w:t>Инфраструктурные объекты отрасли расположены во всех районах города Новосибирска, что позволяет каждому жителю города получить услугу в</w:t>
      </w:r>
      <w:r w:rsidR="001106C3">
        <w:rPr>
          <w:rFonts w:cs="Times New Roman"/>
          <w:szCs w:val="28"/>
        </w:rPr>
        <w:t> </w:t>
      </w:r>
      <w:r>
        <w:rPr>
          <w:rFonts w:cs="Times New Roman"/>
          <w:szCs w:val="28"/>
        </w:rPr>
        <w:t xml:space="preserve">режиме маршрутной доступности. </w:t>
      </w:r>
    </w:p>
    <w:p w:rsidR="00A549F8" w:rsidRPr="00784CB1" w:rsidRDefault="00A549F8" w:rsidP="00A549F8">
      <w:pPr>
        <w:widowControl w:val="0"/>
        <w:spacing w:line="240" w:lineRule="auto"/>
        <w:contextualSpacing/>
        <w:jc w:val="center"/>
        <w:rPr>
          <w:rFonts w:eastAsia="Calibri" w:cs="Times New Roman"/>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56"/>
        <w:gridCol w:w="2998"/>
      </w:tblGrid>
      <w:tr w:rsidR="00A549F8" w:rsidRPr="00784CB1" w:rsidTr="00713223">
        <w:tc>
          <w:tcPr>
            <w:tcW w:w="3479" w:type="pct"/>
            <w:tcMar>
              <w:top w:w="0" w:type="dxa"/>
              <w:left w:w="108" w:type="dxa"/>
              <w:bottom w:w="0" w:type="dxa"/>
              <w:right w:w="108" w:type="dxa"/>
            </w:tcMar>
            <w:hideMark/>
          </w:tcPr>
          <w:p w:rsidR="00A549F8" w:rsidRPr="00784CB1" w:rsidRDefault="00A549F8" w:rsidP="00BD5795">
            <w:pPr>
              <w:widowControl w:val="0"/>
              <w:autoSpaceDE w:val="0"/>
              <w:autoSpaceDN w:val="0"/>
              <w:spacing w:line="240" w:lineRule="auto"/>
              <w:ind w:firstLine="0"/>
              <w:jc w:val="center"/>
              <w:rPr>
                <w:rFonts w:eastAsia="Calibri" w:cs="Times New Roman"/>
                <w:b/>
                <w:sz w:val="24"/>
                <w:szCs w:val="28"/>
                <w:lang w:eastAsia="ru-RU"/>
              </w:rPr>
            </w:pPr>
            <w:r w:rsidRPr="00784CB1">
              <w:rPr>
                <w:rFonts w:eastAsia="Times New Roman" w:cs="Times New Roman"/>
                <w:b/>
                <w:sz w:val="24"/>
                <w:szCs w:val="28"/>
                <w:lang w:eastAsia="ru-RU"/>
              </w:rPr>
              <w:t>Вид объекта</w:t>
            </w:r>
          </w:p>
        </w:tc>
        <w:tc>
          <w:tcPr>
            <w:tcW w:w="1521" w:type="pct"/>
            <w:tcMar>
              <w:top w:w="0" w:type="dxa"/>
              <w:left w:w="108" w:type="dxa"/>
              <w:bottom w:w="0" w:type="dxa"/>
              <w:right w:w="108" w:type="dxa"/>
            </w:tcMar>
          </w:tcPr>
          <w:p w:rsidR="00A549F8" w:rsidRPr="00784CB1" w:rsidRDefault="00A549F8" w:rsidP="00BD5795">
            <w:pPr>
              <w:widowControl w:val="0"/>
              <w:autoSpaceDE w:val="0"/>
              <w:autoSpaceDN w:val="0"/>
              <w:spacing w:line="240" w:lineRule="auto"/>
              <w:ind w:firstLine="0"/>
              <w:jc w:val="center"/>
              <w:rPr>
                <w:rFonts w:eastAsia="Calibri" w:cs="Times New Roman"/>
                <w:b/>
                <w:sz w:val="24"/>
                <w:szCs w:val="28"/>
                <w:lang w:eastAsia="ru-RU"/>
              </w:rPr>
            </w:pPr>
            <w:r w:rsidRPr="00784CB1">
              <w:rPr>
                <w:rFonts w:eastAsia="Times New Roman" w:cs="Times New Roman"/>
                <w:b/>
                <w:sz w:val="24"/>
                <w:szCs w:val="28"/>
                <w:lang w:eastAsia="ru-RU"/>
              </w:rPr>
              <w:t>Количество объектов</w:t>
            </w:r>
          </w:p>
        </w:tc>
      </w:tr>
      <w:tr w:rsidR="00A549F8" w:rsidRPr="00784CB1" w:rsidTr="00EF0D33">
        <w:trPr>
          <w:trHeight w:val="487"/>
        </w:trPr>
        <w:tc>
          <w:tcPr>
            <w:tcW w:w="5000" w:type="pct"/>
            <w:gridSpan w:val="2"/>
            <w:tcMar>
              <w:top w:w="0" w:type="dxa"/>
              <w:left w:w="108" w:type="dxa"/>
              <w:bottom w:w="0" w:type="dxa"/>
              <w:right w:w="108" w:type="dxa"/>
            </w:tcMar>
          </w:tcPr>
          <w:p w:rsidR="00EF0D33" w:rsidRPr="00EF0D33" w:rsidRDefault="00EF0D33" w:rsidP="00BD5795">
            <w:pPr>
              <w:widowControl w:val="0"/>
              <w:autoSpaceDE w:val="0"/>
              <w:autoSpaceDN w:val="0"/>
              <w:spacing w:line="240" w:lineRule="auto"/>
              <w:ind w:firstLine="0"/>
              <w:jc w:val="center"/>
              <w:rPr>
                <w:rFonts w:eastAsia="Calibri" w:cs="Times New Roman"/>
                <w:b/>
                <w:sz w:val="4"/>
                <w:szCs w:val="4"/>
                <w:lang w:eastAsia="ru-RU"/>
              </w:rPr>
            </w:pPr>
          </w:p>
          <w:p w:rsidR="00A549F8" w:rsidRPr="00784CB1" w:rsidRDefault="00A549F8" w:rsidP="00BD5795">
            <w:pPr>
              <w:widowControl w:val="0"/>
              <w:autoSpaceDE w:val="0"/>
              <w:autoSpaceDN w:val="0"/>
              <w:spacing w:line="240" w:lineRule="auto"/>
              <w:ind w:firstLine="0"/>
              <w:jc w:val="center"/>
              <w:rPr>
                <w:rFonts w:eastAsia="Calibri" w:cs="Times New Roman"/>
                <w:b/>
                <w:sz w:val="24"/>
                <w:szCs w:val="28"/>
                <w:lang w:eastAsia="ru-RU"/>
              </w:rPr>
            </w:pPr>
            <w:r w:rsidRPr="00784CB1">
              <w:rPr>
                <w:rFonts w:eastAsia="Calibri" w:cs="Times New Roman"/>
                <w:b/>
                <w:sz w:val="24"/>
                <w:szCs w:val="28"/>
                <w:lang w:eastAsia="ru-RU"/>
              </w:rPr>
              <w:t>Учреждения социального обслуживания населения</w:t>
            </w:r>
          </w:p>
        </w:tc>
      </w:tr>
      <w:tr w:rsidR="0028194D" w:rsidRPr="00E020F1" w:rsidTr="00713223">
        <w:tc>
          <w:tcPr>
            <w:tcW w:w="3479" w:type="pct"/>
            <w:tcMar>
              <w:top w:w="0" w:type="dxa"/>
              <w:left w:w="108" w:type="dxa"/>
              <w:bottom w:w="0" w:type="dxa"/>
              <w:right w:w="108" w:type="dxa"/>
            </w:tcMar>
            <w:hideMark/>
          </w:tcPr>
          <w:p w:rsidR="0028194D" w:rsidRPr="00E020F1" w:rsidRDefault="00762A16" w:rsidP="003B206B">
            <w:pPr>
              <w:spacing w:line="240" w:lineRule="auto"/>
              <w:ind w:firstLine="0"/>
              <w:jc w:val="center"/>
              <w:rPr>
                <w:rFonts w:cs="Times New Roman"/>
                <w:sz w:val="24"/>
                <w:szCs w:val="24"/>
              </w:rPr>
            </w:pPr>
            <w:r w:rsidRPr="00E020F1">
              <w:rPr>
                <w:rFonts w:cs="Times New Roman"/>
                <w:sz w:val="24"/>
                <w:szCs w:val="24"/>
              </w:rPr>
              <w:t>Муниципальное бюджетное</w:t>
            </w:r>
            <w:r w:rsidR="0028194D" w:rsidRPr="00E020F1">
              <w:rPr>
                <w:rFonts w:cs="Times New Roman"/>
                <w:sz w:val="24"/>
                <w:szCs w:val="24"/>
              </w:rPr>
              <w:t xml:space="preserve"> </w:t>
            </w:r>
            <w:r w:rsidRPr="00E020F1">
              <w:rPr>
                <w:rFonts w:cs="Times New Roman"/>
                <w:sz w:val="24"/>
                <w:szCs w:val="24"/>
              </w:rPr>
              <w:t>учреждение города Новосибирска</w:t>
            </w:r>
            <w:r w:rsidR="00CF247A">
              <w:rPr>
                <w:rFonts w:cs="Times New Roman"/>
                <w:sz w:val="24"/>
                <w:szCs w:val="24"/>
              </w:rPr>
              <w:t xml:space="preserve"> «</w:t>
            </w:r>
            <w:r w:rsidRPr="00E020F1">
              <w:rPr>
                <w:rFonts w:cs="Times New Roman"/>
                <w:sz w:val="24"/>
                <w:szCs w:val="24"/>
              </w:rPr>
              <w:t>Городской</w:t>
            </w:r>
            <w:r w:rsidR="0028194D" w:rsidRPr="00E020F1">
              <w:rPr>
                <w:rFonts w:cs="Times New Roman"/>
                <w:sz w:val="24"/>
                <w:szCs w:val="24"/>
              </w:rPr>
              <w:t xml:space="preserve"> </w:t>
            </w:r>
            <w:r w:rsidRPr="00E020F1">
              <w:rPr>
                <w:rFonts w:cs="Times New Roman"/>
                <w:sz w:val="24"/>
                <w:szCs w:val="24"/>
              </w:rPr>
              <w:t>комплексный центр</w:t>
            </w:r>
            <w:r w:rsidR="0028194D" w:rsidRPr="00E020F1">
              <w:rPr>
                <w:rFonts w:cs="Times New Roman"/>
                <w:sz w:val="24"/>
                <w:szCs w:val="24"/>
              </w:rPr>
              <w:t xml:space="preserve"> </w:t>
            </w:r>
            <w:r w:rsidRPr="00E020F1">
              <w:rPr>
                <w:rFonts w:cs="Times New Roman"/>
                <w:sz w:val="24"/>
                <w:szCs w:val="24"/>
              </w:rPr>
              <w:t>соц</w:t>
            </w:r>
            <w:r w:rsidR="00CF247A">
              <w:rPr>
                <w:rFonts w:cs="Times New Roman"/>
                <w:sz w:val="24"/>
                <w:szCs w:val="24"/>
              </w:rPr>
              <w:t>иального обслуживания населения»</w:t>
            </w:r>
            <w:r w:rsidR="0028194D" w:rsidRPr="00E020F1">
              <w:rPr>
                <w:rFonts w:cs="Times New Roman"/>
                <w:sz w:val="24"/>
                <w:szCs w:val="24"/>
              </w:rPr>
              <w:t>,</w:t>
            </w:r>
            <w:r w:rsidRPr="00E020F1">
              <w:rPr>
                <w:rFonts w:cs="Times New Roman"/>
                <w:sz w:val="24"/>
                <w:szCs w:val="24"/>
              </w:rPr>
              <w:t xml:space="preserve"> </w:t>
            </w:r>
            <w:r w:rsidR="0028194D" w:rsidRPr="00E020F1">
              <w:rPr>
                <w:rFonts w:cs="Times New Roman"/>
                <w:sz w:val="24"/>
                <w:szCs w:val="24"/>
              </w:rPr>
              <w:t>имеющее следующие филиалы:</w:t>
            </w:r>
            <w:r w:rsidRPr="00E020F1">
              <w:rPr>
                <w:rFonts w:cs="Times New Roman"/>
                <w:sz w:val="24"/>
                <w:szCs w:val="24"/>
              </w:rPr>
              <w:t xml:space="preserve">  </w:t>
            </w:r>
          </w:p>
          <w:p w:rsidR="00762A16" w:rsidRPr="00E020F1" w:rsidRDefault="00762A16" w:rsidP="00762A16">
            <w:pPr>
              <w:spacing w:line="240" w:lineRule="auto"/>
              <w:jc w:val="center"/>
              <w:rPr>
                <w:rFonts w:cs="Times New Roman"/>
                <w:sz w:val="24"/>
                <w:szCs w:val="24"/>
              </w:rPr>
            </w:pPr>
          </w:p>
          <w:p w:rsidR="0028194D" w:rsidRPr="00E020F1" w:rsidRDefault="0028194D" w:rsidP="003B206B">
            <w:pPr>
              <w:spacing w:line="240" w:lineRule="auto"/>
              <w:ind w:firstLine="0"/>
              <w:jc w:val="left"/>
              <w:rPr>
                <w:rFonts w:cs="Times New Roman"/>
                <w:sz w:val="24"/>
                <w:szCs w:val="24"/>
              </w:rPr>
            </w:pPr>
            <w:r w:rsidRPr="00E020F1">
              <w:rPr>
                <w:rFonts w:cs="Times New Roman"/>
                <w:sz w:val="24"/>
                <w:szCs w:val="24"/>
              </w:rPr>
              <w:t xml:space="preserve"> </w:t>
            </w:r>
            <w:r w:rsidR="003B206B">
              <w:rPr>
                <w:rFonts w:cs="Times New Roman"/>
                <w:sz w:val="24"/>
                <w:szCs w:val="24"/>
              </w:rPr>
              <w:t>- ф</w:t>
            </w:r>
            <w:r w:rsidRPr="00E020F1">
              <w:rPr>
                <w:rFonts w:cs="Times New Roman"/>
                <w:sz w:val="24"/>
                <w:szCs w:val="24"/>
              </w:rPr>
              <w:t xml:space="preserve">илиал «Комплексный центр социального обслуживания населения Дзержинского и Калининского районов»;                           </w:t>
            </w:r>
          </w:p>
          <w:p w:rsidR="0028194D" w:rsidRPr="00AA1335" w:rsidRDefault="0028194D" w:rsidP="003B206B">
            <w:pPr>
              <w:spacing w:line="240" w:lineRule="auto"/>
              <w:ind w:firstLine="0"/>
              <w:jc w:val="left"/>
              <w:rPr>
                <w:rFonts w:cs="Times New Roman"/>
                <w:sz w:val="24"/>
                <w:szCs w:val="24"/>
              </w:rPr>
            </w:pPr>
            <w:r w:rsidRPr="00E020F1">
              <w:rPr>
                <w:rFonts w:cs="Times New Roman"/>
                <w:sz w:val="24"/>
                <w:szCs w:val="24"/>
              </w:rPr>
              <w:t xml:space="preserve"> -  </w:t>
            </w:r>
            <w:r w:rsidR="003B206B">
              <w:rPr>
                <w:rFonts w:cs="Times New Roman"/>
                <w:sz w:val="24"/>
                <w:szCs w:val="24"/>
              </w:rPr>
              <w:t>ф</w:t>
            </w:r>
            <w:r w:rsidRPr="00E020F1">
              <w:rPr>
                <w:rFonts w:cs="Times New Roman"/>
                <w:sz w:val="24"/>
                <w:szCs w:val="24"/>
              </w:rPr>
              <w:t>илиал «Комплексный центр соц</w:t>
            </w:r>
            <w:r w:rsidR="00310351" w:rsidRPr="00E020F1">
              <w:rPr>
                <w:rFonts w:cs="Times New Roman"/>
                <w:sz w:val="24"/>
                <w:szCs w:val="24"/>
              </w:rPr>
              <w:t xml:space="preserve">иального обслуживания населения </w:t>
            </w:r>
            <w:r w:rsidRPr="00E020F1">
              <w:rPr>
                <w:rFonts w:cs="Times New Roman"/>
                <w:sz w:val="24"/>
                <w:szCs w:val="24"/>
              </w:rPr>
              <w:t xml:space="preserve">Кировского района»;                             </w:t>
            </w:r>
            <w:r w:rsidR="00A530E8">
              <w:rPr>
                <w:rFonts w:cs="Times New Roman"/>
                <w:sz w:val="24"/>
                <w:szCs w:val="24"/>
              </w:rPr>
              <w:t xml:space="preserve">                                     - </w:t>
            </w:r>
            <w:r w:rsidR="003B206B">
              <w:rPr>
                <w:rFonts w:cs="Times New Roman"/>
                <w:sz w:val="24"/>
                <w:szCs w:val="24"/>
              </w:rPr>
              <w:t>ф</w:t>
            </w:r>
            <w:r w:rsidRPr="00E020F1">
              <w:rPr>
                <w:rFonts w:cs="Times New Roman"/>
                <w:sz w:val="24"/>
                <w:szCs w:val="24"/>
              </w:rPr>
              <w:t xml:space="preserve">илиал «Комплексный центр социального обслуживания населения  Ленинского района»;                                            </w:t>
            </w:r>
            <w:r w:rsidR="00A530E8">
              <w:rPr>
                <w:rFonts w:cs="Times New Roman"/>
                <w:sz w:val="24"/>
                <w:szCs w:val="24"/>
              </w:rPr>
              <w:t xml:space="preserve">            -</w:t>
            </w:r>
            <w:r w:rsidR="002C7190" w:rsidRPr="00E020F1">
              <w:rPr>
                <w:rFonts w:cs="Times New Roman"/>
                <w:sz w:val="24"/>
                <w:szCs w:val="24"/>
              </w:rPr>
              <w:t xml:space="preserve"> </w:t>
            </w:r>
            <w:r w:rsidR="003B206B">
              <w:rPr>
                <w:rFonts w:cs="Times New Roman"/>
                <w:sz w:val="24"/>
                <w:szCs w:val="24"/>
              </w:rPr>
              <w:t>ф</w:t>
            </w:r>
            <w:r w:rsidRPr="00E020F1">
              <w:rPr>
                <w:rFonts w:cs="Times New Roman"/>
                <w:sz w:val="24"/>
                <w:szCs w:val="24"/>
              </w:rPr>
              <w:t xml:space="preserve">илиал «Комплексный центр социального обслуживания населения Октябрьского района»;                        </w:t>
            </w:r>
            <w:r w:rsidR="00A530E8">
              <w:rPr>
                <w:rFonts w:cs="Times New Roman"/>
                <w:sz w:val="24"/>
                <w:szCs w:val="24"/>
              </w:rPr>
              <w:t xml:space="preserve">                              -</w:t>
            </w:r>
            <w:r w:rsidR="002C7190" w:rsidRPr="00E020F1">
              <w:rPr>
                <w:rFonts w:cs="Times New Roman"/>
                <w:sz w:val="24"/>
                <w:szCs w:val="24"/>
              </w:rPr>
              <w:t xml:space="preserve"> </w:t>
            </w:r>
            <w:r w:rsidR="003B206B">
              <w:rPr>
                <w:rFonts w:cs="Times New Roman"/>
                <w:sz w:val="24"/>
                <w:szCs w:val="24"/>
              </w:rPr>
              <w:t>ф</w:t>
            </w:r>
            <w:r w:rsidRPr="00E020F1">
              <w:rPr>
                <w:rFonts w:cs="Times New Roman"/>
                <w:sz w:val="24"/>
                <w:szCs w:val="24"/>
              </w:rPr>
              <w:t xml:space="preserve">илиал «Комплексный центр социального обслуживания населения Советского района»;                                                           </w:t>
            </w:r>
            <w:r w:rsidR="003B206B">
              <w:rPr>
                <w:rFonts w:cs="Times New Roman"/>
                <w:sz w:val="24"/>
                <w:szCs w:val="24"/>
              </w:rPr>
              <w:t>- ф</w:t>
            </w:r>
            <w:r w:rsidRPr="00E020F1">
              <w:rPr>
                <w:rFonts w:cs="Times New Roman"/>
                <w:sz w:val="24"/>
                <w:szCs w:val="24"/>
              </w:rPr>
              <w:t xml:space="preserve">илиал «Комплексный центр социального обслуживания населения  Первомайского района»;                   </w:t>
            </w:r>
            <w:r w:rsidR="00A530E8">
              <w:rPr>
                <w:rFonts w:cs="Times New Roman"/>
                <w:sz w:val="24"/>
                <w:szCs w:val="24"/>
              </w:rPr>
              <w:t xml:space="preserve">                              -</w:t>
            </w:r>
            <w:r w:rsidR="002C7190" w:rsidRPr="00E020F1">
              <w:rPr>
                <w:rFonts w:cs="Times New Roman"/>
                <w:sz w:val="24"/>
                <w:szCs w:val="24"/>
              </w:rPr>
              <w:t xml:space="preserve"> </w:t>
            </w:r>
            <w:r w:rsidR="003B206B">
              <w:rPr>
                <w:rFonts w:cs="Times New Roman"/>
                <w:sz w:val="24"/>
                <w:szCs w:val="24"/>
              </w:rPr>
              <w:t>ф</w:t>
            </w:r>
            <w:r w:rsidRPr="00E020F1">
              <w:rPr>
                <w:rFonts w:cs="Times New Roman"/>
                <w:sz w:val="24"/>
                <w:szCs w:val="24"/>
              </w:rPr>
              <w:t>илиал «Комплексный центр социального обслуживания</w:t>
            </w:r>
            <w:r w:rsidR="009F45F4">
              <w:rPr>
                <w:rFonts w:cs="Times New Roman"/>
                <w:sz w:val="24"/>
                <w:szCs w:val="24"/>
              </w:rPr>
              <w:t xml:space="preserve"> </w:t>
            </w:r>
            <w:r w:rsidR="009F45F4" w:rsidRPr="00AA1335">
              <w:rPr>
                <w:rFonts w:cs="Times New Roman"/>
                <w:sz w:val="24"/>
                <w:szCs w:val="24"/>
              </w:rPr>
              <w:t>населения Центрального округа»;</w:t>
            </w:r>
          </w:p>
          <w:p w:rsidR="009F45F4" w:rsidRPr="00E020F1" w:rsidRDefault="009F45F4" w:rsidP="003B206B">
            <w:pPr>
              <w:spacing w:line="240" w:lineRule="auto"/>
              <w:ind w:firstLine="0"/>
              <w:jc w:val="left"/>
              <w:rPr>
                <w:rFonts w:cs="Times New Roman"/>
              </w:rPr>
            </w:pPr>
            <w:r w:rsidRPr="00AA1335">
              <w:rPr>
                <w:rFonts w:cs="Times New Roman"/>
                <w:sz w:val="24"/>
                <w:szCs w:val="24"/>
              </w:rPr>
              <w:t>- филиал «Специализированный центр временного пребывания для оказания помощи лицам, находящимся в состоянии алкогольного, наркотического или иного токсического опьянения».</w:t>
            </w:r>
          </w:p>
        </w:tc>
        <w:tc>
          <w:tcPr>
            <w:tcW w:w="1521" w:type="pct"/>
            <w:tcMar>
              <w:top w:w="0" w:type="dxa"/>
              <w:left w:w="108" w:type="dxa"/>
              <w:bottom w:w="0" w:type="dxa"/>
              <w:right w:w="108" w:type="dxa"/>
            </w:tcMar>
            <w:vAlign w:val="center"/>
            <w:hideMark/>
          </w:tcPr>
          <w:p w:rsidR="0028194D" w:rsidRPr="00E020F1" w:rsidRDefault="009F45F4" w:rsidP="00310351">
            <w:pPr>
              <w:widowControl w:val="0"/>
              <w:tabs>
                <w:tab w:val="center" w:pos="1789"/>
                <w:tab w:val="left" w:pos="2880"/>
              </w:tabs>
              <w:autoSpaceDE w:val="0"/>
              <w:autoSpaceDN w:val="0"/>
              <w:spacing w:line="240" w:lineRule="auto"/>
              <w:ind w:firstLine="0"/>
              <w:jc w:val="center"/>
              <w:rPr>
                <w:rFonts w:eastAsia="Calibri" w:cs="Times New Roman"/>
                <w:sz w:val="24"/>
                <w:szCs w:val="24"/>
                <w:lang w:eastAsia="ru-RU"/>
              </w:rPr>
            </w:pPr>
            <w:r w:rsidRPr="00AA1335">
              <w:rPr>
                <w:rFonts w:eastAsia="Times New Roman" w:cs="Times New Roman"/>
                <w:sz w:val="24"/>
                <w:szCs w:val="24"/>
                <w:lang w:eastAsia="ru-RU"/>
              </w:rPr>
              <w:t>9</w:t>
            </w:r>
          </w:p>
        </w:tc>
      </w:tr>
      <w:tr w:rsidR="0028194D" w:rsidRPr="00E020F1" w:rsidTr="00EF0D33">
        <w:trPr>
          <w:trHeight w:val="537"/>
        </w:trPr>
        <w:tc>
          <w:tcPr>
            <w:tcW w:w="5000" w:type="pct"/>
            <w:gridSpan w:val="2"/>
            <w:tcMar>
              <w:top w:w="0" w:type="dxa"/>
              <w:left w:w="108" w:type="dxa"/>
              <w:bottom w:w="0" w:type="dxa"/>
              <w:right w:w="108" w:type="dxa"/>
            </w:tcMar>
          </w:tcPr>
          <w:p w:rsidR="0028194D" w:rsidRPr="00E020F1" w:rsidRDefault="0028194D" w:rsidP="00EF0D33">
            <w:pPr>
              <w:widowControl w:val="0"/>
              <w:autoSpaceDE w:val="0"/>
              <w:autoSpaceDN w:val="0"/>
              <w:spacing w:line="240" w:lineRule="auto"/>
              <w:ind w:firstLine="0"/>
              <w:jc w:val="center"/>
              <w:rPr>
                <w:rFonts w:eastAsia="Times New Roman" w:cs="Times New Roman"/>
                <w:b/>
                <w:sz w:val="24"/>
                <w:szCs w:val="28"/>
                <w:lang w:eastAsia="ru-RU"/>
              </w:rPr>
            </w:pPr>
            <w:r w:rsidRPr="00E020F1">
              <w:rPr>
                <w:rFonts w:eastAsia="Times New Roman" w:cs="Times New Roman"/>
                <w:b/>
                <w:sz w:val="24"/>
                <w:szCs w:val="28"/>
                <w:lang w:eastAsia="ru-RU"/>
              </w:rPr>
              <w:t>Социальные и социально-оздоровительные центры</w:t>
            </w:r>
          </w:p>
          <w:p w:rsidR="0028194D" w:rsidRPr="00E020F1" w:rsidRDefault="0028194D" w:rsidP="00EF0D33">
            <w:pPr>
              <w:widowControl w:val="0"/>
              <w:autoSpaceDE w:val="0"/>
              <w:autoSpaceDN w:val="0"/>
              <w:spacing w:line="240" w:lineRule="auto"/>
              <w:ind w:firstLine="0"/>
              <w:jc w:val="center"/>
              <w:rPr>
                <w:rFonts w:eastAsia="Times New Roman" w:cs="Times New Roman"/>
                <w:b/>
                <w:szCs w:val="28"/>
                <w:lang w:eastAsia="ru-RU"/>
              </w:rPr>
            </w:pPr>
            <w:r w:rsidRPr="00E020F1">
              <w:rPr>
                <w:rFonts w:eastAsia="Times New Roman" w:cs="Times New Roman"/>
                <w:b/>
                <w:sz w:val="24"/>
                <w:szCs w:val="28"/>
                <w:lang w:eastAsia="ru-RU"/>
              </w:rPr>
              <w:t xml:space="preserve">для граждан пожилого возраста и инвалидов </w:t>
            </w:r>
          </w:p>
        </w:tc>
      </w:tr>
      <w:tr w:rsidR="0028194D" w:rsidRPr="00E020F1" w:rsidTr="00713223">
        <w:tc>
          <w:tcPr>
            <w:tcW w:w="3479" w:type="pct"/>
            <w:tcMar>
              <w:top w:w="0" w:type="dxa"/>
              <w:left w:w="108" w:type="dxa"/>
              <w:bottom w:w="0" w:type="dxa"/>
              <w:right w:w="108" w:type="dxa"/>
            </w:tcMar>
          </w:tcPr>
          <w:p w:rsidR="0028194D" w:rsidRPr="00E020F1" w:rsidRDefault="0028194D" w:rsidP="00762A16">
            <w:pPr>
              <w:widowControl w:val="0"/>
              <w:autoSpaceDE w:val="0"/>
              <w:autoSpaceDN w:val="0"/>
              <w:spacing w:line="240" w:lineRule="auto"/>
              <w:ind w:firstLine="0"/>
              <w:jc w:val="center"/>
              <w:rPr>
                <w:rFonts w:eastAsia="Calibri" w:cs="Times New Roman"/>
                <w:sz w:val="24"/>
                <w:szCs w:val="28"/>
                <w:lang w:eastAsia="ru-RU"/>
              </w:rPr>
            </w:pPr>
            <w:r w:rsidRPr="00E020F1">
              <w:rPr>
                <w:rFonts w:eastAsia="Calibri" w:cs="Times New Roman"/>
                <w:sz w:val="24"/>
                <w:szCs w:val="28"/>
                <w:lang w:eastAsia="ru-RU"/>
              </w:rPr>
              <w:t>Муниципальное бюджетное учреждение города Новосибирска «Городской центр активного долголетия, реабилитации», имеющее следующие филиалы:</w:t>
            </w:r>
          </w:p>
          <w:p w:rsidR="0028194D" w:rsidRPr="00E020F1" w:rsidRDefault="0028194D" w:rsidP="00762A16">
            <w:pPr>
              <w:widowControl w:val="0"/>
              <w:autoSpaceDE w:val="0"/>
              <w:autoSpaceDN w:val="0"/>
              <w:spacing w:line="240" w:lineRule="auto"/>
              <w:ind w:firstLine="0"/>
              <w:jc w:val="center"/>
              <w:rPr>
                <w:rFonts w:eastAsia="Calibri" w:cs="Times New Roman"/>
                <w:sz w:val="24"/>
                <w:szCs w:val="28"/>
                <w:lang w:eastAsia="ru-RU"/>
              </w:rPr>
            </w:pPr>
          </w:p>
          <w:p w:rsidR="0028194D" w:rsidRPr="00E020F1" w:rsidRDefault="003B206B" w:rsidP="003B206B">
            <w:pPr>
              <w:widowControl w:val="0"/>
              <w:autoSpaceDE w:val="0"/>
              <w:autoSpaceDN w:val="0"/>
              <w:spacing w:line="240" w:lineRule="auto"/>
              <w:ind w:firstLine="0"/>
              <w:jc w:val="left"/>
              <w:rPr>
                <w:rFonts w:eastAsia="Calibri" w:cs="Times New Roman"/>
                <w:sz w:val="24"/>
                <w:szCs w:val="28"/>
                <w:lang w:eastAsia="ru-RU"/>
              </w:rPr>
            </w:pPr>
            <w:r>
              <w:rPr>
                <w:rFonts w:eastAsia="Calibri" w:cs="Times New Roman"/>
                <w:sz w:val="24"/>
                <w:szCs w:val="28"/>
                <w:lang w:eastAsia="ru-RU"/>
              </w:rPr>
              <w:t>- ф</w:t>
            </w:r>
            <w:r w:rsidR="0028194D" w:rsidRPr="00E020F1">
              <w:rPr>
                <w:rFonts w:eastAsia="Calibri" w:cs="Times New Roman"/>
                <w:sz w:val="24"/>
                <w:szCs w:val="28"/>
                <w:lang w:eastAsia="ru-RU"/>
              </w:rPr>
              <w:t>илиал «Центр по обслуживанию лиц пожилого возраста и инвалидов «Ветеран»;</w:t>
            </w:r>
          </w:p>
          <w:p w:rsidR="0028194D" w:rsidRPr="00E020F1" w:rsidRDefault="003B206B" w:rsidP="003B206B">
            <w:pPr>
              <w:widowControl w:val="0"/>
              <w:autoSpaceDE w:val="0"/>
              <w:autoSpaceDN w:val="0"/>
              <w:spacing w:line="240" w:lineRule="auto"/>
              <w:ind w:firstLine="0"/>
              <w:jc w:val="left"/>
              <w:rPr>
                <w:rFonts w:eastAsia="Times New Roman" w:cs="Times New Roman"/>
                <w:b/>
                <w:sz w:val="24"/>
                <w:szCs w:val="28"/>
                <w:lang w:eastAsia="ru-RU"/>
              </w:rPr>
            </w:pPr>
            <w:r>
              <w:rPr>
                <w:rFonts w:eastAsia="Calibri" w:cs="Times New Roman"/>
                <w:sz w:val="24"/>
                <w:szCs w:val="28"/>
                <w:lang w:eastAsia="ru-RU"/>
              </w:rPr>
              <w:t>- ф</w:t>
            </w:r>
            <w:r w:rsidR="0028194D" w:rsidRPr="00E020F1">
              <w:rPr>
                <w:rFonts w:eastAsia="Calibri" w:cs="Times New Roman"/>
                <w:sz w:val="24"/>
                <w:szCs w:val="28"/>
                <w:lang w:eastAsia="ru-RU"/>
              </w:rPr>
              <w:t>илиал «Социально-оздоровительный центр «Обские зори».</w:t>
            </w:r>
          </w:p>
        </w:tc>
        <w:tc>
          <w:tcPr>
            <w:tcW w:w="1521" w:type="pct"/>
            <w:vAlign w:val="center"/>
          </w:tcPr>
          <w:p w:rsidR="0028194D" w:rsidRPr="00E020F1" w:rsidRDefault="0028194D" w:rsidP="00310351">
            <w:pPr>
              <w:widowControl w:val="0"/>
              <w:autoSpaceDE w:val="0"/>
              <w:autoSpaceDN w:val="0"/>
              <w:spacing w:line="240" w:lineRule="auto"/>
              <w:ind w:firstLine="0"/>
              <w:jc w:val="center"/>
              <w:rPr>
                <w:rFonts w:eastAsia="Times New Roman" w:cs="Times New Roman"/>
                <w:b/>
                <w:sz w:val="24"/>
                <w:szCs w:val="28"/>
                <w:lang w:eastAsia="ru-RU"/>
              </w:rPr>
            </w:pPr>
            <w:r w:rsidRPr="00E020F1">
              <w:rPr>
                <w:rFonts w:eastAsia="Times New Roman" w:cs="Times New Roman"/>
                <w:sz w:val="24"/>
                <w:szCs w:val="28"/>
                <w:lang w:eastAsia="ru-RU"/>
              </w:rPr>
              <w:t>3</w:t>
            </w:r>
          </w:p>
        </w:tc>
      </w:tr>
      <w:tr w:rsidR="0028194D" w:rsidRPr="00E020F1" w:rsidTr="00AD50AD">
        <w:tc>
          <w:tcPr>
            <w:tcW w:w="5000" w:type="pct"/>
            <w:gridSpan w:val="2"/>
            <w:tcMar>
              <w:top w:w="0" w:type="dxa"/>
              <w:left w:w="108" w:type="dxa"/>
              <w:bottom w:w="0" w:type="dxa"/>
              <w:right w:w="108" w:type="dxa"/>
            </w:tcMar>
          </w:tcPr>
          <w:p w:rsidR="0028194D" w:rsidRPr="00E020F1" w:rsidRDefault="0028194D" w:rsidP="00BD5795">
            <w:pPr>
              <w:widowControl w:val="0"/>
              <w:autoSpaceDE w:val="0"/>
              <w:autoSpaceDN w:val="0"/>
              <w:spacing w:line="240" w:lineRule="auto"/>
              <w:ind w:firstLine="0"/>
              <w:jc w:val="center"/>
              <w:rPr>
                <w:rFonts w:eastAsia="Times New Roman" w:cs="Times New Roman"/>
                <w:b/>
                <w:szCs w:val="28"/>
                <w:lang w:eastAsia="ru-RU"/>
              </w:rPr>
            </w:pPr>
            <w:r w:rsidRPr="00E020F1">
              <w:rPr>
                <w:rFonts w:eastAsia="Times New Roman" w:cs="Times New Roman"/>
                <w:b/>
                <w:sz w:val="24"/>
                <w:szCs w:val="28"/>
                <w:lang w:eastAsia="ru-RU"/>
              </w:rPr>
              <w:t>Детские реабилитационные учреждения</w:t>
            </w:r>
          </w:p>
        </w:tc>
      </w:tr>
      <w:tr w:rsidR="0028194D" w:rsidRPr="00E020F1" w:rsidTr="00713223">
        <w:tc>
          <w:tcPr>
            <w:tcW w:w="3479" w:type="pct"/>
            <w:tcMar>
              <w:top w:w="0" w:type="dxa"/>
              <w:left w:w="108" w:type="dxa"/>
              <w:bottom w:w="0" w:type="dxa"/>
              <w:right w:w="108" w:type="dxa"/>
            </w:tcMar>
            <w:hideMark/>
          </w:tcPr>
          <w:p w:rsidR="0028194D" w:rsidRPr="00E020F1" w:rsidRDefault="0028194D" w:rsidP="00762A16">
            <w:pPr>
              <w:pStyle w:val="a7"/>
              <w:widowControl w:val="0"/>
              <w:autoSpaceDE w:val="0"/>
              <w:autoSpaceDN w:val="0"/>
              <w:spacing w:line="240" w:lineRule="auto"/>
              <w:ind w:left="0" w:firstLine="0"/>
              <w:jc w:val="center"/>
              <w:rPr>
                <w:rFonts w:eastAsia="Calibri" w:cs="Times New Roman"/>
                <w:sz w:val="24"/>
                <w:szCs w:val="28"/>
                <w:lang w:eastAsia="ru-RU"/>
              </w:rPr>
            </w:pPr>
            <w:r w:rsidRPr="00E020F1">
              <w:rPr>
                <w:rFonts w:eastAsia="Calibri" w:cs="Times New Roman"/>
                <w:sz w:val="24"/>
                <w:szCs w:val="28"/>
                <w:lang w:eastAsia="ru-RU"/>
              </w:rPr>
              <w:t>Муниципальное бюджетное учреждение города Новосибирска «Городской Центр социальной помощи семье и детям», имеющее следующие филиалы:</w:t>
            </w:r>
          </w:p>
          <w:p w:rsidR="0028194D" w:rsidRPr="00E020F1" w:rsidRDefault="0028194D" w:rsidP="0028194D">
            <w:pPr>
              <w:pStyle w:val="a7"/>
              <w:widowControl w:val="0"/>
              <w:autoSpaceDE w:val="0"/>
              <w:autoSpaceDN w:val="0"/>
              <w:spacing w:line="240" w:lineRule="auto"/>
              <w:ind w:left="0" w:firstLine="0"/>
              <w:rPr>
                <w:rFonts w:eastAsia="Calibri" w:cs="Times New Roman"/>
                <w:sz w:val="24"/>
                <w:szCs w:val="28"/>
                <w:lang w:eastAsia="ru-RU"/>
              </w:rPr>
            </w:pPr>
          </w:p>
          <w:p w:rsidR="0028194D" w:rsidRPr="00E020F1" w:rsidRDefault="003B206B" w:rsidP="003B206B">
            <w:pPr>
              <w:pStyle w:val="a7"/>
              <w:widowControl w:val="0"/>
              <w:autoSpaceDE w:val="0"/>
              <w:autoSpaceDN w:val="0"/>
              <w:spacing w:line="240" w:lineRule="auto"/>
              <w:ind w:left="0" w:firstLine="0"/>
              <w:jc w:val="left"/>
              <w:rPr>
                <w:rFonts w:eastAsia="Calibri" w:cs="Times New Roman"/>
                <w:sz w:val="24"/>
                <w:szCs w:val="28"/>
                <w:lang w:eastAsia="ru-RU"/>
              </w:rPr>
            </w:pPr>
            <w:r>
              <w:rPr>
                <w:rFonts w:eastAsia="Calibri" w:cs="Times New Roman"/>
                <w:sz w:val="24"/>
                <w:szCs w:val="28"/>
                <w:lang w:eastAsia="ru-RU"/>
              </w:rPr>
              <w:t>- ф</w:t>
            </w:r>
            <w:r w:rsidR="0028194D" w:rsidRPr="00E020F1">
              <w:rPr>
                <w:rFonts w:eastAsia="Calibri" w:cs="Times New Roman"/>
                <w:sz w:val="24"/>
                <w:szCs w:val="28"/>
                <w:lang w:eastAsia="ru-RU"/>
              </w:rPr>
              <w:t>илиал «Центр реабилитации детей и подростков с ограниченными возможностями «Надежда»</w:t>
            </w:r>
          </w:p>
          <w:p w:rsidR="0028194D" w:rsidRPr="00E020F1" w:rsidRDefault="003B206B" w:rsidP="003B206B">
            <w:pPr>
              <w:pStyle w:val="a7"/>
              <w:widowControl w:val="0"/>
              <w:autoSpaceDE w:val="0"/>
              <w:autoSpaceDN w:val="0"/>
              <w:spacing w:line="240" w:lineRule="auto"/>
              <w:ind w:left="0" w:firstLine="0"/>
              <w:jc w:val="left"/>
              <w:rPr>
                <w:rFonts w:eastAsia="Calibri" w:cs="Times New Roman"/>
                <w:sz w:val="24"/>
                <w:szCs w:val="28"/>
                <w:lang w:eastAsia="ru-RU"/>
              </w:rPr>
            </w:pPr>
            <w:r>
              <w:rPr>
                <w:rFonts w:eastAsia="Calibri" w:cs="Times New Roman"/>
                <w:sz w:val="24"/>
                <w:szCs w:val="28"/>
                <w:lang w:eastAsia="ru-RU"/>
              </w:rPr>
              <w:t>- ф</w:t>
            </w:r>
            <w:r w:rsidR="0028194D" w:rsidRPr="00E020F1">
              <w:rPr>
                <w:rFonts w:eastAsia="Calibri" w:cs="Times New Roman"/>
                <w:sz w:val="24"/>
                <w:szCs w:val="28"/>
                <w:lang w:eastAsia="ru-RU"/>
              </w:rPr>
              <w:t>илиал «Центр реабилитации детей и подростков с ограниченными возможностями «Олеся»;</w:t>
            </w:r>
          </w:p>
          <w:p w:rsidR="0028194D" w:rsidRPr="00E020F1" w:rsidRDefault="003B206B" w:rsidP="003B206B">
            <w:pPr>
              <w:pStyle w:val="a7"/>
              <w:widowControl w:val="0"/>
              <w:autoSpaceDE w:val="0"/>
              <w:autoSpaceDN w:val="0"/>
              <w:spacing w:line="240" w:lineRule="auto"/>
              <w:ind w:left="0" w:firstLine="0"/>
              <w:jc w:val="left"/>
              <w:rPr>
                <w:rFonts w:eastAsia="Calibri" w:cs="Times New Roman"/>
                <w:sz w:val="24"/>
                <w:szCs w:val="28"/>
                <w:lang w:eastAsia="ru-RU"/>
              </w:rPr>
            </w:pPr>
            <w:r>
              <w:rPr>
                <w:rFonts w:eastAsia="Calibri" w:cs="Times New Roman"/>
                <w:sz w:val="24"/>
                <w:szCs w:val="28"/>
                <w:lang w:eastAsia="ru-RU"/>
              </w:rPr>
              <w:t>- ф</w:t>
            </w:r>
            <w:r w:rsidR="0028194D" w:rsidRPr="00E020F1">
              <w:rPr>
                <w:rFonts w:eastAsia="Calibri" w:cs="Times New Roman"/>
                <w:sz w:val="24"/>
                <w:szCs w:val="28"/>
                <w:lang w:eastAsia="ru-RU"/>
              </w:rPr>
              <w:t>илиал «Центр социальной помощи семье и детям «Заря».</w:t>
            </w:r>
          </w:p>
          <w:p w:rsidR="0028194D" w:rsidRPr="00E020F1" w:rsidRDefault="0028194D" w:rsidP="003B206B">
            <w:pPr>
              <w:pStyle w:val="a7"/>
              <w:widowControl w:val="0"/>
              <w:autoSpaceDE w:val="0"/>
              <w:autoSpaceDN w:val="0"/>
              <w:spacing w:line="240" w:lineRule="auto"/>
              <w:ind w:left="0" w:firstLine="0"/>
              <w:jc w:val="left"/>
              <w:rPr>
                <w:rFonts w:eastAsia="Calibri" w:cs="Times New Roman"/>
                <w:sz w:val="24"/>
                <w:szCs w:val="28"/>
                <w:lang w:eastAsia="ru-RU"/>
              </w:rPr>
            </w:pPr>
          </w:p>
          <w:p w:rsidR="0028194D" w:rsidRPr="00E020F1" w:rsidRDefault="0028194D" w:rsidP="003B206B">
            <w:pPr>
              <w:pStyle w:val="a7"/>
              <w:widowControl w:val="0"/>
              <w:autoSpaceDE w:val="0"/>
              <w:autoSpaceDN w:val="0"/>
              <w:spacing w:line="240" w:lineRule="auto"/>
              <w:ind w:left="0" w:firstLine="0"/>
              <w:jc w:val="center"/>
              <w:rPr>
                <w:rFonts w:eastAsia="Calibri" w:cs="Times New Roman"/>
                <w:sz w:val="24"/>
                <w:szCs w:val="28"/>
                <w:lang w:eastAsia="ru-RU"/>
              </w:rPr>
            </w:pPr>
            <w:r w:rsidRPr="00E020F1">
              <w:rPr>
                <w:rFonts w:eastAsia="Calibri" w:cs="Times New Roman"/>
                <w:sz w:val="24"/>
                <w:szCs w:val="28"/>
                <w:lang w:eastAsia="ru-RU"/>
              </w:rPr>
              <w:t>Муниципальное автономное учреждение города Новосибирска «Социально-оздоровитель</w:t>
            </w:r>
            <w:r w:rsidR="003B206B">
              <w:rPr>
                <w:rFonts w:eastAsia="Calibri" w:cs="Times New Roman"/>
                <w:sz w:val="24"/>
                <w:szCs w:val="28"/>
                <w:lang w:eastAsia="ru-RU"/>
              </w:rPr>
              <w:t>ный центр «Территория развития»</w:t>
            </w:r>
          </w:p>
        </w:tc>
        <w:tc>
          <w:tcPr>
            <w:tcW w:w="1521" w:type="pct"/>
            <w:tcMar>
              <w:top w:w="0" w:type="dxa"/>
              <w:left w:w="108" w:type="dxa"/>
              <w:bottom w:w="0" w:type="dxa"/>
              <w:right w:w="108" w:type="dxa"/>
            </w:tcMar>
            <w:vAlign w:val="center"/>
            <w:hideMark/>
          </w:tcPr>
          <w:p w:rsidR="0028194D" w:rsidRPr="00E020F1" w:rsidRDefault="0028194D" w:rsidP="00310351">
            <w:pPr>
              <w:widowControl w:val="0"/>
              <w:autoSpaceDE w:val="0"/>
              <w:autoSpaceDN w:val="0"/>
              <w:spacing w:line="240" w:lineRule="auto"/>
              <w:ind w:firstLine="0"/>
              <w:jc w:val="center"/>
              <w:rPr>
                <w:rFonts w:eastAsia="Calibri" w:cs="Times New Roman"/>
                <w:sz w:val="24"/>
                <w:szCs w:val="28"/>
                <w:lang w:eastAsia="ru-RU"/>
              </w:rPr>
            </w:pPr>
            <w:r w:rsidRPr="00E020F1">
              <w:rPr>
                <w:rFonts w:eastAsia="Times New Roman" w:cs="Times New Roman"/>
                <w:sz w:val="24"/>
                <w:szCs w:val="28"/>
                <w:lang w:eastAsia="ru-RU"/>
              </w:rPr>
              <w:t>4</w:t>
            </w:r>
          </w:p>
        </w:tc>
      </w:tr>
      <w:tr w:rsidR="0028194D" w:rsidRPr="00E020F1" w:rsidTr="00EF0D33">
        <w:trPr>
          <w:trHeight w:val="415"/>
        </w:trPr>
        <w:tc>
          <w:tcPr>
            <w:tcW w:w="5000" w:type="pct"/>
            <w:gridSpan w:val="2"/>
            <w:tcMar>
              <w:top w:w="0" w:type="dxa"/>
              <w:left w:w="108" w:type="dxa"/>
              <w:bottom w:w="0" w:type="dxa"/>
              <w:right w:w="108" w:type="dxa"/>
            </w:tcMar>
          </w:tcPr>
          <w:p w:rsidR="0028194D" w:rsidRPr="00E020F1" w:rsidRDefault="0028194D" w:rsidP="00BD5795">
            <w:pPr>
              <w:widowControl w:val="0"/>
              <w:autoSpaceDE w:val="0"/>
              <w:autoSpaceDN w:val="0"/>
              <w:spacing w:line="240" w:lineRule="auto"/>
              <w:ind w:firstLine="0"/>
              <w:jc w:val="center"/>
              <w:rPr>
                <w:rFonts w:eastAsia="Times New Roman" w:cs="Times New Roman"/>
                <w:b/>
                <w:sz w:val="24"/>
                <w:szCs w:val="28"/>
                <w:lang w:eastAsia="ru-RU"/>
              </w:rPr>
            </w:pPr>
            <w:r w:rsidRPr="00E020F1">
              <w:rPr>
                <w:rFonts w:eastAsia="Times New Roman" w:cs="Times New Roman"/>
                <w:b/>
                <w:sz w:val="24"/>
                <w:szCs w:val="28"/>
                <w:lang w:eastAsia="ru-RU"/>
              </w:rPr>
              <w:t>Учреждения опеки и попечительства</w:t>
            </w:r>
          </w:p>
        </w:tc>
      </w:tr>
      <w:tr w:rsidR="0028194D" w:rsidRPr="00E020F1" w:rsidTr="00713223">
        <w:tc>
          <w:tcPr>
            <w:tcW w:w="3479" w:type="pct"/>
            <w:tcMar>
              <w:top w:w="0" w:type="dxa"/>
              <w:left w:w="108" w:type="dxa"/>
              <w:bottom w:w="0" w:type="dxa"/>
              <w:right w:w="108" w:type="dxa"/>
            </w:tcMar>
          </w:tcPr>
          <w:p w:rsidR="0028194D" w:rsidRPr="00E020F1" w:rsidRDefault="0028194D" w:rsidP="003B206B">
            <w:pPr>
              <w:pStyle w:val="a7"/>
              <w:widowControl w:val="0"/>
              <w:autoSpaceDE w:val="0"/>
              <w:autoSpaceDN w:val="0"/>
              <w:spacing w:line="240" w:lineRule="auto"/>
              <w:ind w:left="0" w:firstLine="0"/>
              <w:jc w:val="center"/>
              <w:rPr>
                <w:rFonts w:eastAsia="Calibri" w:cs="Times New Roman"/>
                <w:sz w:val="24"/>
                <w:szCs w:val="28"/>
                <w:lang w:eastAsia="ru-RU"/>
              </w:rPr>
            </w:pPr>
            <w:r w:rsidRPr="00E020F1">
              <w:rPr>
                <w:rFonts w:eastAsia="Calibri" w:cs="Times New Roman"/>
                <w:sz w:val="24"/>
                <w:szCs w:val="28"/>
                <w:lang w:eastAsia="ru-RU"/>
              </w:rPr>
              <w:t>Муниципальное казённое учреждение города Новосибирска «Центр помощи детям, оставшимся без п</w:t>
            </w:r>
            <w:r w:rsidR="003B206B">
              <w:rPr>
                <w:rFonts w:eastAsia="Calibri" w:cs="Times New Roman"/>
                <w:sz w:val="24"/>
                <w:szCs w:val="28"/>
                <w:lang w:eastAsia="ru-RU"/>
              </w:rPr>
              <w:t>опечения родителей, «Жемчужина»</w:t>
            </w:r>
          </w:p>
          <w:p w:rsidR="00B1042D" w:rsidRPr="00E020F1" w:rsidRDefault="00B1042D" w:rsidP="00D02F2E">
            <w:pPr>
              <w:pStyle w:val="a7"/>
              <w:widowControl w:val="0"/>
              <w:autoSpaceDE w:val="0"/>
              <w:autoSpaceDN w:val="0"/>
              <w:spacing w:line="240" w:lineRule="auto"/>
              <w:ind w:left="0" w:firstLine="0"/>
              <w:rPr>
                <w:rFonts w:eastAsia="Calibri" w:cs="Times New Roman"/>
                <w:sz w:val="24"/>
                <w:szCs w:val="28"/>
                <w:lang w:eastAsia="ru-RU"/>
              </w:rPr>
            </w:pPr>
          </w:p>
          <w:p w:rsidR="0028194D" w:rsidRPr="00E020F1" w:rsidRDefault="0028194D" w:rsidP="003B206B">
            <w:pPr>
              <w:pStyle w:val="a7"/>
              <w:widowControl w:val="0"/>
              <w:autoSpaceDE w:val="0"/>
              <w:autoSpaceDN w:val="0"/>
              <w:spacing w:line="240" w:lineRule="auto"/>
              <w:ind w:left="0" w:firstLine="0"/>
              <w:jc w:val="center"/>
              <w:rPr>
                <w:rFonts w:eastAsia="Calibri" w:cs="Times New Roman"/>
                <w:sz w:val="24"/>
                <w:szCs w:val="28"/>
                <w:lang w:eastAsia="ru-RU"/>
              </w:rPr>
            </w:pPr>
            <w:r w:rsidRPr="00E020F1">
              <w:rPr>
                <w:rFonts w:eastAsia="Calibri" w:cs="Times New Roman"/>
                <w:sz w:val="24"/>
                <w:szCs w:val="28"/>
                <w:lang w:eastAsia="ru-RU"/>
              </w:rPr>
              <w:lastRenderedPageBreak/>
              <w:t>Муниципальное казённое учреждение города Новосибирска «Центр помощи детям, оставшимся без п</w:t>
            </w:r>
            <w:r w:rsidR="003B206B">
              <w:rPr>
                <w:rFonts w:eastAsia="Calibri" w:cs="Times New Roman"/>
                <w:sz w:val="24"/>
                <w:szCs w:val="28"/>
                <w:lang w:eastAsia="ru-RU"/>
              </w:rPr>
              <w:t>опечения родителей, «Созвездие»</w:t>
            </w:r>
          </w:p>
          <w:p w:rsidR="00B1042D" w:rsidRPr="00E020F1" w:rsidRDefault="00B1042D" w:rsidP="00D02F2E">
            <w:pPr>
              <w:pStyle w:val="a7"/>
              <w:widowControl w:val="0"/>
              <w:autoSpaceDE w:val="0"/>
              <w:autoSpaceDN w:val="0"/>
              <w:spacing w:line="240" w:lineRule="auto"/>
              <w:ind w:left="0" w:firstLine="0"/>
              <w:rPr>
                <w:rFonts w:eastAsia="Calibri" w:cs="Times New Roman"/>
                <w:sz w:val="24"/>
                <w:szCs w:val="28"/>
                <w:lang w:eastAsia="ru-RU"/>
              </w:rPr>
            </w:pPr>
          </w:p>
          <w:p w:rsidR="0028194D" w:rsidRPr="00E020F1" w:rsidRDefault="0028194D" w:rsidP="003B206B">
            <w:pPr>
              <w:pStyle w:val="a7"/>
              <w:widowControl w:val="0"/>
              <w:autoSpaceDE w:val="0"/>
              <w:autoSpaceDN w:val="0"/>
              <w:spacing w:line="240" w:lineRule="auto"/>
              <w:ind w:left="0" w:firstLine="0"/>
              <w:jc w:val="center"/>
              <w:rPr>
                <w:rFonts w:eastAsia="Calibri" w:cs="Times New Roman"/>
                <w:sz w:val="24"/>
                <w:szCs w:val="28"/>
                <w:lang w:eastAsia="ru-RU"/>
              </w:rPr>
            </w:pPr>
            <w:r w:rsidRPr="00E020F1">
              <w:rPr>
                <w:rFonts w:eastAsia="Calibri" w:cs="Times New Roman"/>
                <w:sz w:val="24"/>
                <w:szCs w:val="28"/>
                <w:lang w:eastAsia="ru-RU"/>
              </w:rPr>
              <w:t>Муниципальное казённое учреждение города Новосибирска «Центр помощи детям, оставшимся без по</w:t>
            </w:r>
            <w:r w:rsidR="003B206B">
              <w:rPr>
                <w:rFonts w:eastAsia="Calibri" w:cs="Times New Roman"/>
                <w:sz w:val="24"/>
                <w:szCs w:val="28"/>
                <w:lang w:eastAsia="ru-RU"/>
              </w:rPr>
              <w:t>печения родителей, «Теплый дом»</w:t>
            </w:r>
          </w:p>
        </w:tc>
        <w:tc>
          <w:tcPr>
            <w:tcW w:w="1521" w:type="pct"/>
            <w:tcMar>
              <w:top w:w="0" w:type="dxa"/>
              <w:left w:w="108" w:type="dxa"/>
              <w:bottom w:w="0" w:type="dxa"/>
              <w:right w:w="108" w:type="dxa"/>
            </w:tcMar>
            <w:vAlign w:val="center"/>
          </w:tcPr>
          <w:p w:rsidR="0028194D" w:rsidRPr="00E020F1" w:rsidRDefault="0028194D" w:rsidP="00310351">
            <w:pPr>
              <w:widowControl w:val="0"/>
              <w:autoSpaceDE w:val="0"/>
              <w:autoSpaceDN w:val="0"/>
              <w:spacing w:line="240" w:lineRule="auto"/>
              <w:ind w:firstLine="0"/>
              <w:jc w:val="center"/>
              <w:rPr>
                <w:rFonts w:eastAsia="Times New Roman" w:cs="Times New Roman"/>
                <w:sz w:val="24"/>
                <w:szCs w:val="28"/>
                <w:lang w:eastAsia="ru-RU"/>
              </w:rPr>
            </w:pPr>
            <w:r w:rsidRPr="00E020F1">
              <w:rPr>
                <w:rFonts w:eastAsia="Times New Roman" w:cs="Times New Roman"/>
                <w:sz w:val="24"/>
                <w:szCs w:val="28"/>
                <w:lang w:eastAsia="ru-RU"/>
              </w:rPr>
              <w:lastRenderedPageBreak/>
              <w:t>3</w:t>
            </w:r>
          </w:p>
        </w:tc>
      </w:tr>
      <w:tr w:rsidR="0028194D" w:rsidRPr="00E020F1" w:rsidTr="00EF0D33">
        <w:trPr>
          <w:trHeight w:val="350"/>
        </w:trPr>
        <w:tc>
          <w:tcPr>
            <w:tcW w:w="5000" w:type="pct"/>
            <w:gridSpan w:val="2"/>
            <w:tcMar>
              <w:top w:w="0" w:type="dxa"/>
              <w:left w:w="108" w:type="dxa"/>
              <w:bottom w:w="0" w:type="dxa"/>
              <w:right w:w="108" w:type="dxa"/>
            </w:tcMar>
          </w:tcPr>
          <w:p w:rsidR="0028194D" w:rsidRPr="00E020F1" w:rsidRDefault="0028194D" w:rsidP="00BD5795">
            <w:pPr>
              <w:widowControl w:val="0"/>
              <w:autoSpaceDE w:val="0"/>
              <w:autoSpaceDN w:val="0"/>
              <w:spacing w:line="240" w:lineRule="auto"/>
              <w:ind w:firstLine="0"/>
              <w:jc w:val="center"/>
              <w:rPr>
                <w:rFonts w:eastAsia="Times New Roman" w:cs="Times New Roman"/>
                <w:b/>
                <w:sz w:val="24"/>
                <w:szCs w:val="28"/>
                <w:lang w:eastAsia="ru-RU"/>
              </w:rPr>
            </w:pPr>
            <w:r w:rsidRPr="00E020F1">
              <w:rPr>
                <w:rFonts w:eastAsia="Times New Roman" w:cs="Times New Roman"/>
                <w:b/>
                <w:sz w:val="24"/>
                <w:szCs w:val="28"/>
                <w:lang w:eastAsia="ru-RU"/>
              </w:rPr>
              <w:t xml:space="preserve">Казенные учреждения отрасли </w:t>
            </w:r>
          </w:p>
        </w:tc>
      </w:tr>
      <w:tr w:rsidR="0028194D" w:rsidRPr="00E020F1" w:rsidTr="00713223">
        <w:tc>
          <w:tcPr>
            <w:tcW w:w="3479" w:type="pct"/>
            <w:tcMar>
              <w:top w:w="0" w:type="dxa"/>
              <w:left w:w="108" w:type="dxa"/>
              <w:bottom w:w="0" w:type="dxa"/>
              <w:right w:w="108" w:type="dxa"/>
            </w:tcMar>
          </w:tcPr>
          <w:p w:rsidR="0028194D" w:rsidRPr="00E020F1" w:rsidRDefault="0028194D" w:rsidP="003B206B">
            <w:pPr>
              <w:pStyle w:val="a7"/>
              <w:widowControl w:val="0"/>
              <w:autoSpaceDE w:val="0"/>
              <w:autoSpaceDN w:val="0"/>
              <w:spacing w:line="240" w:lineRule="auto"/>
              <w:ind w:left="28" w:firstLine="0"/>
              <w:jc w:val="center"/>
              <w:rPr>
                <w:rFonts w:eastAsia="Calibri" w:cs="Times New Roman"/>
                <w:sz w:val="24"/>
                <w:szCs w:val="28"/>
                <w:lang w:eastAsia="ru-RU"/>
              </w:rPr>
            </w:pPr>
            <w:r w:rsidRPr="00E020F1">
              <w:rPr>
                <w:rFonts w:eastAsia="Calibri" w:cs="Times New Roman"/>
                <w:sz w:val="24"/>
                <w:szCs w:val="28"/>
                <w:lang w:eastAsia="ru-RU"/>
              </w:rPr>
              <w:t>Муниципальное казённое учреждение города Новосибирска «Агентство развития социально</w:t>
            </w:r>
            <w:r w:rsidR="003B206B">
              <w:rPr>
                <w:rFonts w:eastAsia="Calibri" w:cs="Times New Roman"/>
                <w:sz w:val="24"/>
                <w:szCs w:val="28"/>
                <w:lang w:eastAsia="ru-RU"/>
              </w:rPr>
              <w:t>й политики города Новосибирска»</w:t>
            </w:r>
          </w:p>
          <w:p w:rsidR="00B1042D" w:rsidRPr="00E020F1" w:rsidRDefault="00B1042D" w:rsidP="00D02F2E">
            <w:pPr>
              <w:pStyle w:val="a7"/>
              <w:widowControl w:val="0"/>
              <w:autoSpaceDE w:val="0"/>
              <w:autoSpaceDN w:val="0"/>
              <w:spacing w:line="240" w:lineRule="auto"/>
              <w:ind w:left="28" w:firstLine="0"/>
              <w:rPr>
                <w:rFonts w:eastAsia="Calibri" w:cs="Times New Roman"/>
                <w:sz w:val="24"/>
                <w:szCs w:val="28"/>
                <w:lang w:eastAsia="ru-RU"/>
              </w:rPr>
            </w:pPr>
          </w:p>
          <w:p w:rsidR="0028194D" w:rsidRPr="00E020F1" w:rsidRDefault="0028194D" w:rsidP="003B206B">
            <w:pPr>
              <w:pStyle w:val="a7"/>
              <w:widowControl w:val="0"/>
              <w:autoSpaceDE w:val="0"/>
              <w:autoSpaceDN w:val="0"/>
              <w:spacing w:line="240" w:lineRule="auto"/>
              <w:ind w:left="28" w:firstLine="0"/>
              <w:jc w:val="center"/>
              <w:rPr>
                <w:rFonts w:eastAsia="Calibri" w:cs="Times New Roman"/>
                <w:sz w:val="24"/>
                <w:szCs w:val="28"/>
                <w:lang w:eastAsia="ru-RU"/>
              </w:rPr>
            </w:pPr>
            <w:r w:rsidRPr="00E020F1">
              <w:rPr>
                <w:rFonts w:eastAsia="Calibri" w:cs="Times New Roman"/>
                <w:sz w:val="24"/>
                <w:szCs w:val="28"/>
                <w:lang w:eastAsia="ru-RU"/>
              </w:rPr>
              <w:t>Муниципальное казённое учреждение города Новосибирска «Центр технического надзора и развития материально-технической базы муниципальных учрежден</w:t>
            </w:r>
            <w:r w:rsidR="003B206B">
              <w:rPr>
                <w:rFonts w:eastAsia="Calibri" w:cs="Times New Roman"/>
                <w:sz w:val="24"/>
                <w:szCs w:val="28"/>
                <w:lang w:eastAsia="ru-RU"/>
              </w:rPr>
              <w:t>ий в сфере социальной политики»</w:t>
            </w:r>
          </w:p>
        </w:tc>
        <w:tc>
          <w:tcPr>
            <w:tcW w:w="1521" w:type="pct"/>
            <w:tcMar>
              <w:top w:w="0" w:type="dxa"/>
              <w:left w:w="108" w:type="dxa"/>
              <w:bottom w:w="0" w:type="dxa"/>
              <w:right w:w="108" w:type="dxa"/>
            </w:tcMar>
            <w:vAlign w:val="center"/>
          </w:tcPr>
          <w:p w:rsidR="0028194D" w:rsidRPr="00E020F1" w:rsidRDefault="0028194D" w:rsidP="00310351">
            <w:pPr>
              <w:widowControl w:val="0"/>
              <w:autoSpaceDE w:val="0"/>
              <w:autoSpaceDN w:val="0"/>
              <w:spacing w:line="240" w:lineRule="auto"/>
              <w:ind w:firstLine="0"/>
              <w:jc w:val="center"/>
              <w:rPr>
                <w:rFonts w:eastAsia="Times New Roman" w:cs="Times New Roman"/>
                <w:sz w:val="24"/>
                <w:szCs w:val="28"/>
                <w:lang w:eastAsia="ru-RU"/>
              </w:rPr>
            </w:pPr>
            <w:r w:rsidRPr="00E020F1">
              <w:rPr>
                <w:rFonts w:eastAsia="Times New Roman" w:cs="Times New Roman"/>
                <w:sz w:val="24"/>
                <w:szCs w:val="28"/>
                <w:lang w:eastAsia="ru-RU"/>
              </w:rPr>
              <w:t>2</w:t>
            </w:r>
          </w:p>
        </w:tc>
      </w:tr>
      <w:tr w:rsidR="009F45F4" w:rsidRPr="00E020F1" w:rsidTr="009F45F4">
        <w:trPr>
          <w:trHeight w:val="404"/>
        </w:trPr>
        <w:tc>
          <w:tcPr>
            <w:tcW w:w="5000" w:type="pct"/>
            <w:gridSpan w:val="2"/>
            <w:tcMar>
              <w:top w:w="0" w:type="dxa"/>
              <w:left w:w="108" w:type="dxa"/>
              <w:bottom w:w="0" w:type="dxa"/>
              <w:right w:w="108" w:type="dxa"/>
            </w:tcMar>
          </w:tcPr>
          <w:p w:rsidR="009F45F4" w:rsidRPr="00AA1335" w:rsidRDefault="009F45F4" w:rsidP="009F45F4">
            <w:pPr>
              <w:widowControl w:val="0"/>
              <w:autoSpaceDE w:val="0"/>
              <w:autoSpaceDN w:val="0"/>
              <w:spacing w:line="240" w:lineRule="auto"/>
              <w:ind w:firstLine="0"/>
              <w:jc w:val="center"/>
              <w:rPr>
                <w:rFonts w:eastAsia="Times New Roman" w:cs="Times New Roman"/>
                <w:b/>
                <w:bCs/>
                <w:sz w:val="24"/>
                <w:szCs w:val="24"/>
                <w:lang w:eastAsia="ru-RU"/>
              </w:rPr>
            </w:pPr>
            <w:r w:rsidRPr="00AA1335">
              <w:rPr>
                <w:rFonts w:eastAsia="Times New Roman" w:cs="Times New Roman"/>
                <w:b/>
                <w:bCs/>
                <w:sz w:val="24"/>
                <w:szCs w:val="24"/>
                <w:lang w:eastAsia="ru-RU"/>
              </w:rPr>
              <w:t>Автономные учреждения отрасли</w:t>
            </w:r>
          </w:p>
        </w:tc>
      </w:tr>
      <w:tr w:rsidR="009F45F4" w:rsidRPr="00E020F1" w:rsidTr="00713223">
        <w:tc>
          <w:tcPr>
            <w:tcW w:w="3479" w:type="pct"/>
            <w:tcMar>
              <w:top w:w="0" w:type="dxa"/>
              <w:left w:w="108" w:type="dxa"/>
              <w:bottom w:w="0" w:type="dxa"/>
              <w:right w:w="108" w:type="dxa"/>
            </w:tcMar>
          </w:tcPr>
          <w:p w:rsidR="009F45F4" w:rsidRPr="009F45F4" w:rsidRDefault="009F45F4" w:rsidP="003B206B">
            <w:pPr>
              <w:pStyle w:val="a7"/>
              <w:widowControl w:val="0"/>
              <w:autoSpaceDE w:val="0"/>
              <w:autoSpaceDN w:val="0"/>
              <w:spacing w:line="240" w:lineRule="auto"/>
              <w:ind w:left="28" w:firstLine="0"/>
              <w:jc w:val="center"/>
              <w:rPr>
                <w:rFonts w:eastAsia="Calibri" w:cs="Times New Roman"/>
                <w:sz w:val="24"/>
                <w:szCs w:val="28"/>
                <w:highlight w:val="cyan"/>
                <w:lang w:eastAsia="ru-RU"/>
              </w:rPr>
            </w:pPr>
            <w:r w:rsidRPr="00AA1335">
              <w:rPr>
                <w:rFonts w:eastAsia="Calibri" w:cs="Times New Roman"/>
                <w:sz w:val="24"/>
                <w:szCs w:val="28"/>
                <w:lang w:eastAsia="ru-RU"/>
              </w:rPr>
              <w:t>Муниципальное автономное учреждение города Новосибирска «Социально-оздоровительный центр «Территория развития»</w:t>
            </w:r>
          </w:p>
        </w:tc>
        <w:tc>
          <w:tcPr>
            <w:tcW w:w="1521" w:type="pct"/>
            <w:tcMar>
              <w:top w:w="0" w:type="dxa"/>
              <w:left w:w="108" w:type="dxa"/>
              <w:bottom w:w="0" w:type="dxa"/>
              <w:right w:w="108" w:type="dxa"/>
            </w:tcMar>
            <w:vAlign w:val="center"/>
          </w:tcPr>
          <w:p w:rsidR="009F45F4" w:rsidRPr="00AA1335" w:rsidRDefault="009F45F4" w:rsidP="00310351">
            <w:pPr>
              <w:widowControl w:val="0"/>
              <w:autoSpaceDE w:val="0"/>
              <w:autoSpaceDN w:val="0"/>
              <w:spacing w:line="240" w:lineRule="auto"/>
              <w:ind w:firstLine="0"/>
              <w:jc w:val="center"/>
              <w:rPr>
                <w:rFonts w:eastAsia="Times New Roman" w:cs="Times New Roman"/>
                <w:sz w:val="24"/>
                <w:szCs w:val="28"/>
                <w:lang w:eastAsia="ru-RU"/>
              </w:rPr>
            </w:pPr>
            <w:r w:rsidRPr="00AA1335">
              <w:rPr>
                <w:rFonts w:eastAsia="Times New Roman" w:cs="Times New Roman"/>
                <w:sz w:val="24"/>
                <w:szCs w:val="28"/>
                <w:lang w:eastAsia="ru-RU"/>
              </w:rPr>
              <w:t>1</w:t>
            </w:r>
          </w:p>
        </w:tc>
      </w:tr>
      <w:tr w:rsidR="0028194D" w:rsidRPr="00E020F1" w:rsidTr="00EF0D33">
        <w:trPr>
          <w:trHeight w:val="457"/>
        </w:trPr>
        <w:tc>
          <w:tcPr>
            <w:tcW w:w="5000" w:type="pct"/>
            <w:gridSpan w:val="2"/>
            <w:tcMar>
              <w:top w:w="0" w:type="dxa"/>
              <w:left w:w="108" w:type="dxa"/>
              <w:bottom w:w="0" w:type="dxa"/>
              <w:right w:w="108" w:type="dxa"/>
            </w:tcMar>
          </w:tcPr>
          <w:p w:rsidR="0028194D" w:rsidRPr="00E020F1" w:rsidRDefault="0028194D" w:rsidP="00BD5795">
            <w:pPr>
              <w:widowControl w:val="0"/>
              <w:autoSpaceDE w:val="0"/>
              <w:autoSpaceDN w:val="0"/>
              <w:spacing w:line="240" w:lineRule="auto"/>
              <w:ind w:firstLine="0"/>
              <w:jc w:val="center"/>
              <w:rPr>
                <w:rFonts w:eastAsia="Times New Roman" w:cs="Times New Roman"/>
                <w:b/>
                <w:sz w:val="24"/>
                <w:szCs w:val="28"/>
                <w:lang w:eastAsia="ru-RU"/>
              </w:rPr>
            </w:pPr>
            <w:r w:rsidRPr="00E020F1">
              <w:rPr>
                <w:rFonts w:eastAsia="Times New Roman" w:cs="Times New Roman"/>
                <w:b/>
                <w:sz w:val="24"/>
                <w:szCs w:val="28"/>
                <w:lang w:eastAsia="ru-RU"/>
              </w:rPr>
              <w:t xml:space="preserve">Предприятие </w:t>
            </w:r>
          </w:p>
        </w:tc>
      </w:tr>
      <w:tr w:rsidR="0028194D" w:rsidRPr="00784CB1" w:rsidTr="00713223">
        <w:tc>
          <w:tcPr>
            <w:tcW w:w="3479" w:type="pct"/>
            <w:tcMar>
              <w:top w:w="0" w:type="dxa"/>
              <w:left w:w="108" w:type="dxa"/>
              <w:bottom w:w="0" w:type="dxa"/>
              <w:right w:w="108" w:type="dxa"/>
            </w:tcMar>
          </w:tcPr>
          <w:p w:rsidR="0028194D" w:rsidRPr="00E020F1" w:rsidRDefault="0028194D" w:rsidP="003B206B">
            <w:pPr>
              <w:pStyle w:val="a7"/>
              <w:widowControl w:val="0"/>
              <w:autoSpaceDE w:val="0"/>
              <w:autoSpaceDN w:val="0"/>
              <w:spacing w:line="240" w:lineRule="auto"/>
              <w:ind w:left="0" w:firstLine="0"/>
              <w:jc w:val="center"/>
              <w:rPr>
                <w:rFonts w:eastAsia="Calibri" w:cs="Times New Roman"/>
                <w:sz w:val="24"/>
                <w:szCs w:val="28"/>
                <w:lang w:eastAsia="ru-RU"/>
              </w:rPr>
            </w:pPr>
            <w:r w:rsidRPr="00E020F1">
              <w:rPr>
                <w:rFonts w:eastAsia="Calibri" w:cs="Times New Roman"/>
                <w:sz w:val="24"/>
                <w:szCs w:val="28"/>
                <w:lang w:eastAsia="ru-RU"/>
              </w:rPr>
              <w:t>Муниципальное предприятие города Новосибирска «Новосибирская аптечная сеть».</w:t>
            </w:r>
          </w:p>
        </w:tc>
        <w:tc>
          <w:tcPr>
            <w:tcW w:w="1521" w:type="pct"/>
            <w:tcMar>
              <w:top w:w="0" w:type="dxa"/>
              <w:left w:w="108" w:type="dxa"/>
              <w:bottom w:w="0" w:type="dxa"/>
              <w:right w:w="108" w:type="dxa"/>
            </w:tcMar>
          </w:tcPr>
          <w:p w:rsidR="0028194D" w:rsidRPr="00E020F1" w:rsidRDefault="00713223" w:rsidP="00713223">
            <w:pPr>
              <w:widowControl w:val="0"/>
              <w:autoSpaceDE w:val="0"/>
              <w:autoSpaceDN w:val="0"/>
              <w:spacing w:line="240" w:lineRule="auto"/>
              <w:ind w:firstLine="39"/>
              <w:jc w:val="center"/>
              <w:rPr>
                <w:rFonts w:eastAsia="Times New Roman" w:cs="Times New Roman"/>
                <w:sz w:val="24"/>
                <w:szCs w:val="24"/>
                <w:lang w:eastAsia="ru-RU"/>
              </w:rPr>
            </w:pPr>
            <w:r w:rsidRPr="00E020F1">
              <w:rPr>
                <w:rFonts w:eastAsia="Times New Roman" w:cs="Times New Roman"/>
                <w:sz w:val="24"/>
                <w:szCs w:val="24"/>
                <w:lang w:eastAsia="ru-RU"/>
              </w:rPr>
              <w:t>56 аптек</w:t>
            </w:r>
          </w:p>
          <w:p w:rsidR="0028194D" w:rsidRPr="00E020F1" w:rsidRDefault="0028194D" w:rsidP="00713223">
            <w:pPr>
              <w:widowControl w:val="0"/>
              <w:autoSpaceDE w:val="0"/>
              <w:autoSpaceDN w:val="0"/>
              <w:spacing w:line="240" w:lineRule="auto"/>
              <w:ind w:firstLine="0"/>
              <w:jc w:val="center"/>
              <w:rPr>
                <w:rFonts w:eastAsia="Times New Roman" w:cs="Times New Roman"/>
                <w:sz w:val="24"/>
                <w:szCs w:val="24"/>
                <w:lang w:eastAsia="ru-RU"/>
              </w:rPr>
            </w:pPr>
            <w:r w:rsidRPr="00E020F1">
              <w:rPr>
                <w:rFonts w:eastAsia="Times New Roman" w:cs="Times New Roman"/>
                <w:sz w:val="24"/>
                <w:szCs w:val="24"/>
                <w:lang w:eastAsia="ru-RU"/>
              </w:rPr>
              <w:t>33 аптечных пункта</w:t>
            </w:r>
          </w:p>
          <w:p w:rsidR="0028194D" w:rsidRPr="00E020F1" w:rsidRDefault="0028194D" w:rsidP="00713223">
            <w:pPr>
              <w:widowControl w:val="0"/>
              <w:autoSpaceDE w:val="0"/>
              <w:autoSpaceDN w:val="0"/>
              <w:spacing w:line="240" w:lineRule="auto"/>
              <w:ind w:firstLine="0"/>
              <w:jc w:val="center"/>
              <w:rPr>
                <w:rFonts w:eastAsia="Times New Roman" w:cs="Times New Roman"/>
                <w:sz w:val="24"/>
                <w:szCs w:val="24"/>
                <w:lang w:eastAsia="ru-RU"/>
              </w:rPr>
            </w:pPr>
            <w:r w:rsidRPr="00E020F1">
              <w:rPr>
                <w:rFonts w:eastAsia="Times New Roman" w:cs="Times New Roman"/>
                <w:sz w:val="24"/>
                <w:szCs w:val="24"/>
                <w:lang w:eastAsia="ru-RU"/>
              </w:rPr>
              <w:t>1 оптика</w:t>
            </w:r>
          </w:p>
          <w:p w:rsidR="0028194D" w:rsidRPr="00784CB1" w:rsidRDefault="0028194D" w:rsidP="0028194D">
            <w:pPr>
              <w:widowControl w:val="0"/>
              <w:autoSpaceDE w:val="0"/>
              <w:autoSpaceDN w:val="0"/>
              <w:spacing w:line="240" w:lineRule="auto"/>
              <w:ind w:firstLine="0"/>
              <w:jc w:val="center"/>
              <w:rPr>
                <w:rFonts w:eastAsia="Times New Roman" w:cs="Times New Roman"/>
                <w:sz w:val="24"/>
                <w:szCs w:val="28"/>
                <w:lang w:eastAsia="ru-RU"/>
              </w:rPr>
            </w:pPr>
            <w:r w:rsidRPr="00E020F1">
              <w:rPr>
                <w:rFonts w:eastAsia="Times New Roman" w:cs="Times New Roman"/>
                <w:sz w:val="24"/>
                <w:szCs w:val="24"/>
                <w:lang w:eastAsia="ru-RU"/>
              </w:rPr>
              <w:t>1 медицинский центр</w:t>
            </w:r>
          </w:p>
        </w:tc>
      </w:tr>
    </w:tbl>
    <w:p w:rsidR="00A549F8" w:rsidRDefault="00A549F8" w:rsidP="00A549F8">
      <w:pPr>
        <w:widowControl w:val="0"/>
        <w:spacing w:line="240" w:lineRule="auto"/>
        <w:rPr>
          <w:rFonts w:eastAsia="Times New Roman" w:cs="Times New Roman"/>
          <w:szCs w:val="28"/>
          <w:lang w:eastAsia="ru-RU"/>
        </w:rPr>
      </w:pPr>
    </w:p>
    <w:p w:rsidR="00152B9A" w:rsidRPr="00784CB1" w:rsidRDefault="00152B9A" w:rsidP="00A549F8">
      <w:pPr>
        <w:widowControl w:val="0"/>
        <w:spacing w:line="240" w:lineRule="auto"/>
        <w:rPr>
          <w:rFonts w:eastAsia="Times New Roman" w:cs="Times New Roman"/>
          <w:szCs w:val="28"/>
          <w:lang w:eastAsia="ru-RU"/>
        </w:rPr>
      </w:pPr>
    </w:p>
    <w:p w:rsidR="002C7190" w:rsidRDefault="00A549F8" w:rsidP="00A549F8">
      <w:pPr>
        <w:spacing w:line="240" w:lineRule="auto"/>
        <w:rPr>
          <w:rFonts w:cs="Times New Roman"/>
          <w:szCs w:val="28"/>
        </w:rPr>
      </w:pPr>
      <w:r w:rsidRPr="00784CB1">
        <w:rPr>
          <w:rFonts w:cs="Times New Roman"/>
          <w:szCs w:val="28"/>
        </w:rPr>
        <w:t>В настоящее время уровень обеспеченности объектами социальной инфраструктуры в сфере социальной реабилитации, профилактики и оздоровления для жителей города Новосибирска является недостаточным, необходимо обновление и создание новых объектов с применением инновационных форм и подходов. В целях реализации ключевых задач национального проекта «Демография» на территории города, а также учитывая текущую тенденцию старения населения, департамент по социальной политике мэрии города Новосибирска предлагает к реализации проект создания Центра активного долголетия в городе Новосибирске на основе муниципально</w:t>
      </w:r>
      <w:r w:rsidR="0016439D" w:rsidRPr="00784CB1">
        <w:rPr>
          <w:rFonts w:cs="Times New Roman"/>
          <w:szCs w:val="28"/>
        </w:rPr>
        <w:t>-</w:t>
      </w:r>
      <w:r w:rsidRPr="00784CB1">
        <w:rPr>
          <w:rFonts w:cs="Times New Roman"/>
          <w:szCs w:val="28"/>
        </w:rPr>
        <w:t xml:space="preserve">частного </w:t>
      </w:r>
      <w:r w:rsidRPr="002C7190">
        <w:rPr>
          <w:rFonts w:cs="Times New Roman"/>
          <w:szCs w:val="28"/>
        </w:rPr>
        <w:t>партнерства</w:t>
      </w:r>
      <w:r w:rsidR="002C7190" w:rsidRPr="002C7190">
        <w:rPr>
          <w:rFonts w:cs="Times New Roman"/>
          <w:szCs w:val="28"/>
        </w:rPr>
        <w:t>.</w:t>
      </w:r>
      <w:r w:rsidR="002C7190" w:rsidRPr="00784CB1">
        <w:rPr>
          <w:rFonts w:cs="Times New Roman"/>
          <w:szCs w:val="28"/>
        </w:rPr>
        <w:t xml:space="preserve"> </w:t>
      </w:r>
    </w:p>
    <w:p w:rsidR="00A549F8" w:rsidRPr="00784CB1" w:rsidRDefault="00A549F8" w:rsidP="00A549F8">
      <w:pPr>
        <w:spacing w:line="240" w:lineRule="auto"/>
        <w:rPr>
          <w:rFonts w:cs="Times New Roman"/>
          <w:szCs w:val="28"/>
        </w:rPr>
      </w:pPr>
      <w:r w:rsidRPr="00784CB1">
        <w:rPr>
          <w:rFonts w:cs="Times New Roman"/>
          <w:szCs w:val="28"/>
        </w:rPr>
        <w:t xml:space="preserve">Ключевая задача проекта </w:t>
      </w:r>
      <w:r w:rsidR="0016439D" w:rsidRPr="00784CB1">
        <w:rPr>
          <w:szCs w:val="28"/>
        </w:rPr>
        <w:t>–</w:t>
      </w:r>
      <w:r w:rsidRPr="00784CB1">
        <w:rPr>
          <w:rFonts w:cs="Times New Roman"/>
          <w:szCs w:val="28"/>
        </w:rPr>
        <w:t xml:space="preserve"> создание инновационной многофункциональной площадки для оказания широкого спектра социальных услуг для инвалидов, пожилых граждан и жителей города Новосибирска, нуждающихся в проведении социально-оздо</w:t>
      </w:r>
      <w:r w:rsidR="001106C3">
        <w:rPr>
          <w:rFonts w:cs="Times New Roman"/>
          <w:szCs w:val="28"/>
        </w:rPr>
        <w:t>ровительных, реабилитационных и </w:t>
      </w:r>
      <w:r w:rsidRPr="00784CB1">
        <w:rPr>
          <w:rFonts w:cs="Times New Roman"/>
          <w:szCs w:val="28"/>
        </w:rPr>
        <w:t>профилактических мероприятиях, направленных на поддержание активного долголетия граждан.</w:t>
      </w:r>
    </w:p>
    <w:p w:rsidR="009470F5" w:rsidRPr="00063349" w:rsidRDefault="00750F72" w:rsidP="00750F72">
      <w:pPr>
        <w:spacing w:line="240" w:lineRule="auto"/>
        <w:ind w:firstLine="567"/>
        <w:rPr>
          <w:szCs w:val="28"/>
        </w:rPr>
      </w:pPr>
      <w:r w:rsidRPr="002C7190">
        <w:rPr>
          <w:szCs w:val="28"/>
        </w:rPr>
        <w:t xml:space="preserve">Строительство Центра предполагает возведение здания </w:t>
      </w:r>
      <w:r w:rsidR="001106C3" w:rsidRPr="00063349">
        <w:rPr>
          <w:szCs w:val="28"/>
        </w:rPr>
        <w:t>ориентировочной</w:t>
      </w:r>
      <w:r w:rsidRPr="00063349">
        <w:rPr>
          <w:szCs w:val="28"/>
        </w:rPr>
        <w:t xml:space="preserve"> площадью </w:t>
      </w:r>
      <w:r w:rsidR="001106C3" w:rsidRPr="00063349">
        <w:rPr>
          <w:szCs w:val="28"/>
        </w:rPr>
        <w:t>14 тыс.</w:t>
      </w:r>
      <w:r w:rsidR="001106C3" w:rsidRPr="00063349">
        <w:t> </w:t>
      </w:r>
      <w:r w:rsidRPr="00063349">
        <w:rPr>
          <w:szCs w:val="28"/>
        </w:rPr>
        <w:t>кв.</w:t>
      </w:r>
      <w:r w:rsidR="001106C3" w:rsidRPr="00063349">
        <w:rPr>
          <w:szCs w:val="28"/>
        </w:rPr>
        <w:t> </w:t>
      </w:r>
      <w:r w:rsidRPr="00063349">
        <w:rPr>
          <w:szCs w:val="28"/>
        </w:rPr>
        <w:t>м на земельном участке МБУ «Це</w:t>
      </w:r>
      <w:r w:rsidR="001106C3" w:rsidRPr="00063349">
        <w:rPr>
          <w:szCs w:val="28"/>
        </w:rPr>
        <w:t>нтр «Обские зори»</w:t>
      </w:r>
      <w:r w:rsidR="00063349" w:rsidRPr="00063349">
        <w:rPr>
          <w:szCs w:val="28"/>
        </w:rPr>
        <w:t>, включающего:</w:t>
      </w:r>
    </w:p>
    <w:p w:rsidR="009470F5" w:rsidRPr="00063349" w:rsidRDefault="00063349" w:rsidP="00750F72">
      <w:pPr>
        <w:spacing w:line="240" w:lineRule="auto"/>
        <w:ind w:firstLine="567"/>
        <w:rPr>
          <w:szCs w:val="28"/>
        </w:rPr>
      </w:pPr>
      <w:r w:rsidRPr="00063349">
        <w:rPr>
          <w:szCs w:val="28"/>
        </w:rPr>
        <w:t>- жилой</w:t>
      </w:r>
      <w:r w:rsidR="009470F5" w:rsidRPr="00063349">
        <w:rPr>
          <w:szCs w:val="28"/>
        </w:rPr>
        <w:t xml:space="preserve"> корпус (гериатрическое отделение, стационарное отделение);</w:t>
      </w:r>
    </w:p>
    <w:p w:rsidR="009470F5" w:rsidRPr="00063349" w:rsidRDefault="009470F5" w:rsidP="00750F72">
      <w:pPr>
        <w:spacing w:line="240" w:lineRule="auto"/>
        <w:ind w:firstLine="567"/>
        <w:rPr>
          <w:szCs w:val="28"/>
        </w:rPr>
      </w:pPr>
      <w:r w:rsidRPr="00063349">
        <w:rPr>
          <w:szCs w:val="28"/>
        </w:rPr>
        <w:t>- центр реабилитации, профилактики и оздоровления.</w:t>
      </w:r>
    </w:p>
    <w:p w:rsidR="00E020F1" w:rsidRPr="009470F5" w:rsidRDefault="00E020F1" w:rsidP="00E020F1">
      <w:pPr>
        <w:pStyle w:val="a7"/>
        <w:spacing w:line="240" w:lineRule="auto"/>
        <w:ind w:left="0" w:firstLine="567"/>
        <w:rPr>
          <w:color w:val="FF0000"/>
          <w:szCs w:val="28"/>
        </w:rPr>
      </w:pPr>
      <w:r w:rsidRPr="00063349">
        <w:rPr>
          <w:szCs w:val="28"/>
        </w:rPr>
        <w:lastRenderedPageBreak/>
        <w:t xml:space="preserve">Создание Центра активного долголетия позволит ежегодно оказывать услуги в сфере </w:t>
      </w:r>
      <w:r w:rsidR="009470F5" w:rsidRPr="00063349">
        <w:rPr>
          <w:szCs w:val="28"/>
        </w:rPr>
        <w:t xml:space="preserve">гериатрии, </w:t>
      </w:r>
      <w:r w:rsidRPr="00063349">
        <w:rPr>
          <w:szCs w:val="28"/>
        </w:rPr>
        <w:t xml:space="preserve">реабилитации, профилактики и оздоровления более 10000 жителям города, а также </w:t>
      </w:r>
      <w:r w:rsidR="009470F5" w:rsidRPr="00063349">
        <w:rPr>
          <w:szCs w:val="28"/>
        </w:rPr>
        <w:t>повысить качество жизни людей старших возрастных групп.</w:t>
      </w:r>
      <w:r w:rsidR="009470F5">
        <w:rPr>
          <w:szCs w:val="28"/>
        </w:rPr>
        <w:t xml:space="preserve"> </w:t>
      </w:r>
    </w:p>
    <w:p w:rsidR="00C958A8" w:rsidRDefault="00C958A8" w:rsidP="00C958A8">
      <w:pPr>
        <w:rPr>
          <w:sz w:val="24"/>
          <w:szCs w:val="24"/>
        </w:rPr>
      </w:pPr>
    </w:p>
    <w:p w:rsidR="00EF0D33" w:rsidRPr="00C958A8" w:rsidRDefault="00EF0D33" w:rsidP="00C958A8">
      <w:pPr>
        <w:rPr>
          <w:sz w:val="24"/>
          <w:szCs w:val="24"/>
        </w:rPr>
      </w:pPr>
    </w:p>
    <w:p w:rsidR="00FF5853" w:rsidRPr="00784CB1" w:rsidRDefault="00FF5853" w:rsidP="0016439D">
      <w:pPr>
        <w:pStyle w:val="7"/>
        <w:spacing w:line="240" w:lineRule="auto"/>
        <w:ind w:firstLine="0"/>
        <w:jc w:val="center"/>
        <w:rPr>
          <w:rFonts w:ascii="Times New Roman" w:hAnsi="Times New Roman" w:cs="Times New Roman"/>
          <w:b/>
          <w:i w:val="0"/>
          <w:color w:val="auto"/>
        </w:rPr>
      </w:pPr>
      <w:r w:rsidRPr="00784CB1">
        <w:rPr>
          <w:rFonts w:ascii="Times New Roman" w:hAnsi="Times New Roman" w:cs="Times New Roman"/>
          <w:b/>
          <w:i w:val="0"/>
          <w:color w:val="auto"/>
        </w:rPr>
        <w:t>6. Инженерно–коммунальная инфраструктура</w:t>
      </w:r>
    </w:p>
    <w:p w:rsidR="007E68BF" w:rsidRPr="00784CB1" w:rsidRDefault="007E68BF" w:rsidP="00091A89">
      <w:pPr>
        <w:spacing w:line="240" w:lineRule="auto"/>
        <w:jc w:val="center"/>
        <w:rPr>
          <w:b/>
        </w:rPr>
      </w:pPr>
    </w:p>
    <w:p w:rsidR="0098412B" w:rsidRDefault="00F253A3" w:rsidP="00FA2BB8">
      <w:pPr>
        <w:autoSpaceDE w:val="0"/>
        <w:autoSpaceDN w:val="0"/>
        <w:adjustRightInd w:val="0"/>
        <w:spacing w:line="240" w:lineRule="auto"/>
        <w:rPr>
          <w:rFonts w:cs="Times New Roman"/>
          <w:color w:val="000000" w:themeColor="text1"/>
          <w:szCs w:val="28"/>
        </w:rPr>
      </w:pPr>
      <w:r w:rsidRPr="00784CB1">
        <w:rPr>
          <w:rFonts w:cs="Times New Roman"/>
          <w:color w:val="000000" w:themeColor="text1"/>
          <w:szCs w:val="28"/>
        </w:rPr>
        <w:t>В целях развития систем коммунальной инфраструктуры города Новосибирска решением Совета депутатов от 25.12.2017 № 536 утверждена Программа комплексного развития систем коммунальной инфраструктуры города Новосибирска на 2014-2030 годы. В рамках Программы предусмотрено строительство, реконструкция и модернизация систем комму</w:t>
      </w:r>
      <w:r w:rsidR="00FA2BB8">
        <w:rPr>
          <w:rFonts w:cs="Times New Roman"/>
          <w:color w:val="000000" w:themeColor="text1"/>
          <w:szCs w:val="28"/>
        </w:rPr>
        <w:t xml:space="preserve">нальной инфраструктуры города. </w:t>
      </w:r>
    </w:p>
    <w:p w:rsidR="00152B9A" w:rsidRDefault="00152B9A" w:rsidP="00FB4A57">
      <w:pPr>
        <w:widowControl w:val="0"/>
        <w:autoSpaceDE w:val="0"/>
        <w:autoSpaceDN w:val="0"/>
        <w:spacing w:line="240" w:lineRule="auto"/>
        <w:ind w:firstLine="0"/>
        <w:jc w:val="center"/>
        <w:outlineLvl w:val="2"/>
        <w:rPr>
          <w:rFonts w:eastAsia="Times New Roman" w:cs="Times New Roman"/>
          <w:b/>
          <w:szCs w:val="28"/>
          <w:lang w:eastAsia="ru-RU"/>
        </w:rPr>
      </w:pPr>
    </w:p>
    <w:p w:rsidR="00195834" w:rsidRDefault="00195834" w:rsidP="00FB4A57">
      <w:pPr>
        <w:widowControl w:val="0"/>
        <w:autoSpaceDE w:val="0"/>
        <w:autoSpaceDN w:val="0"/>
        <w:spacing w:line="240" w:lineRule="auto"/>
        <w:ind w:firstLine="0"/>
        <w:jc w:val="center"/>
        <w:outlineLvl w:val="2"/>
        <w:rPr>
          <w:rFonts w:eastAsia="Times New Roman" w:cs="Times New Roman"/>
          <w:b/>
          <w:szCs w:val="28"/>
          <w:lang w:eastAsia="ru-RU"/>
        </w:rPr>
      </w:pPr>
    </w:p>
    <w:p w:rsidR="00195834" w:rsidRDefault="00195834" w:rsidP="00FB4A57">
      <w:pPr>
        <w:widowControl w:val="0"/>
        <w:autoSpaceDE w:val="0"/>
        <w:autoSpaceDN w:val="0"/>
        <w:spacing w:line="240" w:lineRule="auto"/>
        <w:ind w:firstLine="0"/>
        <w:jc w:val="center"/>
        <w:outlineLvl w:val="2"/>
        <w:rPr>
          <w:rFonts w:eastAsia="Times New Roman" w:cs="Times New Roman"/>
          <w:b/>
          <w:szCs w:val="28"/>
          <w:lang w:eastAsia="ru-RU"/>
        </w:rPr>
      </w:pPr>
    </w:p>
    <w:p w:rsidR="00FB4A57" w:rsidRPr="00980DA4" w:rsidRDefault="00FB4A57" w:rsidP="00FB4A57">
      <w:pPr>
        <w:widowControl w:val="0"/>
        <w:autoSpaceDE w:val="0"/>
        <w:autoSpaceDN w:val="0"/>
        <w:spacing w:line="240" w:lineRule="auto"/>
        <w:ind w:firstLine="0"/>
        <w:jc w:val="center"/>
        <w:outlineLvl w:val="2"/>
        <w:rPr>
          <w:rFonts w:eastAsia="Times New Roman" w:cs="Times New Roman"/>
          <w:b/>
          <w:szCs w:val="28"/>
          <w:lang w:eastAsia="ru-RU"/>
        </w:rPr>
      </w:pPr>
      <w:r w:rsidRPr="00980DA4">
        <w:rPr>
          <w:rFonts w:eastAsia="Times New Roman" w:cs="Times New Roman"/>
          <w:b/>
          <w:szCs w:val="28"/>
          <w:lang w:eastAsia="ru-RU"/>
        </w:rPr>
        <w:t>Информация о тарифах на коммунальные услуги</w:t>
      </w:r>
    </w:p>
    <w:p w:rsidR="00FA2BB8" w:rsidRPr="00980DA4" w:rsidRDefault="00FA2BB8" w:rsidP="00FB4A57">
      <w:pPr>
        <w:widowControl w:val="0"/>
        <w:autoSpaceDE w:val="0"/>
        <w:autoSpaceDN w:val="0"/>
        <w:spacing w:line="240" w:lineRule="auto"/>
        <w:ind w:firstLine="0"/>
        <w:jc w:val="center"/>
        <w:outlineLvl w:val="2"/>
        <w:rPr>
          <w:rFonts w:eastAsia="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30"/>
        <w:gridCol w:w="1276"/>
        <w:gridCol w:w="2552"/>
        <w:gridCol w:w="1701"/>
        <w:gridCol w:w="1842"/>
      </w:tblGrid>
      <w:tr w:rsidR="00FB4A57" w:rsidRPr="00195834" w:rsidTr="00195834">
        <w:tc>
          <w:tcPr>
            <w:tcW w:w="2330" w:type="dxa"/>
            <w:vMerge w:val="restart"/>
          </w:tcPr>
          <w:p w:rsidR="00FA2BB8" w:rsidRPr="00195834" w:rsidRDefault="00FA2BB8" w:rsidP="00FB4A57">
            <w:pPr>
              <w:widowControl w:val="0"/>
              <w:autoSpaceDE w:val="0"/>
              <w:autoSpaceDN w:val="0"/>
              <w:spacing w:line="240" w:lineRule="auto"/>
              <w:ind w:firstLine="0"/>
              <w:jc w:val="center"/>
              <w:rPr>
                <w:rFonts w:eastAsia="Times New Roman" w:cs="Times New Roman"/>
                <w:sz w:val="26"/>
                <w:szCs w:val="26"/>
                <w:lang w:eastAsia="ru-RU"/>
              </w:rPr>
            </w:pPr>
          </w:p>
          <w:p w:rsidR="00FB4A57" w:rsidRPr="00195834"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195834">
              <w:rPr>
                <w:rFonts w:eastAsia="Times New Roman" w:cs="Times New Roman"/>
                <w:sz w:val="26"/>
                <w:szCs w:val="26"/>
                <w:lang w:eastAsia="ru-RU"/>
              </w:rPr>
              <w:t>Коммунальные услуги</w:t>
            </w:r>
          </w:p>
        </w:tc>
        <w:tc>
          <w:tcPr>
            <w:tcW w:w="1276" w:type="dxa"/>
            <w:vMerge w:val="restart"/>
          </w:tcPr>
          <w:p w:rsidR="00FB4A57" w:rsidRPr="00195834"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195834">
              <w:rPr>
                <w:rFonts w:eastAsia="Times New Roman" w:cs="Times New Roman"/>
                <w:sz w:val="26"/>
                <w:szCs w:val="26"/>
                <w:lang w:eastAsia="ru-RU"/>
              </w:rPr>
              <w:t>Ед. изм.</w:t>
            </w:r>
          </w:p>
        </w:tc>
        <w:tc>
          <w:tcPr>
            <w:tcW w:w="4253" w:type="dxa"/>
            <w:gridSpan w:val="2"/>
          </w:tcPr>
          <w:p w:rsidR="00FB4A57" w:rsidRPr="00195834"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195834">
              <w:rPr>
                <w:rFonts w:eastAsia="Times New Roman" w:cs="Times New Roman"/>
                <w:sz w:val="26"/>
                <w:szCs w:val="26"/>
                <w:lang w:eastAsia="ru-RU"/>
              </w:rPr>
              <w:t>Стоимость за единицу, рублей</w:t>
            </w:r>
          </w:p>
        </w:tc>
        <w:tc>
          <w:tcPr>
            <w:tcW w:w="1842" w:type="dxa"/>
            <w:vMerge w:val="restart"/>
          </w:tcPr>
          <w:p w:rsidR="00FB4A57" w:rsidRPr="00195834"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195834">
              <w:rPr>
                <w:rFonts w:eastAsia="Times New Roman" w:cs="Times New Roman"/>
                <w:sz w:val="26"/>
                <w:szCs w:val="26"/>
                <w:lang w:eastAsia="ru-RU"/>
              </w:rPr>
              <w:t>Действующие тарифы на присоединение к сети</w:t>
            </w:r>
          </w:p>
        </w:tc>
      </w:tr>
      <w:tr w:rsidR="00FB4A57" w:rsidRPr="00195834" w:rsidTr="00195834">
        <w:tc>
          <w:tcPr>
            <w:tcW w:w="2330" w:type="dxa"/>
            <w:vMerge/>
          </w:tcPr>
          <w:p w:rsidR="00FB4A57" w:rsidRPr="00195834" w:rsidRDefault="00FB4A57" w:rsidP="00FB4A57">
            <w:pPr>
              <w:spacing w:after="1" w:line="0" w:lineRule="atLeast"/>
              <w:ind w:firstLine="0"/>
              <w:jc w:val="left"/>
              <w:rPr>
                <w:rFonts w:eastAsia="Times New Roman" w:cs="Times New Roman"/>
                <w:sz w:val="26"/>
                <w:szCs w:val="26"/>
                <w:highlight w:val="yellow"/>
                <w:lang w:eastAsia="ru-RU"/>
              </w:rPr>
            </w:pPr>
          </w:p>
        </w:tc>
        <w:tc>
          <w:tcPr>
            <w:tcW w:w="1276" w:type="dxa"/>
            <w:vMerge/>
          </w:tcPr>
          <w:p w:rsidR="00FB4A57" w:rsidRPr="00195834" w:rsidRDefault="00FB4A57" w:rsidP="00FB4A57">
            <w:pPr>
              <w:spacing w:after="1" w:line="0" w:lineRule="atLeast"/>
              <w:ind w:firstLine="0"/>
              <w:jc w:val="left"/>
              <w:rPr>
                <w:rFonts w:eastAsia="Times New Roman" w:cs="Times New Roman"/>
                <w:sz w:val="26"/>
                <w:szCs w:val="26"/>
                <w:highlight w:val="yellow"/>
                <w:lang w:eastAsia="ru-RU"/>
              </w:rPr>
            </w:pPr>
          </w:p>
        </w:tc>
        <w:tc>
          <w:tcPr>
            <w:tcW w:w="2552" w:type="dxa"/>
          </w:tcPr>
          <w:p w:rsidR="00FB4A57" w:rsidRPr="00195834"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195834">
              <w:rPr>
                <w:rFonts w:eastAsia="Times New Roman" w:cs="Times New Roman"/>
                <w:sz w:val="26"/>
                <w:szCs w:val="26"/>
                <w:lang w:eastAsia="ru-RU"/>
              </w:rPr>
              <w:t>для физических лиц</w:t>
            </w:r>
          </w:p>
        </w:tc>
        <w:tc>
          <w:tcPr>
            <w:tcW w:w="1701" w:type="dxa"/>
          </w:tcPr>
          <w:p w:rsidR="00FB4A57" w:rsidRPr="00195834"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195834">
              <w:rPr>
                <w:rFonts w:eastAsia="Times New Roman" w:cs="Times New Roman"/>
                <w:sz w:val="26"/>
                <w:szCs w:val="26"/>
                <w:lang w:eastAsia="ru-RU"/>
              </w:rPr>
              <w:t>для юридических лиц</w:t>
            </w:r>
          </w:p>
        </w:tc>
        <w:tc>
          <w:tcPr>
            <w:tcW w:w="1842" w:type="dxa"/>
            <w:vMerge/>
          </w:tcPr>
          <w:p w:rsidR="00FB4A57" w:rsidRPr="00195834" w:rsidRDefault="00FB4A57" w:rsidP="00FB4A57">
            <w:pPr>
              <w:spacing w:after="1" w:line="0" w:lineRule="atLeast"/>
              <w:ind w:firstLine="0"/>
              <w:jc w:val="left"/>
              <w:rPr>
                <w:rFonts w:eastAsia="Times New Roman" w:cs="Times New Roman"/>
                <w:sz w:val="26"/>
                <w:szCs w:val="26"/>
                <w:highlight w:val="yellow"/>
                <w:lang w:eastAsia="ru-RU"/>
              </w:rPr>
            </w:pPr>
          </w:p>
        </w:tc>
      </w:tr>
      <w:tr w:rsidR="00FB4A57" w:rsidRPr="00D006FF" w:rsidTr="00195834">
        <w:tc>
          <w:tcPr>
            <w:tcW w:w="2330" w:type="dxa"/>
          </w:tcPr>
          <w:p w:rsidR="00FB4A57" w:rsidRPr="00D006FF" w:rsidRDefault="00FB4A57" w:rsidP="00FB4A57">
            <w:pPr>
              <w:widowControl w:val="0"/>
              <w:autoSpaceDE w:val="0"/>
              <w:autoSpaceDN w:val="0"/>
              <w:spacing w:line="240" w:lineRule="auto"/>
              <w:ind w:firstLine="0"/>
              <w:rPr>
                <w:rFonts w:eastAsia="Times New Roman" w:cs="Times New Roman"/>
                <w:sz w:val="26"/>
                <w:szCs w:val="26"/>
                <w:vertAlign w:val="superscript"/>
                <w:lang w:eastAsia="ru-RU"/>
              </w:rPr>
            </w:pPr>
            <w:r w:rsidRPr="00D006FF">
              <w:rPr>
                <w:rFonts w:eastAsia="Times New Roman" w:cs="Times New Roman"/>
                <w:sz w:val="26"/>
                <w:szCs w:val="26"/>
                <w:lang w:eastAsia="ru-RU"/>
              </w:rPr>
              <w:t>Электроснабжение</w:t>
            </w:r>
            <w:r w:rsidRPr="00D006FF">
              <w:rPr>
                <w:rFonts w:eastAsia="Times New Roman" w:cs="Times New Roman"/>
                <w:sz w:val="26"/>
                <w:szCs w:val="26"/>
                <w:vertAlign w:val="superscript"/>
                <w:lang w:eastAsia="ru-RU"/>
              </w:rPr>
              <w:t>*</w:t>
            </w:r>
          </w:p>
        </w:tc>
        <w:tc>
          <w:tcPr>
            <w:tcW w:w="1276" w:type="dxa"/>
          </w:tcPr>
          <w:p w:rsidR="00FB4A57" w:rsidRPr="00D006FF"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кВт</w:t>
            </w:r>
          </w:p>
        </w:tc>
        <w:tc>
          <w:tcPr>
            <w:tcW w:w="2552" w:type="dxa"/>
          </w:tcPr>
          <w:p w:rsidR="003D10F6" w:rsidRPr="00D006FF" w:rsidRDefault="003849AB" w:rsidP="00C958A8">
            <w:pPr>
              <w:widowControl w:val="0"/>
              <w:autoSpaceDE w:val="0"/>
              <w:autoSpaceDN w:val="0"/>
              <w:spacing w:line="240" w:lineRule="auto"/>
              <w:ind w:firstLine="0"/>
              <w:jc w:val="left"/>
              <w:rPr>
                <w:rFonts w:eastAsia="Times New Roman" w:cs="Times New Roman"/>
                <w:sz w:val="26"/>
                <w:szCs w:val="26"/>
                <w:lang w:eastAsia="ru-RU"/>
              </w:rPr>
            </w:pPr>
            <w:r w:rsidRPr="00D006FF">
              <w:rPr>
                <w:rFonts w:eastAsia="Times New Roman" w:cs="Times New Roman"/>
                <w:sz w:val="26"/>
                <w:szCs w:val="26"/>
                <w:lang w:eastAsia="ru-RU"/>
              </w:rPr>
              <w:t>с 01.01.2022</w:t>
            </w:r>
            <w:r w:rsidR="00C958A8" w:rsidRPr="00D006FF">
              <w:rPr>
                <w:rFonts w:eastAsia="Times New Roman" w:cs="Times New Roman"/>
                <w:sz w:val="26"/>
                <w:szCs w:val="26"/>
                <w:lang w:eastAsia="ru-RU"/>
              </w:rPr>
              <w:t xml:space="preserve"> </w:t>
            </w:r>
            <w:r w:rsidRPr="00D006FF">
              <w:rPr>
                <w:rFonts w:eastAsia="Times New Roman" w:cs="Times New Roman"/>
                <w:sz w:val="26"/>
                <w:szCs w:val="26"/>
                <w:lang w:eastAsia="ru-RU"/>
              </w:rPr>
              <w:t>по</w:t>
            </w:r>
          </w:p>
          <w:p w:rsidR="00FB4A57" w:rsidRPr="00D006FF" w:rsidRDefault="003849AB" w:rsidP="00C958A8">
            <w:pPr>
              <w:widowControl w:val="0"/>
              <w:autoSpaceDE w:val="0"/>
              <w:autoSpaceDN w:val="0"/>
              <w:spacing w:line="240" w:lineRule="auto"/>
              <w:ind w:firstLine="0"/>
              <w:jc w:val="left"/>
              <w:rPr>
                <w:rFonts w:eastAsia="Times New Roman" w:cs="Times New Roman"/>
                <w:sz w:val="26"/>
                <w:szCs w:val="26"/>
                <w:lang w:eastAsia="ru-RU"/>
              </w:rPr>
            </w:pPr>
            <w:r w:rsidRPr="00D006FF">
              <w:rPr>
                <w:rFonts w:eastAsia="Times New Roman" w:cs="Times New Roman"/>
                <w:sz w:val="26"/>
                <w:szCs w:val="26"/>
                <w:lang w:eastAsia="ru-RU"/>
              </w:rPr>
              <w:t>31.12.2023 – 3,36</w:t>
            </w:r>
            <w:r w:rsidR="00C958A8" w:rsidRPr="00D006FF">
              <w:rPr>
                <w:rFonts w:eastAsia="Times New Roman" w:cs="Times New Roman"/>
                <w:sz w:val="26"/>
                <w:szCs w:val="26"/>
                <w:lang w:eastAsia="ru-RU"/>
              </w:rPr>
              <w:t xml:space="preserve"> </w:t>
            </w:r>
          </w:p>
        </w:tc>
        <w:tc>
          <w:tcPr>
            <w:tcW w:w="1701" w:type="dxa"/>
          </w:tcPr>
          <w:p w:rsidR="00FB4A57" w:rsidRPr="00D006FF" w:rsidRDefault="0090282A"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w:t>
            </w:r>
          </w:p>
        </w:tc>
        <w:tc>
          <w:tcPr>
            <w:tcW w:w="1842" w:type="dxa"/>
          </w:tcPr>
          <w:p w:rsidR="00FB4A57" w:rsidRPr="00D006FF" w:rsidRDefault="0069502D"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w:t>
            </w:r>
          </w:p>
        </w:tc>
      </w:tr>
      <w:tr w:rsidR="00FB4A57" w:rsidRPr="00D006FF" w:rsidTr="00195834">
        <w:tc>
          <w:tcPr>
            <w:tcW w:w="2330" w:type="dxa"/>
          </w:tcPr>
          <w:p w:rsidR="00FB4A57" w:rsidRPr="00D006FF" w:rsidRDefault="00FB4A57" w:rsidP="00FB4A57">
            <w:pPr>
              <w:widowControl w:val="0"/>
              <w:autoSpaceDE w:val="0"/>
              <w:autoSpaceDN w:val="0"/>
              <w:spacing w:line="240" w:lineRule="auto"/>
              <w:ind w:firstLine="0"/>
              <w:rPr>
                <w:rFonts w:eastAsia="Times New Roman" w:cs="Times New Roman"/>
                <w:sz w:val="26"/>
                <w:szCs w:val="26"/>
                <w:lang w:eastAsia="ru-RU"/>
              </w:rPr>
            </w:pPr>
            <w:r w:rsidRPr="00D006FF">
              <w:rPr>
                <w:rFonts w:eastAsia="Times New Roman" w:cs="Times New Roman"/>
                <w:sz w:val="26"/>
                <w:szCs w:val="26"/>
                <w:lang w:eastAsia="ru-RU"/>
              </w:rPr>
              <w:t>Водоснабжение</w:t>
            </w:r>
          </w:p>
        </w:tc>
        <w:tc>
          <w:tcPr>
            <w:tcW w:w="1276" w:type="dxa"/>
          </w:tcPr>
          <w:p w:rsidR="00FB4A57" w:rsidRPr="00D006FF"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куб. м</w:t>
            </w:r>
          </w:p>
        </w:tc>
        <w:tc>
          <w:tcPr>
            <w:tcW w:w="2552" w:type="dxa"/>
          </w:tcPr>
          <w:p w:rsidR="00FB4A57" w:rsidRPr="00D006FF" w:rsidRDefault="00764C1E" w:rsidP="003849AB">
            <w:pPr>
              <w:widowControl w:val="0"/>
              <w:autoSpaceDE w:val="0"/>
              <w:autoSpaceDN w:val="0"/>
              <w:spacing w:line="240" w:lineRule="auto"/>
              <w:ind w:firstLine="0"/>
              <w:jc w:val="left"/>
              <w:rPr>
                <w:rFonts w:eastAsia="Times New Roman" w:cs="Times New Roman"/>
                <w:sz w:val="26"/>
                <w:szCs w:val="26"/>
                <w:lang w:eastAsia="ru-RU"/>
              </w:rPr>
            </w:pPr>
            <w:r w:rsidRPr="00D006FF">
              <w:rPr>
                <w:rFonts w:eastAsia="Times New Roman" w:cs="Times New Roman"/>
                <w:sz w:val="26"/>
                <w:szCs w:val="26"/>
                <w:lang w:eastAsia="ru-RU"/>
              </w:rPr>
              <w:t>с 01.01.2022</w:t>
            </w:r>
            <w:r w:rsidR="00C958A8" w:rsidRPr="00D006FF">
              <w:rPr>
                <w:rFonts w:eastAsia="Times New Roman" w:cs="Times New Roman"/>
                <w:sz w:val="26"/>
                <w:szCs w:val="26"/>
                <w:lang w:eastAsia="ru-RU"/>
              </w:rPr>
              <w:t xml:space="preserve"> </w:t>
            </w:r>
            <w:r w:rsidR="003849AB" w:rsidRPr="00D006FF">
              <w:rPr>
                <w:rFonts w:eastAsia="Times New Roman" w:cs="Times New Roman"/>
                <w:sz w:val="26"/>
                <w:szCs w:val="26"/>
                <w:lang w:eastAsia="ru-RU"/>
              </w:rPr>
              <w:t xml:space="preserve">по </w:t>
            </w:r>
          </w:p>
          <w:p w:rsidR="003849AB" w:rsidRPr="00D006FF" w:rsidRDefault="003849AB" w:rsidP="003849AB">
            <w:pPr>
              <w:widowControl w:val="0"/>
              <w:autoSpaceDE w:val="0"/>
              <w:autoSpaceDN w:val="0"/>
              <w:spacing w:line="240" w:lineRule="auto"/>
              <w:ind w:firstLine="0"/>
              <w:jc w:val="left"/>
              <w:rPr>
                <w:rFonts w:eastAsia="Times New Roman" w:cs="Times New Roman"/>
                <w:sz w:val="26"/>
                <w:szCs w:val="26"/>
                <w:lang w:eastAsia="ru-RU"/>
              </w:rPr>
            </w:pPr>
            <w:r w:rsidRPr="00D006FF">
              <w:rPr>
                <w:rFonts w:eastAsia="Times New Roman" w:cs="Times New Roman"/>
                <w:sz w:val="26"/>
                <w:szCs w:val="26"/>
                <w:lang w:eastAsia="ru-RU"/>
              </w:rPr>
              <w:t>31.12.2023 – 23,95</w:t>
            </w:r>
          </w:p>
        </w:tc>
        <w:tc>
          <w:tcPr>
            <w:tcW w:w="1701" w:type="dxa"/>
          </w:tcPr>
          <w:p w:rsidR="00FB4A57" w:rsidRPr="00D006FF"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w:t>
            </w:r>
          </w:p>
        </w:tc>
        <w:tc>
          <w:tcPr>
            <w:tcW w:w="1842" w:type="dxa"/>
          </w:tcPr>
          <w:p w:rsidR="00FB4A57" w:rsidRPr="00D006FF"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w:t>
            </w:r>
          </w:p>
        </w:tc>
      </w:tr>
      <w:tr w:rsidR="00FB4A57" w:rsidRPr="00D006FF" w:rsidTr="00195834">
        <w:tc>
          <w:tcPr>
            <w:tcW w:w="2330" w:type="dxa"/>
          </w:tcPr>
          <w:p w:rsidR="00FB4A57" w:rsidRPr="00D006FF" w:rsidRDefault="00FB4A57" w:rsidP="00FB4A57">
            <w:pPr>
              <w:widowControl w:val="0"/>
              <w:autoSpaceDE w:val="0"/>
              <w:autoSpaceDN w:val="0"/>
              <w:spacing w:line="240" w:lineRule="auto"/>
              <w:ind w:firstLine="0"/>
              <w:rPr>
                <w:rFonts w:eastAsia="Times New Roman" w:cs="Times New Roman"/>
                <w:sz w:val="26"/>
                <w:szCs w:val="26"/>
                <w:lang w:eastAsia="ru-RU"/>
              </w:rPr>
            </w:pPr>
            <w:r w:rsidRPr="00D006FF">
              <w:rPr>
                <w:rFonts w:eastAsia="Times New Roman" w:cs="Times New Roman"/>
                <w:sz w:val="26"/>
                <w:szCs w:val="26"/>
                <w:lang w:eastAsia="ru-RU"/>
              </w:rPr>
              <w:t>Водоотведение</w:t>
            </w:r>
          </w:p>
        </w:tc>
        <w:tc>
          <w:tcPr>
            <w:tcW w:w="1276" w:type="dxa"/>
          </w:tcPr>
          <w:p w:rsidR="00FB4A57" w:rsidRPr="00D006FF"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куб. м</w:t>
            </w:r>
          </w:p>
        </w:tc>
        <w:tc>
          <w:tcPr>
            <w:tcW w:w="2552" w:type="dxa"/>
          </w:tcPr>
          <w:p w:rsidR="00FB4A57" w:rsidRPr="00D006FF" w:rsidRDefault="00003D17" w:rsidP="00C958A8">
            <w:pPr>
              <w:widowControl w:val="0"/>
              <w:autoSpaceDE w:val="0"/>
              <w:autoSpaceDN w:val="0"/>
              <w:spacing w:line="240" w:lineRule="auto"/>
              <w:ind w:firstLine="0"/>
              <w:jc w:val="left"/>
              <w:rPr>
                <w:rFonts w:eastAsia="Times New Roman" w:cs="Times New Roman"/>
                <w:sz w:val="26"/>
                <w:szCs w:val="26"/>
                <w:lang w:eastAsia="ru-RU"/>
              </w:rPr>
            </w:pPr>
            <w:r w:rsidRPr="00D006FF">
              <w:rPr>
                <w:rFonts w:eastAsia="Times New Roman" w:cs="Times New Roman"/>
                <w:sz w:val="26"/>
                <w:szCs w:val="26"/>
                <w:lang w:eastAsia="ru-RU"/>
              </w:rPr>
              <w:t>с 01.12.2022 по 31.12.2023 – 19,3х9</w:t>
            </w:r>
          </w:p>
        </w:tc>
        <w:tc>
          <w:tcPr>
            <w:tcW w:w="1701" w:type="dxa"/>
          </w:tcPr>
          <w:p w:rsidR="00FB4A57" w:rsidRPr="00D006FF"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w:t>
            </w:r>
          </w:p>
        </w:tc>
        <w:tc>
          <w:tcPr>
            <w:tcW w:w="1842" w:type="dxa"/>
          </w:tcPr>
          <w:p w:rsidR="00FB4A57" w:rsidRPr="00D006FF"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w:t>
            </w:r>
          </w:p>
        </w:tc>
      </w:tr>
      <w:tr w:rsidR="00FB4A57" w:rsidRPr="00D006FF" w:rsidTr="00195834">
        <w:tc>
          <w:tcPr>
            <w:tcW w:w="2330" w:type="dxa"/>
          </w:tcPr>
          <w:p w:rsidR="00FB4A57" w:rsidRPr="00D006FF" w:rsidRDefault="00FB4A57" w:rsidP="00FB4A57">
            <w:pPr>
              <w:widowControl w:val="0"/>
              <w:autoSpaceDE w:val="0"/>
              <w:autoSpaceDN w:val="0"/>
              <w:spacing w:line="240" w:lineRule="auto"/>
              <w:ind w:firstLine="0"/>
              <w:rPr>
                <w:rFonts w:eastAsia="Times New Roman" w:cs="Times New Roman"/>
                <w:sz w:val="26"/>
                <w:szCs w:val="26"/>
                <w:lang w:eastAsia="ru-RU"/>
              </w:rPr>
            </w:pPr>
            <w:r w:rsidRPr="00D006FF">
              <w:rPr>
                <w:rFonts w:eastAsia="Times New Roman" w:cs="Times New Roman"/>
                <w:sz w:val="26"/>
                <w:szCs w:val="26"/>
                <w:lang w:eastAsia="ru-RU"/>
              </w:rPr>
              <w:t>Газоснабжение</w:t>
            </w:r>
          </w:p>
        </w:tc>
        <w:tc>
          <w:tcPr>
            <w:tcW w:w="1276" w:type="dxa"/>
          </w:tcPr>
          <w:p w:rsidR="00FB4A57" w:rsidRPr="00D006FF"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куб. м</w:t>
            </w:r>
          </w:p>
        </w:tc>
        <w:tc>
          <w:tcPr>
            <w:tcW w:w="2552" w:type="dxa"/>
          </w:tcPr>
          <w:p w:rsidR="00FB4A57" w:rsidRPr="00D006FF" w:rsidRDefault="00003D17" w:rsidP="00C958A8">
            <w:pPr>
              <w:widowControl w:val="0"/>
              <w:autoSpaceDE w:val="0"/>
              <w:autoSpaceDN w:val="0"/>
              <w:spacing w:line="240" w:lineRule="auto"/>
              <w:ind w:firstLine="0"/>
              <w:jc w:val="left"/>
              <w:rPr>
                <w:rFonts w:eastAsia="Times New Roman" w:cs="Times New Roman"/>
                <w:sz w:val="26"/>
                <w:szCs w:val="26"/>
                <w:lang w:eastAsia="ru-RU"/>
              </w:rPr>
            </w:pPr>
            <w:r w:rsidRPr="00D006FF">
              <w:rPr>
                <w:rFonts w:eastAsia="Times New Roman" w:cs="Times New Roman"/>
                <w:sz w:val="26"/>
                <w:szCs w:val="26"/>
                <w:lang w:eastAsia="ru-RU"/>
              </w:rPr>
              <w:t>с 01.12.2022 по 31.12.2023 – 47,87</w:t>
            </w:r>
          </w:p>
        </w:tc>
        <w:tc>
          <w:tcPr>
            <w:tcW w:w="1701" w:type="dxa"/>
          </w:tcPr>
          <w:p w:rsidR="00FB4A57" w:rsidRPr="00D006FF"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w:t>
            </w:r>
          </w:p>
        </w:tc>
        <w:tc>
          <w:tcPr>
            <w:tcW w:w="1842" w:type="dxa"/>
          </w:tcPr>
          <w:p w:rsidR="00FB4A57" w:rsidRPr="00D006FF"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w:t>
            </w:r>
          </w:p>
        </w:tc>
      </w:tr>
      <w:tr w:rsidR="00FB4A57" w:rsidRPr="00D006FF" w:rsidTr="007F05CD">
        <w:tc>
          <w:tcPr>
            <w:tcW w:w="2330" w:type="dxa"/>
            <w:shd w:val="clear" w:color="auto" w:fill="auto"/>
          </w:tcPr>
          <w:p w:rsidR="00FB4A57" w:rsidRPr="00D006FF" w:rsidRDefault="00FB4A57" w:rsidP="00FB4A57">
            <w:pPr>
              <w:widowControl w:val="0"/>
              <w:autoSpaceDE w:val="0"/>
              <w:autoSpaceDN w:val="0"/>
              <w:spacing w:line="240" w:lineRule="auto"/>
              <w:ind w:firstLine="0"/>
              <w:rPr>
                <w:rFonts w:eastAsia="Times New Roman" w:cs="Times New Roman"/>
                <w:sz w:val="26"/>
                <w:szCs w:val="26"/>
                <w:lang w:eastAsia="ru-RU"/>
              </w:rPr>
            </w:pPr>
            <w:r w:rsidRPr="00D006FF">
              <w:rPr>
                <w:rFonts w:eastAsia="Times New Roman" w:cs="Times New Roman"/>
                <w:sz w:val="26"/>
                <w:szCs w:val="26"/>
                <w:lang w:eastAsia="ru-RU"/>
              </w:rPr>
              <w:t>Теплоснабжение</w:t>
            </w:r>
          </w:p>
        </w:tc>
        <w:tc>
          <w:tcPr>
            <w:tcW w:w="1276" w:type="dxa"/>
            <w:shd w:val="clear" w:color="auto" w:fill="auto"/>
          </w:tcPr>
          <w:p w:rsidR="00FB4A57" w:rsidRPr="00D006FF"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руб./Гкал</w:t>
            </w:r>
          </w:p>
        </w:tc>
        <w:tc>
          <w:tcPr>
            <w:tcW w:w="2552" w:type="dxa"/>
            <w:shd w:val="clear" w:color="auto" w:fill="auto"/>
          </w:tcPr>
          <w:p w:rsidR="00FB4A57" w:rsidRPr="00D006FF" w:rsidRDefault="00C958A8" w:rsidP="00C958A8">
            <w:pPr>
              <w:widowControl w:val="0"/>
              <w:autoSpaceDE w:val="0"/>
              <w:autoSpaceDN w:val="0"/>
              <w:spacing w:line="240" w:lineRule="auto"/>
              <w:ind w:firstLine="0"/>
              <w:jc w:val="left"/>
              <w:rPr>
                <w:rFonts w:eastAsia="Times New Roman" w:cs="Times New Roman"/>
                <w:sz w:val="26"/>
                <w:szCs w:val="26"/>
                <w:lang w:eastAsia="ru-RU"/>
              </w:rPr>
            </w:pPr>
            <w:r w:rsidRPr="00D006FF">
              <w:rPr>
                <w:rFonts w:eastAsia="Times New Roman" w:cs="Times New Roman"/>
                <w:sz w:val="26"/>
                <w:szCs w:val="26"/>
                <w:lang w:eastAsia="ru-RU"/>
              </w:rPr>
              <w:t xml:space="preserve">с </w:t>
            </w:r>
            <w:r w:rsidR="00764C1E" w:rsidRPr="00D006FF">
              <w:rPr>
                <w:rFonts w:eastAsia="Times New Roman" w:cs="Times New Roman"/>
                <w:sz w:val="26"/>
                <w:szCs w:val="26"/>
                <w:lang w:eastAsia="ru-RU"/>
              </w:rPr>
              <w:t>01.01.2022</w:t>
            </w:r>
            <w:r w:rsidRPr="00D006FF">
              <w:rPr>
                <w:rFonts w:eastAsia="Times New Roman" w:cs="Times New Roman"/>
                <w:sz w:val="26"/>
                <w:szCs w:val="26"/>
                <w:lang w:eastAsia="ru-RU"/>
              </w:rPr>
              <w:t xml:space="preserve"> </w:t>
            </w:r>
            <w:r w:rsidR="007F05CD" w:rsidRPr="00D006FF">
              <w:rPr>
                <w:rFonts w:eastAsia="Times New Roman" w:cs="Times New Roman"/>
                <w:sz w:val="26"/>
                <w:szCs w:val="26"/>
                <w:lang w:eastAsia="ru-RU"/>
              </w:rPr>
              <w:t>по 31.12.2023</w:t>
            </w:r>
          </w:p>
        </w:tc>
        <w:tc>
          <w:tcPr>
            <w:tcW w:w="1701" w:type="dxa"/>
          </w:tcPr>
          <w:p w:rsidR="00FB4A57" w:rsidRPr="00D006FF"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w:t>
            </w:r>
          </w:p>
        </w:tc>
        <w:tc>
          <w:tcPr>
            <w:tcW w:w="1842" w:type="dxa"/>
          </w:tcPr>
          <w:p w:rsidR="00FB4A57" w:rsidRPr="00D006FF"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w:t>
            </w:r>
          </w:p>
        </w:tc>
      </w:tr>
      <w:tr w:rsidR="00FB4A57" w:rsidRPr="00195834" w:rsidTr="00195834">
        <w:tc>
          <w:tcPr>
            <w:tcW w:w="2330" w:type="dxa"/>
          </w:tcPr>
          <w:p w:rsidR="00FB4A57" w:rsidRPr="00D006FF" w:rsidRDefault="00FB4A57" w:rsidP="00FB4A57">
            <w:pPr>
              <w:widowControl w:val="0"/>
              <w:autoSpaceDE w:val="0"/>
              <w:autoSpaceDN w:val="0"/>
              <w:spacing w:line="240" w:lineRule="auto"/>
              <w:ind w:firstLine="0"/>
              <w:rPr>
                <w:rFonts w:eastAsia="Times New Roman" w:cs="Times New Roman"/>
                <w:sz w:val="26"/>
                <w:szCs w:val="26"/>
                <w:lang w:eastAsia="ru-RU"/>
              </w:rPr>
            </w:pPr>
            <w:r w:rsidRPr="00D006FF">
              <w:rPr>
                <w:rFonts w:eastAsia="Times New Roman" w:cs="Times New Roman"/>
                <w:sz w:val="26"/>
                <w:szCs w:val="26"/>
                <w:lang w:eastAsia="ru-RU"/>
              </w:rPr>
              <w:t>Вывоз твердых бытовых отходов</w:t>
            </w:r>
          </w:p>
        </w:tc>
        <w:tc>
          <w:tcPr>
            <w:tcW w:w="1276" w:type="dxa"/>
          </w:tcPr>
          <w:p w:rsidR="00FB4A57" w:rsidRPr="00D006FF"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куб. м</w:t>
            </w:r>
          </w:p>
        </w:tc>
        <w:tc>
          <w:tcPr>
            <w:tcW w:w="2552" w:type="dxa"/>
          </w:tcPr>
          <w:p w:rsidR="00003D17" w:rsidRPr="00D006FF" w:rsidRDefault="00003D17" w:rsidP="00003D17">
            <w:pPr>
              <w:widowControl w:val="0"/>
              <w:autoSpaceDE w:val="0"/>
              <w:autoSpaceDN w:val="0"/>
              <w:spacing w:line="240" w:lineRule="auto"/>
              <w:ind w:firstLine="0"/>
              <w:jc w:val="left"/>
              <w:rPr>
                <w:rFonts w:eastAsia="Times New Roman" w:cs="Times New Roman"/>
                <w:sz w:val="26"/>
                <w:szCs w:val="26"/>
                <w:lang w:eastAsia="ru-RU"/>
              </w:rPr>
            </w:pPr>
            <w:r w:rsidRPr="00D006FF">
              <w:rPr>
                <w:rFonts w:eastAsia="Times New Roman" w:cs="Times New Roman"/>
                <w:sz w:val="26"/>
                <w:szCs w:val="26"/>
                <w:lang w:eastAsia="ru-RU"/>
              </w:rPr>
              <w:t>с 01.01.2022 по 30.06.2022 - 439,62</w:t>
            </w:r>
          </w:p>
          <w:p w:rsidR="00FB4A57" w:rsidRPr="00D006FF" w:rsidRDefault="00003D17" w:rsidP="00003D17">
            <w:pPr>
              <w:widowControl w:val="0"/>
              <w:autoSpaceDE w:val="0"/>
              <w:autoSpaceDN w:val="0"/>
              <w:spacing w:line="240" w:lineRule="auto"/>
              <w:ind w:firstLine="0"/>
              <w:jc w:val="left"/>
              <w:rPr>
                <w:rFonts w:eastAsia="Times New Roman" w:cs="Times New Roman"/>
                <w:sz w:val="26"/>
                <w:szCs w:val="26"/>
                <w:lang w:eastAsia="ru-RU"/>
              </w:rPr>
            </w:pPr>
            <w:r w:rsidRPr="00D006FF">
              <w:rPr>
                <w:rFonts w:eastAsia="Times New Roman" w:cs="Times New Roman"/>
                <w:sz w:val="26"/>
                <w:szCs w:val="26"/>
                <w:lang w:eastAsia="ru-RU"/>
              </w:rPr>
              <w:t>с 01.07.2022 по 31.12.2022 – 462,48</w:t>
            </w:r>
          </w:p>
        </w:tc>
        <w:tc>
          <w:tcPr>
            <w:tcW w:w="1701" w:type="dxa"/>
          </w:tcPr>
          <w:p w:rsidR="00FB4A57" w:rsidRPr="00D006FF" w:rsidRDefault="00003D17" w:rsidP="00C958A8">
            <w:pPr>
              <w:widowControl w:val="0"/>
              <w:autoSpaceDE w:val="0"/>
              <w:autoSpaceDN w:val="0"/>
              <w:spacing w:line="240" w:lineRule="auto"/>
              <w:ind w:firstLine="0"/>
              <w:jc w:val="left"/>
              <w:rPr>
                <w:rFonts w:eastAsia="Times New Roman" w:cs="Times New Roman"/>
                <w:sz w:val="26"/>
                <w:szCs w:val="26"/>
                <w:lang w:eastAsia="ru-RU"/>
              </w:rPr>
            </w:pPr>
            <w:r w:rsidRPr="00D006FF">
              <w:rPr>
                <w:rFonts w:eastAsia="Times New Roman" w:cs="Times New Roman"/>
                <w:sz w:val="26"/>
                <w:szCs w:val="26"/>
                <w:lang w:eastAsia="ru-RU"/>
              </w:rPr>
              <w:t>одинаковый</w:t>
            </w:r>
          </w:p>
        </w:tc>
        <w:tc>
          <w:tcPr>
            <w:tcW w:w="1842" w:type="dxa"/>
          </w:tcPr>
          <w:p w:rsidR="00FB4A57" w:rsidRPr="00195834" w:rsidRDefault="00FB4A57" w:rsidP="00FB4A57">
            <w:pPr>
              <w:widowControl w:val="0"/>
              <w:autoSpaceDE w:val="0"/>
              <w:autoSpaceDN w:val="0"/>
              <w:spacing w:line="240" w:lineRule="auto"/>
              <w:ind w:firstLine="0"/>
              <w:jc w:val="center"/>
              <w:rPr>
                <w:rFonts w:eastAsia="Times New Roman" w:cs="Times New Roman"/>
                <w:sz w:val="26"/>
                <w:szCs w:val="26"/>
                <w:lang w:eastAsia="ru-RU"/>
              </w:rPr>
            </w:pPr>
            <w:r w:rsidRPr="00D006FF">
              <w:rPr>
                <w:rFonts w:eastAsia="Times New Roman" w:cs="Times New Roman"/>
                <w:sz w:val="26"/>
                <w:szCs w:val="26"/>
                <w:lang w:eastAsia="ru-RU"/>
              </w:rPr>
              <w:t>-</w:t>
            </w:r>
          </w:p>
        </w:tc>
      </w:tr>
    </w:tbl>
    <w:p w:rsidR="0015658A" w:rsidRDefault="00FB4A57" w:rsidP="0098412B">
      <w:pPr>
        <w:spacing w:line="240" w:lineRule="auto"/>
        <w:ind w:firstLine="0"/>
        <w:rPr>
          <w:rFonts w:eastAsia="Times New Roman" w:cs="Times New Roman"/>
          <w:sz w:val="24"/>
          <w:szCs w:val="24"/>
          <w:lang w:eastAsia="ru-RU"/>
        </w:rPr>
      </w:pPr>
      <w:r w:rsidRPr="00862A86">
        <w:rPr>
          <w:rFonts w:eastAsia="Times New Roman" w:cs="Times New Roman"/>
          <w:sz w:val="24"/>
          <w:szCs w:val="24"/>
          <w:lang w:eastAsia="ru-RU"/>
        </w:rPr>
        <w:t xml:space="preserve"> </w:t>
      </w:r>
      <w:r w:rsidR="0098412B" w:rsidRPr="00862A86">
        <w:rPr>
          <w:rFonts w:eastAsia="Times New Roman" w:cs="Times New Roman"/>
          <w:sz w:val="24"/>
          <w:szCs w:val="24"/>
          <w:lang w:eastAsia="ru-RU"/>
        </w:rPr>
        <w:tab/>
      </w:r>
    </w:p>
    <w:p w:rsidR="009470F5" w:rsidRDefault="009470F5" w:rsidP="0098412B">
      <w:pPr>
        <w:spacing w:line="240" w:lineRule="auto"/>
        <w:ind w:firstLine="0"/>
        <w:rPr>
          <w:rFonts w:eastAsia="Times New Roman" w:cs="Times New Roman"/>
          <w:sz w:val="24"/>
          <w:szCs w:val="24"/>
          <w:lang w:eastAsia="ru-RU"/>
        </w:rPr>
      </w:pPr>
    </w:p>
    <w:p w:rsidR="00CF247A" w:rsidRPr="00862A86" w:rsidRDefault="00CF247A" w:rsidP="00CF247A">
      <w:pPr>
        <w:spacing w:line="240" w:lineRule="auto"/>
        <w:rPr>
          <w:rFonts w:eastAsia="Times New Roman" w:cs="Times New Roman"/>
          <w:szCs w:val="28"/>
          <w:lang w:eastAsia="ru-RU"/>
        </w:rPr>
      </w:pPr>
      <w:r w:rsidRPr="00862A86">
        <w:rPr>
          <w:rFonts w:eastAsia="Times New Roman" w:cs="Times New Roman"/>
          <w:szCs w:val="28"/>
          <w:lang w:eastAsia="ru-RU"/>
        </w:rPr>
        <w:t xml:space="preserve">Предельный единый тариф на услугу регионального оператора по обращению с твёрдыми коммунальными отходами для ООО «Экология – </w:t>
      </w:r>
      <w:r w:rsidRPr="00862A86">
        <w:rPr>
          <w:rFonts w:eastAsia="Times New Roman" w:cs="Times New Roman"/>
          <w:szCs w:val="28"/>
          <w:lang w:eastAsia="ru-RU"/>
        </w:rPr>
        <w:lastRenderedPageBreak/>
        <w:t xml:space="preserve">Новосибирск» на </w:t>
      </w:r>
      <w:r w:rsidR="00714EB0">
        <w:rPr>
          <w:rFonts w:eastAsia="Times New Roman" w:cs="Times New Roman"/>
          <w:szCs w:val="28"/>
          <w:lang w:eastAsia="ru-RU"/>
        </w:rPr>
        <w:t>2022</w:t>
      </w:r>
      <w:r w:rsidRPr="00714EB0">
        <w:rPr>
          <w:rFonts w:eastAsia="Times New Roman" w:cs="Times New Roman"/>
          <w:szCs w:val="28"/>
          <w:lang w:eastAsia="ru-RU"/>
        </w:rPr>
        <w:t xml:space="preserve"> год установлен приказом департамента по тарифам Новосибирской области от </w:t>
      </w:r>
      <w:r w:rsidR="00714EB0">
        <w:rPr>
          <w:rFonts w:eastAsia="Times New Roman" w:cs="Times New Roman"/>
          <w:szCs w:val="28"/>
          <w:lang w:eastAsia="ru-RU"/>
        </w:rPr>
        <w:t>17.11.2022 № 320</w:t>
      </w:r>
      <w:r w:rsidRPr="00714EB0">
        <w:rPr>
          <w:rFonts w:eastAsia="Times New Roman" w:cs="Times New Roman"/>
          <w:szCs w:val="28"/>
          <w:lang w:eastAsia="ru-RU"/>
        </w:rPr>
        <w:t>-ЖКХ.</w:t>
      </w:r>
    </w:p>
    <w:p w:rsidR="006E5EFB" w:rsidRDefault="00CF247A" w:rsidP="002042DA">
      <w:pPr>
        <w:spacing w:line="240" w:lineRule="auto"/>
        <w:rPr>
          <w:rFonts w:eastAsia="Times New Roman" w:cs="Times New Roman"/>
          <w:szCs w:val="28"/>
          <w:lang w:eastAsia="ru-RU"/>
        </w:rPr>
      </w:pPr>
      <w:r w:rsidRPr="0004308C">
        <w:rPr>
          <w:rFonts w:eastAsia="Times New Roman" w:cs="Times New Roman"/>
          <w:szCs w:val="28"/>
          <w:lang w:eastAsia="ru-RU"/>
        </w:rPr>
        <w:t>Нормативы накопления твёрдых коммунальных отходов на территории Новосибирской области утверждены приказом департ</w:t>
      </w:r>
      <w:r w:rsidR="0086465F" w:rsidRPr="0004308C">
        <w:rPr>
          <w:rFonts w:eastAsia="Times New Roman" w:cs="Times New Roman"/>
          <w:szCs w:val="28"/>
          <w:lang w:eastAsia="ru-RU"/>
        </w:rPr>
        <w:t>амента по тарифам Новосибирской </w:t>
      </w:r>
      <w:r w:rsidRPr="0004308C">
        <w:rPr>
          <w:rFonts w:eastAsia="Times New Roman" w:cs="Times New Roman"/>
          <w:szCs w:val="28"/>
          <w:lang w:eastAsia="ru-RU"/>
        </w:rPr>
        <w:t>области</w:t>
      </w:r>
      <w:r w:rsidR="0086465F" w:rsidRPr="0004308C">
        <w:rPr>
          <w:rFonts w:eastAsia="Times New Roman" w:cs="Times New Roman"/>
          <w:szCs w:val="28"/>
          <w:lang w:eastAsia="ru-RU"/>
        </w:rPr>
        <w:t> </w:t>
      </w:r>
      <w:r w:rsidRPr="0004308C">
        <w:rPr>
          <w:rFonts w:eastAsia="Times New Roman" w:cs="Times New Roman"/>
          <w:szCs w:val="28"/>
          <w:lang w:eastAsia="ru-RU"/>
        </w:rPr>
        <w:t>от</w:t>
      </w:r>
      <w:r w:rsidR="0086465F" w:rsidRPr="0004308C">
        <w:rPr>
          <w:rFonts w:eastAsia="Times New Roman" w:cs="Times New Roman"/>
          <w:szCs w:val="28"/>
          <w:lang w:eastAsia="ru-RU"/>
        </w:rPr>
        <w:t> </w:t>
      </w:r>
      <w:r w:rsidRPr="0004308C">
        <w:rPr>
          <w:rFonts w:eastAsia="Times New Roman" w:cs="Times New Roman"/>
          <w:szCs w:val="28"/>
          <w:lang w:eastAsia="ru-RU"/>
        </w:rPr>
        <w:t>20.10.2017</w:t>
      </w:r>
      <w:r w:rsidR="0086465F" w:rsidRPr="0004308C">
        <w:rPr>
          <w:rFonts w:eastAsia="Times New Roman" w:cs="Times New Roman"/>
          <w:szCs w:val="28"/>
          <w:lang w:eastAsia="ru-RU"/>
        </w:rPr>
        <w:t> № </w:t>
      </w:r>
      <w:r w:rsidRPr="0004308C">
        <w:rPr>
          <w:rFonts w:eastAsia="Times New Roman" w:cs="Times New Roman"/>
          <w:szCs w:val="28"/>
          <w:lang w:eastAsia="ru-RU"/>
        </w:rPr>
        <w:t>347</w:t>
      </w:r>
      <w:r w:rsidR="0086465F" w:rsidRPr="0004308C">
        <w:rPr>
          <w:rFonts w:eastAsia="Times New Roman" w:cs="Times New Roman"/>
          <w:szCs w:val="28"/>
          <w:lang w:eastAsia="ru-RU"/>
        </w:rPr>
        <w:t> </w:t>
      </w:r>
      <w:r w:rsidRPr="0004308C">
        <w:rPr>
          <w:rFonts w:eastAsia="Times New Roman" w:cs="Times New Roman"/>
          <w:szCs w:val="28"/>
          <w:lang w:eastAsia="ru-RU"/>
        </w:rPr>
        <w:t>–</w:t>
      </w:r>
      <w:r w:rsidR="0086465F" w:rsidRPr="0004308C">
        <w:rPr>
          <w:rFonts w:eastAsia="Times New Roman" w:cs="Times New Roman"/>
          <w:szCs w:val="28"/>
          <w:lang w:eastAsia="ru-RU"/>
        </w:rPr>
        <w:t> </w:t>
      </w:r>
      <w:r w:rsidRPr="0004308C">
        <w:rPr>
          <w:rFonts w:eastAsia="Times New Roman" w:cs="Times New Roman"/>
          <w:szCs w:val="28"/>
          <w:lang w:eastAsia="ru-RU"/>
        </w:rPr>
        <w:t>ЖКХ</w:t>
      </w:r>
      <w:r w:rsidRPr="00D006FF">
        <w:rPr>
          <w:rFonts w:eastAsia="Times New Roman" w:cs="Times New Roman"/>
          <w:szCs w:val="28"/>
          <w:lang w:eastAsia="ru-RU"/>
        </w:rPr>
        <w:t>.</w:t>
      </w:r>
      <w:r w:rsidR="0015658A" w:rsidRPr="00D006FF">
        <w:rPr>
          <w:rFonts w:eastAsia="Times New Roman" w:cs="Times New Roman"/>
          <w:szCs w:val="28"/>
          <w:lang w:eastAsia="ru-RU"/>
        </w:rPr>
        <w:t xml:space="preserve"> </w:t>
      </w:r>
    </w:p>
    <w:p w:rsidR="00D006FF" w:rsidRDefault="00D006FF" w:rsidP="002042DA">
      <w:pPr>
        <w:spacing w:line="240" w:lineRule="auto"/>
        <w:rPr>
          <w:color w:val="000000"/>
          <w:szCs w:val="28"/>
        </w:rPr>
      </w:pPr>
      <w:r>
        <w:rPr>
          <w:rFonts w:eastAsia="Times New Roman" w:cs="Times New Roman"/>
          <w:szCs w:val="28"/>
          <w:lang w:eastAsia="ru-RU"/>
        </w:rPr>
        <w:t xml:space="preserve">С 11.02.2023 ООО «Экология – Новосибирск» лишено статуса регионального оператора по обращению с твердыми коммунальными отходами, с указанной даты такой статус присвоен МУП «САХ» на срок 1 год. </w:t>
      </w:r>
    </w:p>
    <w:p w:rsidR="00713223" w:rsidRPr="00862A86" w:rsidRDefault="00B3143D" w:rsidP="00713223">
      <w:pPr>
        <w:spacing w:line="240" w:lineRule="auto"/>
        <w:ind w:firstLine="708"/>
        <w:rPr>
          <w:rFonts w:cs="Times New Roman"/>
          <w:szCs w:val="28"/>
        </w:rPr>
      </w:pPr>
      <w:r w:rsidRPr="00862A86">
        <w:rPr>
          <w:rFonts w:cs="Times New Roman"/>
          <w:szCs w:val="28"/>
        </w:rPr>
        <w:t>Эксплуатация централизованных систем водоснабжения и водоотведения города Новосибирска осуществляется ресурсоснабжающей организацией МУП г. Новосибирска «ГОРВОДОКАНАЛ», и, в незначительной степени, рядом ведомственных организаций.</w:t>
      </w:r>
    </w:p>
    <w:p w:rsidR="00B3143D" w:rsidRPr="00862A86" w:rsidRDefault="00B3143D" w:rsidP="00713223">
      <w:pPr>
        <w:spacing w:line="240" w:lineRule="auto"/>
        <w:ind w:firstLine="708"/>
        <w:rPr>
          <w:rFonts w:cs="Times New Roman"/>
          <w:szCs w:val="28"/>
        </w:rPr>
      </w:pPr>
      <w:r w:rsidRPr="00862A86">
        <w:rPr>
          <w:rFonts w:cs="Times New Roman"/>
          <w:szCs w:val="28"/>
        </w:rPr>
        <w:t>Централизованная система водоснабжения города Новосибирска подразделяется на правобережную и левобережную, которые соединены между собой дюкерами через реку Обь.</w:t>
      </w:r>
    </w:p>
    <w:p w:rsidR="00B3143D" w:rsidRPr="00862A86" w:rsidRDefault="0069502D" w:rsidP="00713223">
      <w:pPr>
        <w:spacing w:line="240" w:lineRule="auto"/>
        <w:ind w:firstLine="0"/>
        <w:rPr>
          <w:rFonts w:cs="Times New Roman"/>
          <w:szCs w:val="28"/>
        </w:rPr>
      </w:pPr>
      <w:r>
        <w:rPr>
          <w:rFonts w:cs="Times New Roman"/>
          <w:szCs w:val="28"/>
        </w:rPr>
        <w:tab/>
      </w:r>
      <w:r w:rsidRPr="008749C1">
        <w:rPr>
          <w:rFonts w:cs="Times New Roman"/>
          <w:szCs w:val="28"/>
        </w:rPr>
        <w:t>На 01.01.2023</w:t>
      </w:r>
      <w:r w:rsidR="00B3143D" w:rsidRPr="008749C1">
        <w:rPr>
          <w:rFonts w:cs="Times New Roman"/>
          <w:szCs w:val="28"/>
        </w:rPr>
        <w:t xml:space="preserve"> в</w:t>
      </w:r>
      <w:r w:rsidR="00B3143D" w:rsidRPr="00862A86">
        <w:rPr>
          <w:rFonts w:cs="Times New Roman"/>
          <w:szCs w:val="28"/>
        </w:rPr>
        <w:t xml:space="preserve"> централизованную систему водоснабжения  города входят 2 насосно-фильтровальные стан</w:t>
      </w:r>
      <w:r w:rsidR="00C958A8">
        <w:rPr>
          <w:rFonts w:cs="Times New Roman"/>
          <w:szCs w:val="28"/>
        </w:rPr>
        <w:t>ции, 38 станций подкачки воды с </w:t>
      </w:r>
      <w:r w:rsidR="00B3143D" w:rsidRPr="00862A86">
        <w:rPr>
          <w:rFonts w:cs="Times New Roman"/>
          <w:szCs w:val="28"/>
        </w:rPr>
        <w:t>резервуарами чистой воды, 20 водозаборных скважин, 1976 км напорно-разводящих сетей, на которых расположено 14000 смотровых колодцев, 21000 задвижек, 421 водоразборных колонок, 2115 пожарных гидрантов.</w:t>
      </w:r>
    </w:p>
    <w:p w:rsidR="00B3143D" w:rsidRPr="00862A86" w:rsidRDefault="00B3143D" w:rsidP="00713223">
      <w:pPr>
        <w:spacing w:line="240" w:lineRule="auto"/>
        <w:ind w:firstLine="0"/>
        <w:rPr>
          <w:rFonts w:cs="Times New Roman"/>
          <w:szCs w:val="28"/>
        </w:rPr>
      </w:pPr>
      <w:r w:rsidRPr="00862A86">
        <w:rPr>
          <w:rFonts w:cs="Times New Roman"/>
          <w:szCs w:val="28"/>
        </w:rPr>
        <w:tab/>
        <w:t>Контроль качества воды на водопроводных и канализационных очистных сооружениях осуществляется центральной химико-бактериологической лабораторией МУП г. Новосибирска «ГОРВОДОКАНАЛ». Государственный контроль качества воды осуществляется управлением Федеральной службы по надзору в сфере защиты прав потребителей и благополучия человека по Новосибирской области.</w:t>
      </w:r>
    </w:p>
    <w:p w:rsidR="00B3143D" w:rsidRPr="00862A86" w:rsidRDefault="00B3143D" w:rsidP="00713223">
      <w:pPr>
        <w:spacing w:line="240" w:lineRule="auto"/>
        <w:ind w:firstLine="0"/>
        <w:rPr>
          <w:rFonts w:cs="Times New Roman"/>
          <w:szCs w:val="28"/>
        </w:rPr>
      </w:pPr>
      <w:r w:rsidRPr="00862A86">
        <w:rPr>
          <w:rFonts w:cs="Times New Roman"/>
          <w:szCs w:val="28"/>
        </w:rPr>
        <w:t xml:space="preserve"> </w:t>
      </w:r>
      <w:r w:rsidRPr="00862A86">
        <w:rPr>
          <w:rFonts w:cs="Times New Roman"/>
          <w:szCs w:val="28"/>
        </w:rPr>
        <w:tab/>
        <w:t>Централизованная система водоснабжения города Новосибирска кроме самого города обеспечивает стабильное водоснабжение прилегающих к городу территорий агломерации Новосибирской области - Академгородка, г. Оби, п.г.т. Краснообск, наукограда Кольцово, Пашино</w:t>
      </w:r>
      <w:r w:rsidR="009470F5">
        <w:rPr>
          <w:rFonts w:cs="Times New Roman"/>
          <w:szCs w:val="28"/>
        </w:rPr>
        <w:t>, с. Барышево, п. Тулинский, с. </w:t>
      </w:r>
      <w:r w:rsidRPr="00862A86">
        <w:rPr>
          <w:rFonts w:cs="Times New Roman"/>
          <w:szCs w:val="28"/>
        </w:rPr>
        <w:t>Новолуговое, п. Кудряшовский, п. Мочище, с. Раздольное, п. Голубой залив.</w:t>
      </w:r>
    </w:p>
    <w:p w:rsidR="00B3143D" w:rsidRPr="00862A86" w:rsidRDefault="00B3143D" w:rsidP="00713223">
      <w:pPr>
        <w:spacing w:line="240" w:lineRule="auto"/>
        <w:ind w:firstLine="0"/>
        <w:rPr>
          <w:rFonts w:cs="Times New Roman"/>
          <w:szCs w:val="28"/>
        </w:rPr>
      </w:pPr>
      <w:r w:rsidRPr="00862A86">
        <w:rPr>
          <w:rFonts w:cs="Times New Roman"/>
          <w:szCs w:val="28"/>
        </w:rPr>
        <w:tab/>
        <w:t>Централизованная система водоотведения города Новосибирска имеет следующие технологические этапы: отведение, очистка сточных вод, обработка и утилизация осадка.</w:t>
      </w:r>
    </w:p>
    <w:p w:rsidR="00B3143D" w:rsidRPr="00862A86" w:rsidRDefault="00B3143D" w:rsidP="00713223">
      <w:pPr>
        <w:spacing w:line="240" w:lineRule="auto"/>
        <w:ind w:firstLine="708"/>
        <w:rPr>
          <w:rFonts w:cs="Times New Roman"/>
          <w:szCs w:val="28"/>
        </w:rPr>
      </w:pPr>
      <w:r w:rsidRPr="00862A86">
        <w:rPr>
          <w:rFonts w:cs="Times New Roman"/>
          <w:szCs w:val="28"/>
        </w:rPr>
        <w:t>Централизованная система водоотведения города Новосибирска включает в себя очистные сооружения канализации, 75 канализационных насосных станций (КНС), 1508 км коллекторов, из которых 200 км коллекторов глубокого заложения диаметром от 1000 до 2500 мм с глубиной заложения 10-25 м.</w:t>
      </w:r>
    </w:p>
    <w:p w:rsidR="00652CA7" w:rsidRPr="002042DA" w:rsidRDefault="00B3143D" w:rsidP="002042DA">
      <w:pPr>
        <w:spacing w:line="240" w:lineRule="auto"/>
        <w:ind w:firstLine="708"/>
        <w:rPr>
          <w:rFonts w:cs="Times New Roman"/>
          <w:szCs w:val="28"/>
        </w:rPr>
      </w:pPr>
      <w:r w:rsidRPr="00862A86">
        <w:rPr>
          <w:rFonts w:cs="Times New Roman"/>
          <w:szCs w:val="28"/>
        </w:rPr>
        <w:t>Централизованная система водоотведения города Новосибирска кроме самого города обеспечивает прием стоков от прилегающих к городу территорий агломерации Новосибирской области - Академгородка, г. Оби, п.г.т. Краснообск, наукограда Кольцово, г. Б</w:t>
      </w:r>
      <w:r w:rsidR="002C7190" w:rsidRPr="00862A86">
        <w:rPr>
          <w:rFonts w:cs="Times New Roman"/>
          <w:szCs w:val="28"/>
        </w:rPr>
        <w:t>ердска, Пашино, п. Барышево, п. </w:t>
      </w:r>
      <w:r w:rsidRPr="00862A86">
        <w:rPr>
          <w:rFonts w:cs="Times New Roman"/>
          <w:szCs w:val="28"/>
        </w:rPr>
        <w:t>Криводановка.</w:t>
      </w:r>
    </w:p>
    <w:p w:rsidR="00CF247A" w:rsidRPr="008749C1" w:rsidRDefault="00CF247A" w:rsidP="0059194C">
      <w:pPr>
        <w:spacing w:line="240" w:lineRule="auto"/>
        <w:ind w:firstLine="0"/>
        <w:rPr>
          <w:rFonts w:cs="Times New Roman"/>
          <w:b/>
          <w:sz w:val="24"/>
          <w:szCs w:val="24"/>
        </w:rPr>
      </w:pPr>
    </w:p>
    <w:p w:rsidR="006E5EFB" w:rsidRPr="00784CB1" w:rsidRDefault="006E5EFB" w:rsidP="008D0AA1">
      <w:pPr>
        <w:spacing w:line="240" w:lineRule="auto"/>
        <w:rPr>
          <w:szCs w:val="28"/>
        </w:rPr>
      </w:pPr>
      <w:r w:rsidRPr="008749C1">
        <w:rPr>
          <w:szCs w:val="28"/>
        </w:rPr>
        <w:t>Жилищно-коммунальный комплекс города Новосибирска насчитывает 8</w:t>
      </w:r>
      <w:r w:rsidR="00934CB2" w:rsidRPr="008749C1">
        <w:rPr>
          <w:szCs w:val="28"/>
        </w:rPr>
        <w:t>7</w:t>
      </w:r>
      <w:r w:rsidRPr="008749C1">
        <w:rPr>
          <w:szCs w:val="28"/>
        </w:rPr>
        <w:t xml:space="preserve"> котельных общей мощностью </w:t>
      </w:r>
      <w:r w:rsidR="00934CB2" w:rsidRPr="008749C1">
        <w:rPr>
          <w:szCs w:val="28"/>
        </w:rPr>
        <w:t>8263,84 Гкал/ч (в том числе 10</w:t>
      </w:r>
      <w:r w:rsidRPr="008749C1">
        <w:rPr>
          <w:szCs w:val="28"/>
        </w:rPr>
        <w:t xml:space="preserve"> муниципальных),</w:t>
      </w:r>
      <w:r w:rsidRPr="00784CB1">
        <w:rPr>
          <w:szCs w:val="28"/>
        </w:rPr>
        <w:t xml:space="preserve"> </w:t>
      </w:r>
      <w:r w:rsidRPr="00784CB1">
        <w:rPr>
          <w:szCs w:val="28"/>
        </w:rPr>
        <w:lastRenderedPageBreak/>
        <w:t>2,023 тыс. км тепловых сетей (в том числе в муниципально</w:t>
      </w:r>
      <w:r w:rsidR="006E1804">
        <w:rPr>
          <w:szCs w:val="28"/>
        </w:rPr>
        <w:t>й собственности – 1,13 тыс. км),</w:t>
      </w:r>
      <w:r w:rsidRPr="00784CB1">
        <w:rPr>
          <w:color w:val="FF0000"/>
          <w:szCs w:val="28"/>
        </w:rPr>
        <w:t xml:space="preserve"> </w:t>
      </w:r>
      <w:r w:rsidRPr="00784CB1">
        <w:rPr>
          <w:szCs w:val="28"/>
        </w:rPr>
        <w:t xml:space="preserve">8,19 тыс. км электрических сетей (в том числе в муниципальной собственности – 1,56 тыс. км), 13 тепловых насосных станций, 542 центральных и 800 индивидуальных тепловых пунктов, 150 распределительных и 2657 трансформаторных подстанций (в том числе в муниципальной собственности – 21 РП и 415 ТП). </w:t>
      </w:r>
    </w:p>
    <w:p w:rsidR="006E5EFB" w:rsidRPr="00784CB1" w:rsidRDefault="006E5EFB" w:rsidP="008D0AA1">
      <w:pPr>
        <w:spacing w:line="240" w:lineRule="auto"/>
        <w:rPr>
          <w:color w:val="000000" w:themeColor="text1"/>
          <w:szCs w:val="28"/>
        </w:rPr>
      </w:pPr>
      <w:r w:rsidRPr="00784CB1">
        <w:rPr>
          <w:color w:val="000000" w:themeColor="text1"/>
          <w:szCs w:val="28"/>
        </w:rPr>
        <w:t>Протяженность сетей водоснабжения 2</w:t>
      </w:r>
      <w:r w:rsidR="00C60014" w:rsidRPr="00784CB1">
        <w:rPr>
          <w:color w:val="000000" w:themeColor="text1"/>
          <w:szCs w:val="28"/>
        </w:rPr>
        <w:t>230</w:t>
      </w:r>
      <w:r w:rsidRPr="00784CB1">
        <w:rPr>
          <w:color w:val="000000" w:themeColor="text1"/>
          <w:szCs w:val="28"/>
        </w:rPr>
        <w:t xml:space="preserve"> км. На сетях расположены 14000 смотровых колодцев, 21000 задвижек, 1480 водоразборных колонок. 3</w:t>
      </w:r>
      <w:r w:rsidR="001C50CF">
        <w:rPr>
          <w:color w:val="000000" w:themeColor="text1"/>
          <w:szCs w:val="28"/>
        </w:rPr>
        <w:t>600 </w:t>
      </w:r>
      <w:r w:rsidRPr="00784CB1">
        <w:rPr>
          <w:color w:val="000000" w:themeColor="text1"/>
          <w:szCs w:val="28"/>
        </w:rPr>
        <w:t>пожарных гидрантов, 39 водозаборов, 3 насосно-фильтровальных станции (НФС), 38 водонасосных станции (ВНС), 20 водозаборных скважин.</w:t>
      </w:r>
    </w:p>
    <w:p w:rsidR="006E5EFB" w:rsidRPr="00784CB1" w:rsidRDefault="006E5EFB" w:rsidP="008D0AA1">
      <w:pPr>
        <w:spacing w:line="240" w:lineRule="auto"/>
        <w:rPr>
          <w:color w:val="000000" w:themeColor="text1"/>
          <w:szCs w:val="28"/>
        </w:rPr>
      </w:pPr>
      <w:r w:rsidRPr="00784CB1">
        <w:rPr>
          <w:color w:val="000000" w:themeColor="text1"/>
          <w:szCs w:val="28"/>
        </w:rPr>
        <w:t xml:space="preserve"> Протяженность сетей водоотведения 1616 км. 200 км коллекторов глубокого залегания (глубина 15-25 м, диаметр 1000-2500 мм), более 37000 смотровых колодцев и камер, 75 канализационно-насосных станций (КНС). </w:t>
      </w:r>
    </w:p>
    <w:p w:rsidR="006E5EFB" w:rsidRPr="00784CB1" w:rsidRDefault="006E5EFB" w:rsidP="004D3A9D">
      <w:pPr>
        <w:spacing w:line="240" w:lineRule="auto"/>
        <w:rPr>
          <w:rFonts w:eastAsia="Calibri"/>
          <w:color w:val="000000" w:themeColor="text1"/>
          <w:szCs w:val="28"/>
        </w:rPr>
      </w:pPr>
      <w:r w:rsidRPr="00784CB1">
        <w:rPr>
          <w:rFonts w:eastAsia="Calibri"/>
          <w:color w:val="000000" w:themeColor="text1"/>
          <w:szCs w:val="28"/>
        </w:rPr>
        <w:t>Общая система водоснабжения города Новосибирска подразделяется на две самостоятельные системы: левобережную и правобережную, которые соединены между собой дюкером через реку Обь. В состав каждой из систем входят водозаборы, станции очистки, станции подкачки, резервуары чистой воды и напорно-разводящие сети. Хозяйственно-питьевое водоснабжение города и пригородов осуществляется в основном коммунальным водопроводом МУП «Горводоканал» и в незначительной степени рядом ведомственных водопроводов.</w:t>
      </w:r>
    </w:p>
    <w:p w:rsidR="006E5EFB" w:rsidRPr="00784CB1" w:rsidRDefault="006E5EFB" w:rsidP="004D3A9D">
      <w:pPr>
        <w:tabs>
          <w:tab w:val="right" w:pos="0"/>
        </w:tabs>
        <w:spacing w:line="240" w:lineRule="auto"/>
        <w:rPr>
          <w:rFonts w:eastAsia="Calibri"/>
          <w:color w:val="000000" w:themeColor="text1"/>
          <w:szCs w:val="28"/>
        </w:rPr>
      </w:pPr>
      <w:r w:rsidRPr="00784CB1">
        <w:rPr>
          <w:rFonts w:eastAsia="Calibri"/>
          <w:color w:val="000000" w:themeColor="text1"/>
          <w:szCs w:val="28"/>
        </w:rPr>
        <w:t>Контроль качества воды на водоочистных сооружениях и водопроводных сетях города Новосибирска ведется центральной химико-бактериологической лабораторией водопровода МУП «Горводок</w:t>
      </w:r>
      <w:r w:rsidR="001C50CF">
        <w:rPr>
          <w:rFonts w:eastAsia="Calibri"/>
          <w:color w:val="000000" w:themeColor="text1"/>
          <w:szCs w:val="28"/>
        </w:rPr>
        <w:t>анал» в соответствии с </w:t>
      </w:r>
      <w:r w:rsidRPr="00784CB1">
        <w:rPr>
          <w:rFonts w:eastAsia="Calibri"/>
          <w:color w:val="000000" w:themeColor="text1"/>
          <w:szCs w:val="28"/>
        </w:rPr>
        <w:t>производственной рабочей программой по графикам отбора проб, утвержденным главным инженером. Государственный контроль качества воды осуществляется управлением Федеральной службы по надзору в сфере защиты прав потребителей и благополучия человека по Новосибирской области.</w:t>
      </w:r>
    </w:p>
    <w:p w:rsidR="006E5EFB" w:rsidRPr="00784CB1" w:rsidRDefault="00D02F2E" w:rsidP="004D3A9D">
      <w:pPr>
        <w:spacing w:line="240" w:lineRule="auto"/>
        <w:rPr>
          <w:rFonts w:eastAsia="Calibri"/>
          <w:color w:val="000000" w:themeColor="text1"/>
          <w:szCs w:val="28"/>
        </w:rPr>
      </w:pPr>
      <w:r w:rsidRPr="00784CB1">
        <w:rPr>
          <w:rFonts w:eastAsia="Calibri"/>
          <w:color w:val="000000" w:themeColor="text1"/>
          <w:szCs w:val="28"/>
        </w:rPr>
        <w:t>Водоотведение</w:t>
      </w:r>
      <w:r w:rsidR="0096105B" w:rsidRPr="00784CB1">
        <w:rPr>
          <w:rFonts w:eastAsia="Calibri"/>
          <w:color w:val="000000" w:themeColor="text1"/>
          <w:szCs w:val="28"/>
        </w:rPr>
        <w:t xml:space="preserve"> </w:t>
      </w:r>
      <w:r w:rsidRPr="00784CB1">
        <w:rPr>
          <w:rFonts w:eastAsia="Calibri"/>
          <w:color w:val="000000" w:themeColor="text1"/>
          <w:szCs w:val="28"/>
        </w:rPr>
        <w:t>в</w:t>
      </w:r>
      <w:r w:rsidR="0096105B" w:rsidRPr="00784CB1">
        <w:rPr>
          <w:rFonts w:eastAsia="Calibri"/>
          <w:color w:val="000000" w:themeColor="text1"/>
          <w:szCs w:val="28"/>
        </w:rPr>
        <w:t xml:space="preserve"> </w:t>
      </w:r>
      <w:r w:rsidRPr="00784CB1">
        <w:rPr>
          <w:rFonts w:eastAsia="Calibri"/>
          <w:color w:val="000000" w:themeColor="text1"/>
          <w:szCs w:val="28"/>
        </w:rPr>
        <w:t>городе</w:t>
      </w:r>
      <w:r w:rsidR="0096105B" w:rsidRPr="00784CB1">
        <w:rPr>
          <w:rFonts w:eastAsia="Calibri"/>
          <w:color w:val="000000" w:themeColor="text1"/>
          <w:szCs w:val="28"/>
        </w:rPr>
        <w:t xml:space="preserve"> </w:t>
      </w:r>
      <w:r w:rsidRPr="00784CB1">
        <w:rPr>
          <w:rFonts w:eastAsia="Calibri"/>
          <w:color w:val="000000" w:themeColor="text1"/>
          <w:szCs w:val="28"/>
        </w:rPr>
        <w:t>Новосибирске</w:t>
      </w:r>
      <w:r w:rsidR="0096105B" w:rsidRPr="00784CB1">
        <w:rPr>
          <w:rFonts w:eastAsia="Calibri"/>
          <w:color w:val="000000" w:themeColor="text1"/>
          <w:szCs w:val="28"/>
        </w:rPr>
        <w:t xml:space="preserve"> </w:t>
      </w:r>
      <w:r w:rsidR="006E5EFB" w:rsidRPr="00784CB1">
        <w:rPr>
          <w:rFonts w:eastAsia="Calibri"/>
          <w:color w:val="000000" w:themeColor="text1"/>
          <w:szCs w:val="28"/>
        </w:rPr>
        <w:t>об</w:t>
      </w:r>
      <w:r w:rsidRPr="00784CB1">
        <w:rPr>
          <w:rFonts w:eastAsia="Calibri"/>
          <w:color w:val="000000" w:themeColor="text1"/>
          <w:szCs w:val="28"/>
        </w:rPr>
        <w:t>еспечивается</w:t>
      </w:r>
      <w:r w:rsidR="0096105B" w:rsidRPr="00784CB1">
        <w:rPr>
          <w:rFonts w:eastAsia="Calibri"/>
          <w:color w:val="000000" w:themeColor="text1"/>
          <w:szCs w:val="28"/>
        </w:rPr>
        <w:t xml:space="preserve"> </w:t>
      </w:r>
      <w:r w:rsidR="00076CE0" w:rsidRPr="00784CB1">
        <w:rPr>
          <w:rFonts w:eastAsia="Calibri"/>
          <w:color w:val="000000" w:themeColor="text1"/>
          <w:szCs w:val="28"/>
        </w:rPr>
        <w:t>централизованны</w:t>
      </w:r>
      <w:r w:rsidR="0096105B" w:rsidRPr="00784CB1">
        <w:rPr>
          <w:rFonts w:eastAsia="Calibri"/>
          <w:color w:val="000000" w:themeColor="text1"/>
          <w:szCs w:val="28"/>
        </w:rPr>
        <w:t>м</w:t>
      </w:r>
      <w:r w:rsidR="00076CE0" w:rsidRPr="00784CB1">
        <w:rPr>
          <w:rFonts w:eastAsia="Calibri"/>
          <w:color w:val="000000" w:themeColor="text1"/>
          <w:szCs w:val="28"/>
        </w:rPr>
        <w:t>и</w:t>
      </w:r>
      <w:r w:rsidR="006E5EFB" w:rsidRPr="00784CB1">
        <w:rPr>
          <w:rFonts w:eastAsia="Calibri"/>
          <w:color w:val="000000" w:themeColor="text1"/>
          <w:szCs w:val="28"/>
        </w:rPr>
        <w:t xml:space="preserve"> системами канализации, принимающими сточные воды не только города Новосибирска, но и города Бердска, зоны отдыха в районе поселка Речкуновка, Академгородка, поселка Барышево, рабочего поселка Кольцово, города Оби, поселка Пашино, рабочего поселка Краснообск, поселка Криводановка и других.</w:t>
      </w:r>
    </w:p>
    <w:p w:rsidR="006E5EFB" w:rsidRPr="00784CB1" w:rsidRDefault="006E5EFB" w:rsidP="004D3A9D">
      <w:pPr>
        <w:spacing w:line="240" w:lineRule="auto"/>
        <w:rPr>
          <w:rFonts w:eastAsia="Calibri"/>
          <w:color w:val="000000" w:themeColor="text1"/>
          <w:szCs w:val="28"/>
        </w:rPr>
      </w:pPr>
      <w:r w:rsidRPr="00784CB1">
        <w:rPr>
          <w:rFonts w:eastAsia="Calibri"/>
          <w:color w:val="000000" w:themeColor="text1"/>
          <w:szCs w:val="28"/>
        </w:rPr>
        <w:t>Производство услуг по водоотведению в городе осуществляется МУП «Горводоканал» по следующим технологическим этапам: отведение, очистка, обработка и утилизация осадка.</w:t>
      </w:r>
    </w:p>
    <w:p w:rsidR="00CF247A" w:rsidRDefault="006E5EFB" w:rsidP="00CF247A">
      <w:pPr>
        <w:spacing w:line="240" w:lineRule="auto"/>
        <w:rPr>
          <w:rFonts w:eastAsia="Calibri"/>
          <w:color w:val="000000" w:themeColor="text1"/>
          <w:szCs w:val="28"/>
        </w:rPr>
      </w:pPr>
      <w:r w:rsidRPr="00784CB1">
        <w:rPr>
          <w:rFonts w:eastAsia="Calibri"/>
          <w:color w:val="000000" w:themeColor="text1"/>
          <w:szCs w:val="28"/>
        </w:rPr>
        <w:t>Электроснабжение города Новосибирска осуществляется централизованно по кольцевым магистральным системообразующим сетям напряжения 110 кВ и 220 кВ. Магистральная сеть напряжения 110 кВ одновременно выполняет функции системообразующей и распределительной сети (кольцевыми воздушными линиями электропередач 110-220 кВ, радиальными</w:t>
      </w:r>
      <w:r w:rsidR="00CF247A">
        <w:rPr>
          <w:rFonts w:eastAsia="Calibri"/>
          <w:color w:val="000000" w:themeColor="text1"/>
          <w:szCs w:val="28"/>
        </w:rPr>
        <w:t xml:space="preserve"> </w:t>
      </w:r>
      <w:r w:rsidRPr="00784CB1">
        <w:rPr>
          <w:rFonts w:eastAsia="Calibri"/>
          <w:color w:val="000000" w:themeColor="text1"/>
          <w:szCs w:val="28"/>
        </w:rPr>
        <w:t xml:space="preserve"> распределительными </w:t>
      </w:r>
      <w:r w:rsidR="00CF247A">
        <w:rPr>
          <w:rFonts w:eastAsia="Calibri"/>
          <w:color w:val="000000" w:themeColor="text1"/>
          <w:szCs w:val="28"/>
        </w:rPr>
        <w:t xml:space="preserve"> </w:t>
      </w:r>
      <w:r w:rsidRPr="00784CB1">
        <w:rPr>
          <w:rFonts w:eastAsia="Calibri"/>
          <w:color w:val="000000" w:themeColor="text1"/>
          <w:szCs w:val="28"/>
        </w:rPr>
        <w:t xml:space="preserve">сетями 110-0,4 кВ). </w:t>
      </w:r>
      <w:r w:rsidR="00CF247A">
        <w:rPr>
          <w:rFonts w:eastAsia="Calibri"/>
          <w:color w:val="000000" w:themeColor="text1"/>
          <w:szCs w:val="28"/>
        </w:rPr>
        <w:t xml:space="preserve"> </w:t>
      </w:r>
      <w:r w:rsidRPr="00784CB1">
        <w:rPr>
          <w:rFonts w:eastAsia="Calibri"/>
          <w:color w:val="000000" w:themeColor="text1"/>
          <w:szCs w:val="28"/>
        </w:rPr>
        <w:t>Кольцевая сеть 220 кВ</w:t>
      </w:r>
    </w:p>
    <w:p w:rsidR="006E5EFB" w:rsidRPr="00784CB1" w:rsidRDefault="006E5EFB" w:rsidP="006E1804">
      <w:pPr>
        <w:spacing w:line="240" w:lineRule="auto"/>
        <w:ind w:firstLine="0"/>
        <w:rPr>
          <w:color w:val="000000" w:themeColor="text1"/>
          <w:szCs w:val="28"/>
        </w:rPr>
      </w:pPr>
      <w:r w:rsidRPr="00784CB1">
        <w:rPr>
          <w:rFonts w:eastAsia="Calibri"/>
          <w:color w:val="000000" w:themeColor="text1"/>
          <w:szCs w:val="28"/>
        </w:rPr>
        <w:t>является только системообразующей.</w:t>
      </w:r>
    </w:p>
    <w:p w:rsidR="006E5EFB" w:rsidRPr="00784CB1" w:rsidRDefault="006E5EFB" w:rsidP="008D0AA1">
      <w:pPr>
        <w:spacing w:line="240" w:lineRule="auto"/>
        <w:rPr>
          <w:color w:val="000000" w:themeColor="text1"/>
          <w:szCs w:val="28"/>
        </w:rPr>
      </w:pPr>
      <w:r w:rsidRPr="00784CB1">
        <w:rPr>
          <w:rFonts w:eastAsia="Calibri"/>
          <w:color w:val="000000" w:themeColor="text1"/>
          <w:szCs w:val="28"/>
        </w:rPr>
        <w:t>Источники электроснабжения</w:t>
      </w:r>
      <w:r w:rsidRPr="00784CB1">
        <w:rPr>
          <w:color w:val="000000" w:themeColor="text1"/>
          <w:szCs w:val="28"/>
        </w:rPr>
        <w:t>:</w:t>
      </w:r>
    </w:p>
    <w:p w:rsidR="006E5EFB" w:rsidRPr="00784CB1" w:rsidRDefault="00076CE0" w:rsidP="00076CE0">
      <w:pPr>
        <w:spacing w:line="240" w:lineRule="auto"/>
        <w:ind w:left="709" w:firstLine="0"/>
        <w:rPr>
          <w:color w:val="000000" w:themeColor="text1"/>
          <w:szCs w:val="28"/>
        </w:rPr>
      </w:pPr>
      <w:r w:rsidRPr="00784CB1">
        <w:rPr>
          <w:rFonts w:eastAsia="Calibri"/>
          <w:color w:val="000000" w:themeColor="text1"/>
          <w:szCs w:val="28"/>
          <w:lang w:bidi="en-US"/>
        </w:rPr>
        <w:t xml:space="preserve">- </w:t>
      </w:r>
      <w:r w:rsidR="006E5EFB" w:rsidRPr="00784CB1">
        <w:rPr>
          <w:rFonts w:eastAsia="Calibri"/>
          <w:color w:val="000000" w:themeColor="text1"/>
          <w:szCs w:val="28"/>
          <w:lang w:bidi="en-US"/>
        </w:rPr>
        <w:t>ТЭЦ – 2</w:t>
      </w:r>
      <w:r w:rsidR="001C50CF">
        <w:rPr>
          <w:rFonts w:eastAsia="Calibri"/>
          <w:color w:val="000000" w:themeColor="text1"/>
          <w:szCs w:val="28"/>
          <w:lang w:bidi="en-US"/>
        </w:rPr>
        <w:t>;</w:t>
      </w:r>
    </w:p>
    <w:p w:rsidR="006E5EFB" w:rsidRPr="00784CB1" w:rsidRDefault="00076CE0" w:rsidP="00076CE0">
      <w:pPr>
        <w:spacing w:line="240" w:lineRule="auto"/>
        <w:ind w:left="709" w:firstLine="0"/>
        <w:rPr>
          <w:color w:val="000000" w:themeColor="text1"/>
          <w:szCs w:val="28"/>
        </w:rPr>
      </w:pPr>
      <w:r w:rsidRPr="00784CB1">
        <w:rPr>
          <w:rFonts w:eastAsia="Calibri"/>
          <w:color w:val="000000" w:themeColor="text1"/>
          <w:szCs w:val="28"/>
          <w:lang w:bidi="en-US"/>
        </w:rPr>
        <w:lastRenderedPageBreak/>
        <w:t xml:space="preserve">- </w:t>
      </w:r>
      <w:r w:rsidR="006E5EFB" w:rsidRPr="00784CB1">
        <w:rPr>
          <w:rFonts w:eastAsia="Calibri"/>
          <w:color w:val="000000" w:themeColor="text1"/>
          <w:szCs w:val="28"/>
          <w:lang w:bidi="en-US"/>
        </w:rPr>
        <w:t>ТЭЦ – 3</w:t>
      </w:r>
      <w:r w:rsidR="001C50CF">
        <w:rPr>
          <w:rFonts w:eastAsia="Calibri"/>
          <w:color w:val="000000" w:themeColor="text1"/>
          <w:szCs w:val="28"/>
          <w:lang w:bidi="en-US"/>
        </w:rPr>
        <w:t>;</w:t>
      </w:r>
    </w:p>
    <w:p w:rsidR="006E5EFB" w:rsidRPr="00784CB1" w:rsidRDefault="00076CE0" w:rsidP="00076CE0">
      <w:pPr>
        <w:spacing w:line="240" w:lineRule="auto"/>
        <w:ind w:left="709" w:firstLine="0"/>
        <w:rPr>
          <w:color w:val="000000" w:themeColor="text1"/>
          <w:szCs w:val="28"/>
        </w:rPr>
      </w:pPr>
      <w:r w:rsidRPr="00784CB1">
        <w:rPr>
          <w:rFonts w:eastAsia="Calibri"/>
          <w:color w:val="000000" w:themeColor="text1"/>
          <w:szCs w:val="28"/>
          <w:lang w:bidi="en-US"/>
        </w:rPr>
        <w:t xml:space="preserve">- </w:t>
      </w:r>
      <w:r w:rsidR="006E5EFB" w:rsidRPr="00784CB1">
        <w:rPr>
          <w:rFonts w:eastAsia="Calibri"/>
          <w:color w:val="000000" w:themeColor="text1"/>
          <w:szCs w:val="28"/>
          <w:lang w:bidi="en-US"/>
        </w:rPr>
        <w:t>ТЭЦ – 4</w:t>
      </w:r>
      <w:r w:rsidR="001C50CF">
        <w:rPr>
          <w:rFonts w:eastAsia="Calibri"/>
          <w:color w:val="000000" w:themeColor="text1"/>
          <w:szCs w:val="28"/>
          <w:lang w:bidi="en-US"/>
        </w:rPr>
        <w:t>;</w:t>
      </w:r>
    </w:p>
    <w:p w:rsidR="006E5EFB" w:rsidRPr="00784CB1" w:rsidRDefault="00076CE0" w:rsidP="00076CE0">
      <w:pPr>
        <w:spacing w:line="240" w:lineRule="auto"/>
        <w:ind w:left="709" w:firstLine="0"/>
        <w:rPr>
          <w:color w:val="000000" w:themeColor="text1"/>
          <w:szCs w:val="28"/>
          <w:lang w:bidi="en-US"/>
        </w:rPr>
      </w:pPr>
      <w:r w:rsidRPr="00784CB1">
        <w:rPr>
          <w:rFonts w:eastAsia="Calibri"/>
          <w:color w:val="000000" w:themeColor="text1"/>
          <w:szCs w:val="28"/>
          <w:lang w:bidi="en-US"/>
        </w:rPr>
        <w:t xml:space="preserve">- </w:t>
      </w:r>
      <w:r w:rsidR="006E5EFB" w:rsidRPr="00784CB1">
        <w:rPr>
          <w:rFonts w:eastAsia="Calibri"/>
          <w:color w:val="000000" w:themeColor="text1"/>
          <w:szCs w:val="28"/>
          <w:lang w:bidi="en-US"/>
        </w:rPr>
        <w:t>ТЭЦ – 5</w:t>
      </w:r>
      <w:r w:rsidR="001C50CF">
        <w:rPr>
          <w:rFonts w:eastAsia="Calibri"/>
          <w:color w:val="000000" w:themeColor="text1"/>
          <w:szCs w:val="28"/>
          <w:lang w:bidi="en-US"/>
        </w:rPr>
        <w:t>;</w:t>
      </w:r>
    </w:p>
    <w:p w:rsidR="006E5EFB" w:rsidRPr="00784CB1" w:rsidRDefault="00076CE0" w:rsidP="00076CE0">
      <w:pPr>
        <w:spacing w:line="240" w:lineRule="auto"/>
        <w:ind w:left="709" w:firstLine="0"/>
        <w:rPr>
          <w:color w:val="000000" w:themeColor="text1"/>
          <w:szCs w:val="28"/>
        </w:rPr>
      </w:pPr>
      <w:r w:rsidRPr="00784CB1">
        <w:rPr>
          <w:rFonts w:eastAsia="Calibri"/>
          <w:color w:val="000000" w:themeColor="text1"/>
          <w:szCs w:val="28"/>
          <w:lang w:bidi="en-US"/>
        </w:rPr>
        <w:t xml:space="preserve">- </w:t>
      </w:r>
      <w:r w:rsidR="006E5EFB" w:rsidRPr="00784CB1">
        <w:rPr>
          <w:rFonts w:eastAsia="Calibri"/>
          <w:color w:val="000000" w:themeColor="text1"/>
          <w:szCs w:val="28"/>
          <w:lang w:bidi="en-US"/>
        </w:rPr>
        <w:t>Новосибирская гидроэлектростанция</w:t>
      </w:r>
      <w:r w:rsidR="006E5EFB" w:rsidRPr="00784CB1">
        <w:rPr>
          <w:color w:val="000000" w:themeColor="text1"/>
          <w:szCs w:val="28"/>
          <w:lang w:bidi="en-US"/>
        </w:rPr>
        <w:t>.</w:t>
      </w:r>
    </w:p>
    <w:p w:rsidR="006E5EFB" w:rsidRPr="00784CB1" w:rsidRDefault="006E5EFB" w:rsidP="008D0AA1">
      <w:pPr>
        <w:spacing w:line="240" w:lineRule="auto"/>
        <w:rPr>
          <w:color w:val="000000" w:themeColor="text1"/>
          <w:szCs w:val="28"/>
        </w:rPr>
      </w:pPr>
      <w:r w:rsidRPr="00784CB1">
        <w:rPr>
          <w:rFonts w:eastAsia="Calibri"/>
          <w:color w:val="000000" w:themeColor="text1"/>
          <w:szCs w:val="28"/>
        </w:rPr>
        <w:t>Большинство электросетевых объектов и сооружений принадлежит</w:t>
      </w:r>
      <w:r w:rsidR="0096105B" w:rsidRPr="00784CB1">
        <w:rPr>
          <w:rFonts w:eastAsia="Calibri"/>
          <w:color w:val="000000" w:themeColor="text1"/>
          <w:szCs w:val="28"/>
        </w:rPr>
        <w:t xml:space="preserve"> </w:t>
      </w:r>
      <w:r w:rsidRPr="00784CB1">
        <w:rPr>
          <w:rFonts w:eastAsia="Calibri"/>
          <w:color w:val="000000" w:themeColor="text1"/>
          <w:szCs w:val="28"/>
        </w:rPr>
        <w:t>АО</w:t>
      </w:r>
      <w:r w:rsidR="0096105B" w:rsidRPr="00784CB1">
        <w:rPr>
          <w:rFonts w:eastAsia="Calibri"/>
          <w:color w:val="000000" w:themeColor="text1"/>
          <w:szCs w:val="28"/>
        </w:rPr>
        <w:t> </w:t>
      </w:r>
      <w:r w:rsidRPr="00784CB1">
        <w:rPr>
          <w:rFonts w:eastAsia="Calibri"/>
          <w:color w:val="000000" w:themeColor="text1"/>
          <w:szCs w:val="28"/>
        </w:rPr>
        <w:t>«РЭС»</w:t>
      </w:r>
      <w:r w:rsidRPr="00784CB1">
        <w:rPr>
          <w:color w:val="000000" w:themeColor="text1"/>
          <w:szCs w:val="28"/>
        </w:rPr>
        <w:t xml:space="preserve">, </w:t>
      </w:r>
      <w:r w:rsidRPr="00784CB1">
        <w:rPr>
          <w:rFonts w:eastAsia="Calibri"/>
          <w:color w:val="000000" w:themeColor="text1"/>
          <w:szCs w:val="28"/>
        </w:rPr>
        <w:t>МУП «Электросеть»,</w:t>
      </w:r>
      <w:r w:rsidRPr="00784CB1">
        <w:rPr>
          <w:color w:val="000000" w:themeColor="text1"/>
          <w:szCs w:val="28"/>
        </w:rPr>
        <w:t xml:space="preserve"> </w:t>
      </w:r>
      <w:r w:rsidRPr="00784CB1">
        <w:rPr>
          <w:rFonts w:eastAsia="Calibri"/>
          <w:color w:val="000000" w:themeColor="text1"/>
          <w:szCs w:val="28"/>
        </w:rPr>
        <w:t>ФГУП «УЭВ</w:t>
      </w:r>
      <w:r w:rsidRPr="00784CB1">
        <w:rPr>
          <w:color w:val="000000" w:themeColor="text1"/>
          <w:szCs w:val="28"/>
        </w:rPr>
        <w:t xml:space="preserve"> СО РАН».</w:t>
      </w:r>
    </w:p>
    <w:p w:rsidR="006E5EFB" w:rsidRPr="00784CB1" w:rsidRDefault="006E5EFB" w:rsidP="008D0AA1">
      <w:pPr>
        <w:spacing w:line="240" w:lineRule="auto"/>
        <w:rPr>
          <w:rFonts w:eastAsia="Calibri"/>
          <w:color w:val="000000" w:themeColor="text1"/>
          <w:szCs w:val="28"/>
        </w:rPr>
      </w:pPr>
      <w:r w:rsidRPr="00784CB1">
        <w:rPr>
          <w:rFonts w:eastAsia="Calibri"/>
          <w:color w:val="000000" w:themeColor="text1"/>
          <w:szCs w:val="28"/>
        </w:rPr>
        <w:t xml:space="preserve">Теплоснабжение города Новосибирска осуществляется преимущественно системами централизованного </w:t>
      </w:r>
      <w:r w:rsidRPr="00784CB1">
        <w:rPr>
          <w:color w:val="000000" w:themeColor="text1"/>
          <w:szCs w:val="28"/>
        </w:rPr>
        <w:t xml:space="preserve">теплоснабжения </w:t>
      </w:r>
      <w:r w:rsidRPr="00784CB1">
        <w:rPr>
          <w:rFonts w:eastAsia="Calibri"/>
          <w:color w:val="000000" w:themeColor="text1"/>
          <w:szCs w:val="28"/>
        </w:rPr>
        <w:t>от ТЭЦ-2, ТЭЦ-3, ТЭЦ-4, ТЭЦ-5, Кировской районной и промышленных котельных (тепловые станции № 1, № 2). Около 73 % суммарной нагрузки потребителей обеспечивается от ТЭЦ, 13 % - от крупных котельных теплопроизводительностью более 100 Гкал/ч.</w:t>
      </w:r>
    </w:p>
    <w:p w:rsidR="006E5EFB" w:rsidRPr="00784CB1" w:rsidRDefault="006E5EFB" w:rsidP="008749C1">
      <w:pPr>
        <w:spacing w:line="240" w:lineRule="auto"/>
        <w:rPr>
          <w:color w:val="000000" w:themeColor="text1"/>
          <w:szCs w:val="28"/>
        </w:rPr>
      </w:pPr>
      <w:r w:rsidRPr="00784CB1">
        <w:rPr>
          <w:rFonts w:eastAsia="Calibri"/>
          <w:color w:val="000000" w:themeColor="text1"/>
          <w:szCs w:val="28"/>
        </w:rPr>
        <w:t xml:space="preserve">Функциональная структура централизованного теплоснабжения представляет собой разделенное между разными юридическими лицами производство тепловой энергии и ее передачу до потребителя. </w:t>
      </w:r>
      <w:r w:rsidR="008749C1">
        <w:rPr>
          <w:rFonts w:eastAsia="Calibri"/>
          <w:color w:val="000000" w:themeColor="text1"/>
          <w:szCs w:val="28"/>
        </w:rPr>
        <w:t>Эк</w:t>
      </w:r>
      <w:r w:rsidRPr="00784CB1">
        <w:rPr>
          <w:color w:val="000000" w:themeColor="text1"/>
          <w:szCs w:val="28"/>
        </w:rPr>
        <w:t xml:space="preserve">сплуатацию тепловых сетей в городе Новосибирске осуществляют </w:t>
      </w:r>
      <w:r w:rsidR="008749C1" w:rsidRPr="00784CB1">
        <w:rPr>
          <w:color w:val="000000" w:themeColor="text1"/>
          <w:szCs w:val="28"/>
        </w:rPr>
        <w:t>АО «СИБЭКО»</w:t>
      </w:r>
      <w:r w:rsidR="008749C1">
        <w:rPr>
          <w:color w:val="000000" w:themeColor="text1"/>
          <w:szCs w:val="28"/>
        </w:rPr>
        <w:t>,</w:t>
      </w:r>
      <w:r w:rsidR="008749C1" w:rsidRPr="00784CB1">
        <w:rPr>
          <w:color w:val="000000" w:themeColor="text1"/>
          <w:szCs w:val="28"/>
        </w:rPr>
        <w:t xml:space="preserve"> </w:t>
      </w:r>
      <w:r w:rsidRPr="00784CB1">
        <w:rPr>
          <w:color w:val="000000" w:themeColor="text1"/>
          <w:szCs w:val="28"/>
        </w:rPr>
        <w:t>ФГУП «УЭВ СО РАН», ООО «СГК», ООО «НТСК», ООО «Ген</w:t>
      </w:r>
      <w:r w:rsidR="008749C1">
        <w:rPr>
          <w:color w:val="000000" w:themeColor="text1"/>
          <w:szCs w:val="28"/>
        </w:rPr>
        <w:t xml:space="preserve">ерация Сибири», ООО «ТСП-СИБ», </w:t>
      </w:r>
      <w:r w:rsidRPr="00784CB1">
        <w:rPr>
          <w:color w:val="000000" w:themeColor="text1"/>
          <w:szCs w:val="28"/>
        </w:rPr>
        <w:t xml:space="preserve">ООО «Энергосети Сибири». </w:t>
      </w:r>
    </w:p>
    <w:p w:rsidR="006E5EFB" w:rsidRPr="00784CB1" w:rsidRDefault="006E5EFB" w:rsidP="008D0AA1">
      <w:pPr>
        <w:autoSpaceDE w:val="0"/>
        <w:autoSpaceDN w:val="0"/>
        <w:adjustRightInd w:val="0"/>
        <w:spacing w:line="240" w:lineRule="auto"/>
        <w:rPr>
          <w:rFonts w:eastAsia="Calibri"/>
          <w:color w:val="000000" w:themeColor="text1"/>
          <w:szCs w:val="28"/>
        </w:rPr>
      </w:pPr>
      <w:r w:rsidRPr="00784CB1">
        <w:rPr>
          <w:rFonts w:eastAsia="Calibri"/>
          <w:color w:val="000000" w:themeColor="text1"/>
          <w:szCs w:val="28"/>
        </w:rPr>
        <w:t>Сфера транспортировки природного газа на территории города Новосиб</w:t>
      </w:r>
      <w:r w:rsidR="00FA2BB8">
        <w:rPr>
          <w:rFonts w:eastAsia="Calibri"/>
          <w:color w:val="000000" w:themeColor="text1"/>
          <w:szCs w:val="28"/>
        </w:rPr>
        <w:t xml:space="preserve">ирска характеризуется наличием </w:t>
      </w:r>
      <w:r w:rsidR="00FA2BB8" w:rsidRPr="00862A86">
        <w:rPr>
          <w:rFonts w:eastAsia="Calibri"/>
          <w:color w:val="000000" w:themeColor="text1"/>
          <w:szCs w:val="28"/>
        </w:rPr>
        <w:t>11</w:t>
      </w:r>
      <w:r w:rsidRPr="00784CB1">
        <w:rPr>
          <w:rFonts w:eastAsia="Calibri"/>
          <w:color w:val="000000" w:themeColor="text1"/>
          <w:szCs w:val="28"/>
        </w:rPr>
        <w:t xml:space="preserve"> газораспределительных организаций:</w:t>
      </w:r>
    </w:p>
    <w:p w:rsidR="006E5EFB" w:rsidRPr="00784CB1" w:rsidRDefault="00FA2BB8" w:rsidP="00FA2BB8">
      <w:pPr>
        <w:autoSpaceDE w:val="0"/>
        <w:autoSpaceDN w:val="0"/>
        <w:adjustRightInd w:val="0"/>
        <w:spacing w:line="240" w:lineRule="auto"/>
        <w:rPr>
          <w:rFonts w:eastAsia="Calibri"/>
          <w:color w:val="000000" w:themeColor="text1"/>
          <w:szCs w:val="28"/>
        </w:rPr>
      </w:pPr>
      <w:r>
        <w:rPr>
          <w:rFonts w:eastAsia="Calibri"/>
          <w:color w:val="000000" w:themeColor="text1"/>
          <w:szCs w:val="28"/>
        </w:rPr>
        <w:t>ОАО «Городские газовые сети»;</w:t>
      </w:r>
    </w:p>
    <w:p w:rsidR="006E5EFB" w:rsidRPr="00784CB1" w:rsidRDefault="006E5EFB" w:rsidP="008D0AA1">
      <w:pPr>
        <w:autoSpaceDE w:val="0"/>
        <w:autoSpaceDN w:val="0"/>
        <w:adjustRightInd w:val="0"/>
        <w:spacing w:line="240" w:lineRule="auto"/>
        <w:rPr>
          <w:color w:val="000000" w:themeColor="text1"/>
          <w:szCs w:val="28"/>
        </w:rPr>
      </w:pPr>
      <w:r w:rsidRPr="00784CB1">
        <w:rPr>
          <w:color w:val="000000" w:themeColor="text1"/>
          <w:szCs w:val="28"/>
        </w:rPr>
        <w:t>ООО «Газпром газора</w:t>
      </w:r>
      <w:r w:rsidR="00FA2BB8">
        <w:rPr>
          <w:color w:val="000000" w:themeColor="text1"/>
          <w:szCs w:val="28"/>
        </w:rPr>
        <w:t>с</w:t>
      </w:r>
      <w:r w:rsidRPr="00784CB1">
        <w:rPr>
          <w:color w:val="000000" w:themeColor="text1"/>
          <w:szCs w:val="28"/>
        </w:rPr>
        <w:t>пре</w:t>
      </w:r>
      <w:r w:rsidR="00FA2BB8">
        <w:rPr>
          <w:color w:val="000000" w:themeColor="text1"/>
          <w:szCs w:val="28"/>
        </w:rPr>
        <w:t>де</w:t>
      </w:r>
      <w:r w:rsidRPr="00784CB1">
        <w:rPr>
          <w:color w:val="000000" w:themeColor="text1"/>
          <w:szCs w:val="28"/>
        </w:rPr>
        <w:t>ление Томск»</w:t>
      </w:r>
      <w:r w:rsidR="0096105B" w:rsidRPr="00784CB1">
        <w:rPr>
          <w:color w:val="000000" w:themeColor="text1"/>
          <w:szCs w:val="28"/>
        </w:rPr>
        <w:t>;</w:t>
      </w:r>
    </w:p>
    <w:p w:rsidR="004C5A95" w:rsidRPr="00784CB1" w:rsidRDefault="004C5A95" w:rsidP="004C5A95">
      <w:pPr>
        <w:autoSpaceDE w:val="0"/>
        <w:autoSpaceDN w:val="0"/>
        <w:adjustRightInd w:val="0"/>
        <w:spacing w:line="240" w:lineRule="auto"/>
        <w:rPr>
          <w:color w:val="000000" w:themeColor="text1"/>
          <w:szCs w:val="28"/>
        </w:rPr>
      </w:pPr>
      <w:r w:rsidRPr="00784CB1">
        <w:rPr>
          <w:color w:val="000000" w:themeColor="text1"/>
          <w:szCs w:val="28"/>
        </w:rPr>
        <w:t>ООО «Техногаз»;</w:t>
      </w:r>
    </w:p>
    <w:p w:rsidR="004C5A95" w:rsidRPr="00784CB1" w:rsidRDefault="004C5A95" w:rsidP="004C5A95">
      <w:pPr>
        <w:autoSpaceDE w:val="0"/>
        <w:autoSpaceDN w:val="0"/>
        <w:adjustRightInd w:val="0"/>
        <w:spacing w:line="240" w:lineRule="auto"/>
        <w:rPr>
          <w:color w:val="000000" w:themeColor="text1"/>
          <w:szCs w:val="28"/>
        </w:rPr>
      </w:pPr>
      <w:r w:rsidRPr="00784CB1">
        <w:rPr>
          <w:color w:val="000000" w:themeColor="text1"/>
          <w:szCs w:val="28"/>
        </w:rPr>
        <w:t>ООО «АльфаГазСтройСервис»;</w:t>
      </w:r>
    </w:p>
    <w:p w:rsidR="004C5A95" w:rsidRPr="00784CB1" w:rsidRDefault="004C5A95" w:rsidP="004C5A95">
      <w:pPr>
        <w:autoSpaceDE w:val="0"/>
        <w:autoSpaceDN w:val="0"/>
        <w:adjustRightInd w:val="0"/>
        <w:spacing w:line="240" w:lineRule="auto"/>
        <w:rPr>
          <w:color w:val="000000" w:themeColor="text1"/>
          <w:szCs w:val="28"/>
        </w:rPr>
      </w:pPr>
      <w:r w:rsidRPr="00784CB1">
        <w:rPr>
          <w:color w:val="000000" w:themeColor="text1"/>
          <w:szCs w:val="28"/>
        </w:rPr>
        <w:t>ООО «Промгазсервис»;</w:t>
      </w:r>
    </w:p>
    <w:p w:rsidR="004C5A95" w:rsidRPr="00784CB1" w:rsidRDefault="004C5A95" w:rsidP="004C5A95">
      <w:pPr>
        <w:autoSpaceDE w:val="0"/>
        <w:autoSpaceDN w:val="0"/>
        <w:adjustRightInd w:val="0"/>
        <w:spacing w:line="240" w:lineRule="auto"/>
        <w:rPr>
          <w:color w:val="000000" w:themeColor="text1"/>
          <w:szCs w:val="28"/>
        </w:rPr>
      </w:pPr>
      <w:r w:rsidRPr="00784CB1">
        <w:rPr>
          <w:color w:val="000000" w:themeColor="text1"/>
          <w:szCs w:val="28"/>
        </w:rPr>
        <w:t>ООО «ТеплоГазСервис»;</w:t>
      </w:r>
    </w:p>
    <w:p w:rsidR="004C5A95" w:rsidRPr="00784CB1" w:rsidRDefault="004C5A95" w:rsidP="008D0AA1">
      <w:pPr>
        <w:autoSpaceDE w:val="0"/>
        <w:autoSpaceDN w:val="0"/>
        <w:adjustRightInd w:val="0"/>
        <w:spacing w:line="240" w:lineRule="auto"/>
        <w:rPr>
          <w:color w:val="000000" w:themeColor="text1"/>
          <w:szCs w:val="28"/>
        </w:rPr>
      </w:pPr>
      <w:r w:rsidRPr="00784CB1">
        <w:rPr>
          <w:color w:val="000000" w:themeColor="text1"/>
          <w:szCs w:val="28"/>
        </w:rPr>
        <w:t>ООО «Новосибирскоблгаз»</w:t>
      </w:r>
    </w:p>
    <w:p w:rsidR="004C5A95" w:rsidRPr="00784CB1" w:rsidRDefault="004C5A95" w:rsidP="008D0AA1">
      <w:pPr>
        <w:autoSpaceDE w:val="0"/>
        <w:autoSpaceDN w:val="0"/>
        <w:adjustRightInd w:val="0"/>
        <w:spacing w:line="240" w:lineRule="auto"/>
        <w:rPr>
          <w:color w:val="000000" w:themeColor="text1"/>
          <w:szCs w:val="28"/>
        </w:rPr>
      </w:pPr>
      <w:r w:rsidRPr="00784CB1">
        <w:rPr>
          <w:color w:val="000000" w:themeColor="text1"/>
          <w:szCs w:val="28"/>
        </w:rPr>
        <w:t>ООО «Фортуна+»;</w:t>
      </w:r>
    </w:p>
    <w:p w:rsidR="004C5A95" w:rsidRPr="00784CB1" w:rsidRDefault="004C5A95" w:rsidP="008D0AA1">
      <w:pPr>
        <w:autoSpaceDE w:val="0"/>
        <w:autoSpaceDN w:val="0"/>
        <w:adjustRightInd w:val="0"/>
        <w:spacing w:line="240" w:lineRule="auto"/>
        <w:rPr>
          <w:color w:val="000000" w:themeColor="text1"/>
          <w:szCs w:val="28"/>
        </w:rPr>
      </w:pPr>
      <w:r w:rsidRPr="00784CB1">
        <w:rPr>
          <w:color w:val="000000" w:themeColor="text1"/>
          <w:szCs w:val="28"/>
        </w:rPr>
        <w:t>ООО «СТИМУЛ»;</w:t>
      </w:r>
    </w:p>
    <w:p w:rsidR="004C5A95" w:rsidRPr="00784CB1" w:rsidRDefault="004C5A95" w:rsidP="008D0AA1">
      <w:pPr>
        <w:autoSpaceDE w:val="0"/>
        <w:autoSpaceDN w:val="0"/>
        <w:adjustRightInd w:val="0"/>
        <w:spacing w:line="240" w:lineRule="auto"/>
        <w:rPr>
          <w:color w:val="000000" w:themeColor="text1"/>
          <w:szCs w:val="28"/>
        </w:rPr>
      </w:pPr>
      <w:r w:rsidRPr="00784CB1">
        <w:rPr>
          <w:color w:val="000000" w:themeColor="text1"/>
          <w:szCs w:val="28"/>
        </w:rPr>
        <w:t>ООО «АДС»;</w:t>
      </w:r>
    </w:p>
    <w:p w:rsidR="004C5A95" w:rsidRPr="00784CB1" w:rsidRDefault="004C5A95" w:rsidP="008D0AA1">
      <w:pPr>
        <w:autoSpaceDE w:val="0"/>
        <w:autoSpaceDN w:val="0"/>
        <w:adjustRightInd w:val="0"/>
        <w:spacing w:line="240" w:lineRule="auto"/>
        <w:rPr>
          <w:color w:val="000000" w:themeColor="text1"/>
          <w:szCs w:val="28"/>
        </w:rPr>
      </w:pPr>
      <w:r w:rsidRPr="00784CB1">
        <w:rPr>
          <w:color w:val="000000" w:themeColor="text1"/>
          <w:szCs w:val="28"/>
        </w:rPr>
        <w:t>ООО «НПП «Сибирский энергетический центр»,</w:t>
      </w:r>
    </w:p>
    <w:p w:rsidR="006E5EFB" w:rsidRPr="00784CB1" w:rsidRDefault="006E5EFB" w:rsidP="008D0AA1">
      <w:pPr>
        <w:autoSpaceDE w:val="0"/>
        <w:autoSpaceDN w:val="0"/>
        <w:adjustRightInd w:val="0"/>
        <w:spacing w:line="240" w:lineRule="auto"/>
        <w:rPr>
          <w:rFonts w:eastAsia="Calibri"/>
          <w:color w:val="000000" w:themeColor="text1"/>
          <w:szCs w:val="28"/>
        </w:rPr>
      </w:pPr>
      <w:r w:rsidRPr="00784CB1">
        <w:rPr>
          <w:rFonts w:eastAsia="Calibri"/>
          <w:color w:val="000000" w:themeColor="text1"/>
          <w:szCs w:val="28"/>
        </w:rPr>
        <w:t>а также более 30 коллективных сообществ граждан (кооперативов разных форм), по газораспределительным сетям которых осуществляется транспортировка газа населению и предприятиям</w:t>
      </w:r>
      <w:r w:rsidRPr="00784CB1">
        <w:rPr>
          <w:rFonts w:eastAsia="Calibri"/>
          <w:color w:val="000000" w:themeColor="text1"/>
          <w:w w:val="103"/>
          <w:szCs w:val="28"/>
        </w:rPr>
        <w:t>.</w:t>
      </w:r>
    </w:p>
    <w:p w:rsidR="00CF247A" w:rsidRDefault="006E5EFB" w:rsidP="00CF247A">
      <w:pPr>
        <w:autoSpaceDE w:val="0"/>
        <w:autoSpaceDN w:val="0"/>
        <w:adjustRightInd w:val="0"/>
        <w:spacing w:line="240" w:lineRule="auto"/>
        <w:rPr>
          <w:rFonts w:eastAsia="Calibri"/>
          <w:color w:val="000000" w:themeColor="text1"/>
          <w:w w:val="102"/>
          <w:sz w:val="16"/>
          <w:szCs w:val="16"/>
        </w:rPr>
      </w:pPr>
      <w:r w:rsidRPr="00784CB1">
        <w:rPr>
          <w:rFonts w:eastAsia="Calibri"/>
          <w:color w:val="000000" w:themeColor="text1"/>
          <w:szCs w:val="28"/>
        </w:rPr>
        <w:t xml:space="preserve">Подача газа осуществляется с шести газораспределительных станций </w:t>
      </w:r>
      <w:r w:rsidRPr="00784CB1">
        <w:rPr>
          <w:color w:val="000000" w:themeColor="text1"/>
          <w:szCs w:val="28"/>
        </w:rPr>
        <w:t>(</w:t>
      </w:r>
      <w:r w:rsidRPr="00784CB1">
        <w:rPr>
          <w:rFonts w:eastAsia="Calibri"/>
          <w:color w:val="000000" w:themeColor="text1"/>
          <w:szCs w:val="28"/>
        </w:rPr>
        <w:t>ГРС): ГРС-2, 3, 4, 5, 6, 7 ВНИМБ (поселок Кольцово), расположенных по границам города Новосибирска.</w:t>
      </w:r>
      <w:r w:rsidRPr="00784CB1">
        <w:rPr>
          <w:rFonts w:eastAsia="Calibri"/>
          <w:color w:val="000000" w:themeColor="text1"/>
          <w:w w:val="103"/>
          <w:szCs w:val="28"/>
        </w:rPr>
        <w:t xml:space="preserve"> Общее количество </w:t>
      </w:r>
      <w:r w:rsidRPr="00784CB1">
        <w:rPr>
          <w:rFonts w:eastAsia="Calibri"/>
          <w:color w:val="000000" w:themeColor="text1"/>
          <w:w w:val="102"/>
          <w:szCs w:val="28"/>
        </w:rPr>
        <w:t xml:space="preserve">отдельно стоящих </w:t>
      </w:r>
      <w:r w:rsidRPr="00784CB1">
        <w:rPr>
          <w:rFonts w:eastAsia="Calibri"/>
          <w:color w:val="000000" w:themeColor="text1"/>
          <w:w w:val="103"/>
          <w:szCs w:val="28"/>
        </w:rPr>
        <w:t xml:space="preserve">газорегуляторных пунктов – </w:t>
      </w:r>
      <w:r w:rsidRPr="00784CB1">
        <w:rPr>
          <w:rFonts w:eastAsia="Calibri"/>
          <w:color w:val="000000" w:themeColor="text1"/>
          <w:w w:val="102"/>
          <w:szCs w:val="28"/>
        </w:rPr>
        <w:t>2</w:t>
      </w:r>
      <w:r w:rsidR="00F61574" w:rsidRPr="00784CB1">
        <w:rPr>
          <w:rFonts w:eastAsia="Calibri"/>
          <w:color w:val="000000" w:themeColor="text1"/>
          <w:w w:val="102"/>
          <w:szCs w:val="28"/>
        </w:rPr>
        <w:t>70</w:t>
      </w:r>
      <w:r w:rsidRPr="00784CB1">
        <w:rPr>
          <w:rFonts w:eastAsia="Calibri"/>
          <w:color w:val="000000" w:themeColor="text1"/>
          <w:w w:val="102"/>
          <w:szCs w:val="28"/>
        </w:rPr>
        <w:t xml:space="preserve"> шт.</w:t>
      </w:r>
    </w:p>
    <w:p w:rsidR="006E5EFB" w:rsidRPr="00817FE3" w:rsidRDefault="006E5EFB" w:rsidP="00CF247A">
      <w:pPr>
        <w:autoSpaceDE w:val="0"/>
        <w:autoSpaceDN w:val="0"/>
        <w:adjustRightInd w:val="0"/>
        <w:spacing w:line="240" w:lineRule="auto"/>
        <w:rPr>
          <w:color w:val="000000" w:themeColor="text1"/>
          <w:spacing w:val="-5"/>
          <w:szCs w:val="28"/>
        </w:rPr>
      </w:pPr>
      <w:r w:rsidRPr="00784CB1">
        <w:rPr>
          <w:rFonts w:eastAsia="Calibri"/>
          <w:color w:val="000000" w:themeColor="text1"/>
          <w:w w:val="106"/>
          <w:szCs w:val="28"/>
        </w:rPr>
        <w:t xml:space="preserve">Для защиты подземных газопроводов от коррозии </w:t>
      </w:r>
      <w:r w:rsidRPr="00784CB1">
        <w:rPr>
          <w:rFonts w:eastAsia="Calibri"/>
          <w:color w:val="000000" w:themeColor="text1"/>
          <w:spacing w:val="-5"/>
          <w:szCs w:val="28"/>
        </w:rPr>
        <w:t>эксплуатируется более 270 электрозащитных установок.</w:t>
      </w:r>
    </w:p>
    <w:p w:rsidR="006E5EFB" w:rsidRPr="00DB205B" w:rsidRDefault="006E5EFB" w:rsidP="008D0AA1">
      <w:pPr>
        <w:spacing w:line="240" w:lineRule="auto"/>
        <w:outlineLvl w:val="0"/>
        <w:rPr>
          <w:rFonts w:cs="Times New Roman"/>
          <w:color w:val="000000" w:themeColor="text1"/>
          <w:szCs w:val="28"/>
        </w:rPr>
      </w:pPr>
    </w:p>
    <w:p w:rsidR="00F253A3" w:rsidRPr="00713223" w:rsidRDefault="00F253A3" w:rsidP="00DB205B">
      <w:pPr>
        <w:spacing w:line="240" w:lineRule="auto"/>
        <w:rPr>
          <w:rFonts w:cs="Times New Roman"/>
          <w:b/>
          <w:bCs/>
          <w:color w:val="FF0000"/>
          <w:szCs w:val="28"/>
        </w:rPr>
        <w:sectPr w:rsidR="00F253A3" w:rsidRPr="00713223" w:rsidSect="00E53C49">
          <w:headerReference w:type="default" r:id="rId25"/>
          <w:pgSz w:w="11907" w:h="16840" w:code="9"/>
          <w:pgMar w:top="1134" w:right="851" w:bottom="709" w:left="1418" w:header="720" w:footer="42" w:gutter="0"/>
          <w:cols w:space="720"/>
          <w:titlePg/>
          <w:docGrid w:linePitch="381"/>
        </w:sectPr>
      </w:pPr>
    </w:p>
    <w:tbl>
      <w:tblPr>
        <w:tblW w:w="17564" w:type="dxa"/>
        <w:tblInd w:w="-459" w:type="dxa"/>
        <w:tblLook w:val="04A0" w:firstRow="1" w:lastRow="0" w:firstColumn="1" w:lastColumn="0" w:noHBand="0" w:noVBand="1"/>
      </w:tblPr>
      <w:tblGrid>
        <w:gridCol w:w="284"/>
        <w:gridCol w:w="700"/>
        <w:gridCol w:w="15620"/>
        <w:gridCol w:w="960"/>
      </w:tblGrid>
      <w:tr w:rsidR="00DB205B" w:rsidRPr="003D10F6" w:rsidTr="00713223">
        <w:trPr>
          <w:trHeight w:val="576"/>
        </w:trPr>
        <w:tc>
          <w:tcPr>
            <w:tcW w:w="284" w:type="dxa"/>
            <w:tcBorders>
              <w:top w:val="nil"/>
              <w:left w:val="nil"/>
              <w:bottom w:val="nil"/>
              <w:right w:val="nil"/>
            </w:tcBorders>
            <w:shd w:val="clear" w:color="auto" w:fill="auto"/>
            <w:noWrap/>
            <w:vAlign w:val="bottom"/>
            <w:hideMark/>
          </w:tcPr>
          <w:p w:rsidR="00F253A3" w:rsidRPr="00DB205B" w:rsidRDefault="00F253A3" w:rsidP="00DB205B">
            <w:pPr>
              <w:spacing w:line="240" w:lineRule="auto"/>
              <w:rPr>
                <w:rFonts w:cs="Times New Roman"/>
                <w:b/>
                <w:bCs/>
                <w:color w:val="000000" w:themeColor="text1"/>
                <w:szCs w:val="28"/>
              </w:rPr>
            </w:pPr>
          </w:p>
        </w:tc>
        <w:tc>
          <w:tcPr>
            <w:tcW w:w="700" w:type="dxa"/>
            <w:tcBorders>
              <w:top w:val="nil"/>
              <w:left w:val="nil"/>
              <w:bottom w:val="nil"/>
              <w:right w:val="nil"/>
            </w:tcBorders>
            <w:shd w:val="clear" w:color="auto" w:fill="auto"/>
            <w:noWrap/>
            <w:vAlign w:val="bottom"/>
            <w:hideMark/>
          </w:tcPr>
          <w:p w:rsidR="00F253A3" w:rsidRPr="00DB205B" w:rsidRDefault="00F253A3" w:rsidP="00DB205B">
            <w:pPr>
              <w:spacing w:line="240" w:lineRule="auto"/>
              <w:rPr>
                <w:rFonts w:cs="Times New Roman"/>
                <w:b/>
                <w:bCs/>
                <w:color w:val="000000" w:themeColor="text1"/>
                <w:szCs w:val="28"/>
              </w:rPr>
            </w:pPr>
          </w:p>
        </w:tc>
        <w:tc>
          <w:tcPr>
            <w:tcW w:w="15620" w:type="dxa"/>
            <w:tcBorders>
              <w:top w:val="nil"/>
              <w:left w:val="nil"/>
              <w:bottom w:val="nil"/>
              <w:right w:val="nil"/>
            </w:tcBorders>
            <w:shd w:val="clear" w:color="auto" w:fill="auto"/>
            <w:noWrap/>
            <w:vAlign w:val="bottom"/>
            <w:hideMark/>
          </w:tcPr>
          <w:p w:rsidR="00F253A3" w:rsidRPr="003D10F6" w:rsidRDefault="00F253A3" w:rsidP="00DB205B">
            <w:pPr>
              <w:spacing w:line="240" w:lineRule="auto"/>
              <w:rPr>
                <w:rFonts w:cs="Times New Roman"/>
                <w:b/>
                <w:bCs/>
                <w:color w:val="000000" w:themeColor="text1"/>
                <w:szCs w:val="28"/>
              </w:rPr>
            </w:pPr>
            <w:r w:rsidRPr="003D10F6">
              <w:rPr>
                <w:rFonts w:cs="Times New Roman"/>
                <w:b/>
                <w:bCs/>
                <w:color w:val="000000" w:themeColor="text1"/>
                <w:szCs w:val="28"/>
              </w:rPr>
              <w:t>Тарифы на коммунальные услуги, утвержденные приказами деп</w:t>
            </w:r>
            <w:r w:rsidR="001B34BB" w:rsidRPr="003D10F6">
              <w:rPr>
                <w:rFonts w:cs="Times New Roman"/>
                <w:b/>
                <w:bCs/>
                <w:color w:val="000000" w:themeColor="text1"/>
                <w:szCs w:val="28"/>
              </w:rPr>
              <w:t>артамента по тарифам НСО на 202</w:t>
            </w:r>
            <w:r w:rsidR="00764C1E">
              <w:rPr>
                <w:rFonts w:cs="Times New Roman"/>
                <w:b/>
                <w:bCs/>
                <w:color w:val="000000" w:themeColor="text1"/>
                <w:szCs w:val="28"/>
              </w:rPr>
              <w:t>2-2023</w:t>
            </w:r>
            <w:r w:rsidR="006E1804">
              <w:rPr>
                <w:rFonts w:cs="Times New Roman"/>
                <w:b/>
                <w:bCs/>
                <w:color w:val="000000" w:themeColor="text1"/>
                <w:szCs w:val="28"/>
              </w:rPr>
              <w:t xml:space="preserve"> год</w:t>
            </w:r>
            <w:r w:rsidR="00764C1E">
              <w:rPr>
                <w:rFonts w:cs="Times New Roman"/>
                <w:b/>
                <w:bCs/>
                <w:color w:val="000000" w:themeColor="text1"/>
                <w:szCs w:val="28"/>
              </w:rPr>
              <w:t>ы</w:t>
            </w:r>
          </w:p>
          <w:p w:rsidR="008554CB" w:rsidRPr="003D10F6" w:rsidRDefault="008554CB" w:rsidP="00DB205B">
            <w:pPr>
              <w:spacing w:line="240" w:lineRule="auto"/>
              <w:rPr>
                <w:rFonts w:cs="Times New Roman"/>
                <w:b/>
                <w:bCs/>
                <w:color w:val="000000" w:themeColor="text1"/>
                <w:sz w:val="16"/>
                <w:szCs w:val="16"/>
              </w:rPr>
            </w:pPr>
          </w:p>
        </w:tc>
        <w:tc>
          <w:tcPr>
            <w:tcW w:w="960" w:type="dxa"/>
            <w:tcBorders>
              <w:top w:val="nil"/>
              <w:left w:val="nil"/>
              <w:bottom w:val="nil"/>
              <w:right w:val="nil"/>
            </w:tcBorders>
            <w:shd w:val="clear" w:color="auto" w:fill="auto"/>
            <w:noWrap/>
            <w:vAlign w:val="bottom"/>
            <w:hideMark/>
          </w:tcPr>
          <w:p w:rsidR="00F253A3" w:rsidRPr="003D10F6" w:rsidRDefault="00F253A3" w:rsidP="00DB205B">
            <w:pPr>
              <w:spacing w:line="240" w:lineRule="auto"/>
              <w:rPr>
                <w:rFonts w:cs="Times New Roman"/>
                <w:b/>
                <w:bCs/>
                <w:color w:val="000000" w:themeColor="text1"/>
                <w:szCs w:val="28"/>
              </w:rPr>
            </w:pPr>
          </w:p>
        </w:tc>
      </w:tr>
    </w:tbl>
    <w:tbl>
      <w:tblPr>
        <w:tblStyle w:val="TableNormal"/>
        <w:tblW w:w="15309" w:type="dxa"/>
        <w:tblInd w:w="436" w:type="dxa"/>
        <w:tblLayout w:type="fixed"/>
        <w:tblLook w:val="01E0" w:firstRow="1" w:lastRow="1" w:firstColumn="1" w:lastColumn="1" w:noHBand="0" w:noVBand="0"/>
      </w:tblPr>
      <w:tblGrid>
        <w:gridCol w:w="1842"/>
        <w:gridCol w:w="3119"/>
        <w:gridCol w:w="1417"/>
        <w:gridCol w:w="1134"/>
        <w:gridCol w:w="1276"/>
        <w:gridCol w:w="6521"/>
      </w:tblGrid>
      <w:tr w:rsidR="00410433" w:rsidRPr="003D10F6" w:rsidTr="00152B9A">
        <w:trPr>
          <w:trHeight w:hRule="exact" w:val="717"/>
        </w:trPr>
        <w:tc>
          <w:tcPr>
            <w:tcW w:w="1842" w:type="dxa"/>
            <w:tcBorders>
              <w:top w:val="single" w:sz="8" w:space="0" w:color="000000"/>
              <w:left w:val="single" w:sz="8" w:space="0" w:color="000000"/>
              <w:bottom w:val="single" w:sz="8" w:space="0" w:color="000000"/>
              <w:right w:val="single" w:sz="8" w:space="0" w:color="000000"/>
            </w:tcBorders>
          </w:tcPr>
          <w:p w:rsidR="00410433" w:rsidRPr="003D10F6" w:rsidRDefault="00410433" w:rsidP="00325414">
            <w:pPr>
              <w:pStyle w:val="TableParagraph"/>
              <w:spacing w:before="7" w:line="260" w:lineRule="exact"/>
              <w:rPr>
                <w:rFonts w:ascii="Times New Roman" w:hAnsi="Times New Roman" w:cs="Times New Roman"/>
                <w:b/>
                <w:sz w:val="26"/>
                <w:szCs w:val="26"/>
                <w:lang w:val="ru-RU"/>
              </w:rPr>
            </w:pPr>
          </w:p>
          <w:p w:rsidR="00410433" w:rsidRPr="003D10F6" w:rsidRDefault="00C2623A" w:rsidP="00325414">
            <w:pPr>
              <w:pStyle w:val="TableParagraph"/>
              <w:ind w:left="3"/>
              <w:jc w:val="center"/>
              <w:rPr>
                <w:rFonts w:ascii="Times New Roman" w:eastAsia="Arial" w:hAnsi="Times New Roman" w:cs="Times New Roman"/>
                <w:b/>
                <w:sz w:val="19"/>
                <w:szCs w:val="19"/>
              </w:rPr>
            </w:pPr>
            <w:r>
              <w:rPr>
                <w:rFonts w:ascii="Times New Roman" w:eastAsia="Arial" w:hAnsi="Times New Roman" w:cs="Times New Roman"/>
                <w:b/>
                <w:spacing w:val="-4"/>
                <w:sz w:val="19"/>
                <w:szCs w:val="19"/>
                <w:lang w:val="ru-RU"/>
              </w:rPr>
              <w:t>У</w:t>
            </w:r>
            <w:r w:rsidR="00410433" w:rsidRPr="003D10F6">
              <w:rPr>
                <w:rFonts w:ascii="Times New Roman" w:eastAsia="Arial" w:hAnsi="Times New Roman" w:cs="Times New Roman"/>
                <w:b/>
                <w:sz w:val="19"/>
                <w:szCs w:val="19"/>
              </w:rPr>
              <w:t>сл</w:t>
            </w:r>
            <w:r w:rsidR="00410433" w:rsidRPr="003D10F6">
              <w:rPr>
                <w:rFonts w:ascii="Times New Roman" w:eastAsia="Arial" w:hAnsi="Times New Roman" w:cs="Times New Roman"/>
                <w:b/>
                <w:spacing w:val="-5"/>
                <w:sz w:val="19"/>
                <w:szCs w:val="19"/>
              </w:rPr>
              <w:t>у</w:t>
            </w:r>
            <w:r w:rsidR="00410433" w:rsidRPr="003D10F6">
              <w:rPr>
                <w:rFonts w:ascii="Times New Roman" w:eastAsia="Arial" w:hAnsi="Times New Roman" w:cs="Times New Roman"/>
                <w:b/>
                <w:sz w:val="19"/>
                <w:szCs w:val="19"/>
              </w:rPr>
              <w:t>га</w:t>
            </w:r>
          </w:p>
        </w:tc>
        <w:tc>
          <w:tcPr>
            <w:tcW w:w="3119" w:type="dxa"/>
            <w:tcBorders>
              <w:top w:val="single" w:sz="8" w:space="0" w:color="000000"/>
              <w:left w:val="single" w:sz="8" w:space="0" w:color="000000"/>
              <w:bottom w:val="single" w:sz="8" w:space="0" w:color="000000"/>
              <w:right w:val="single" w:sz="8" w:space="0" w:color="000000"/>
            </w:tcBorders>
          </w:tcPr>
          <w:p w:rsidR="00152B9A" w:rsidRDefault="00152B9A" w:rsidP="00152B9A">
            <w:pPr>
              <w:pStyle w:val="TableParagraph"/>
              <w:ind w:left="143"/>
              <w:jc w:val="center"/>
              <w:rPr>
                <w:rFonts w:ascii="Times New Roman" w:eastAsia="Arial" w:hAnsi="Times New Roman" w:cs="Times New Roman"/>
                <w:b/>
                <w:sz w:val="4"/>
                <w:szCs w:val="4"/>
                <w:lang w:val="ru-RU"/>
              </w:rPr>
            </w:pPr>
          </w:p>
          <w:p w:rsidR="00152B9A" w:rsidRDefault="00152B9A" w:rsidP="00152B9A">
            <w:pPr>
              <w:pStyle w:val="TableParagraph"/>
              <w:ind w:left="143"/>
              <w:jc w:val="center"/>
              <w:rPr>
                <w:rFonts w:ascii="Times New Roman" w:eastAsia="Arial" w:hAnsi="Times New Roman" w:cs="Times New Roman"/>
                <w:b/>
                <w:sz w:val="4"/>
                <w:szCs w:val="4"/>
                <w:lang w:val="ru-RU"/>
              </w:rPr>
            </w:pPr>
          </w:p>
          <w:p w:rsidR="00410433" w:rsidRPr="003D10F6" w:rsidRDefault="00C2623A" w:rsidP="00152B9A">
            <w:pPr>
              <w:pStyle w:val="TableParagraph"/>
              <w:ind w:left="143"/>
              <w:jc w:val="center"/>
              <w:rPr>
                <w:rFonts w:ascii="Times New Roman" w:eastAsia="Arial" w:hAnsi="Times New Roman" w:cs="Times New Roman"/>
                <w:b/>
                <w:sz w:val="19"/>
                <w:szCs w:val="19"/>
              </w:rPr>
            </w:pPr>
            <w:r>
              <w:rPr>
                <w:rFonts w:ascii="Times New Roman" w:eastAsia="Arial" w:hAnsi="Times New Roman" w:cs="Times New Roman"/>
                <w:b/>
                <w:sz w:val="19"/>
                <w:szCs w:val="19"/>
                <w:lang w:val="ru-RU"/>
              </w:rPr>
              <w:t>Р</w:t>
            </w:r>
            <w:r w:rsidR="00410433" w:rsidRPr="003D10F6">
              <w:rPr>
                <w:rFonts w:ascii="Times New Roman" w:eastAsia="Arial" w:hAnsi="Times New Roman" w:cs="Times New Roman"/>
                <w:b/>
                <w:sz w:val="19"/>
                <w:szCs w:val="19"/>
              </w:rPr>
              <w:t>ес</w:t>
            </w:r>
            <w:r w:rsidR="00410433" w:rsidRPr="003D10F6">
              <w:rPr>
                <w:rFonts w:ascii="Times New Roman" w:eastAsia="Arial" w:hAnsi="Times New Roman" w:cs="Times New Roman"/>
                <w:b/>
                <w:spacing w:val="-4"/>
                <w:sz w:val="19"/>
                <w:szCs w:val="19"/>
              </w:rPr>
              <w:t>у</w:t>
            </w:r>
            <w:r w:rsidR="00410433" w:rsidRPr="003D10F6">
              <w:rPr>
                <w:rFonts w:ascii="Times New Roman" w:eastAsia="Arial" w:hAnsi="Times New Roman" w:cs="Times New Roman"/>
                <w:b/>
                <w:sz w:val="19"/>
                <w:szCs w:val="19"/>
              </w:rPr>
              <w:t>рсосна</w:t>
            </w:r>
            <w:r w:rsidR="00410433" w:rsidRPr="003D10F6">
              <w:rPr>
                <w:rFonts w:ascii="Times New Roman" w:eastAsia="Arial" w:hAnsi="Times New Roman" w:cs="Times New Roman"/>
                <w:b/>
                <w:spacing w:val="-2"/>
                <w:sz w:val="19"/>
                <w:szCs w:val="19"/>
              </w:rPr>
              <w:t>б</w:t>
            </w:r>
            <w:r w:rsidR="00410433" w:rsidRPr="003D10F6">
              <w:rPr>
                <w:rFonts w:ascii="Times New Roman" w:eastAsia="Arial" w:hAnsi="Times New Roman" w:cs="Times New Roman"/>
                <w:b/>
                <w:sz w:val="19"/>
                <w:szCs w:val="19"/>
              </w:rPr>
              <w:t xml:space="preserve">жающая </w:t>
            </w:r>
            <w:r w:rsidR="00410433" w:rsidRPr="003D10F6">
              <w:rPr>
                <w:rFonts w:ascii="Times New Roman" w:eastAsia="Arial" w:hAnsi="Times New Roman" w:cs="Times New Roman"/>
                <w:b/>
                <w:spacing w:val="8"/>
                <w:sz w:val="19"/>
                <w:szCs w:val="19"/>
              </w:rPr>
              <w:t xml:space="preserve"> </w:t>
            </w:r>
            <w:r w:rsidR="00410433" w:rsidRPr="003D10F6">
              <w:rPr>
                <w:rFonts w:ascii="Times New Roman" w:eastAsia="Arial" w:hAnsi="Times New Roman" w:cs="Times New Roman"/>
                <w:b/>
                <w:sz w:val="19"/>
                <w:szCs w:val="19"/>
              </w:rPr>
              <w:t>орган</w:t>
            </w:r>
            <w:r w:rsidR="00410433" w:rsidRPr="003D10F6">
              <w:rPr>
                <w:rFonts w:ascii="Times New Roman" w:eastAsia="Arial" w:hAnsi="Times New Roman" w:cs="Times New Roman"/>
                <w:b/>
                <w:spacing w:val="-1"/>
                <w:sz w:val="19"/>
                <w:szCs w:val="19"/>
              </w:rPr>
              <w:t>и</w:t>
            </w:r>
            <w:r w:rsidR="00410433" w:rsidRPr="003D10F6">
              <w:rPr>
                <w:rFonts w:ascii="Times New Roman" w:eastAsia="Arial" w:hAnsi="Times New Roman" w:cs="Times New Roman"/>
                <w:b/>
                <w:sz w:val="19"/>
                <w:szCs w:val="19"/>
              </w:rPr>
              <w:t>за</w:t>
            </w:r>
            <w:r w:rsidR="00410433" w:rsidRPr="003D10F6">
              <w:rPr>
                <w:rFonts w:ascii="Times New Roman" w:eastAsia="Arial" w:hAnsi="Times New Roman" w:cs="Times New Roman"/>
                <w:b/>
                <w:spacing w:val="-2"/>
                <w:sz w:val="19"/>
                <w:szCs w:val="19"/>
              </w:rPr>
              <w:t>ц</w:t>
            </w:r>
            <w:r w:rsidR="00410433" w:rsidRPr="003D10F6">
              <w:rPr>
                <w:rFonts w:ascii="Times New Roman" w:eastAsia="Arial" w:hAnsi="Times New Roman" w:cs="Times New Roman"/>
                <w:b/>
                <w:spacing w:val="-1"/>
                <w:sz w:val="19"/>
                <w:szCs w:val="19"/>
              </w:rPr>
              <w:t>и</w:t>
            </w:r>
            <w:r w:rsidR="00410433" w:rsidRPr="003D10F6">
              <w:rPr>
                <w:rFonts w:ascii="Times New Roman" w:eastAsia="Arial" w:hAnsi="Times New Roman" w:cs="Times New Roman"/>
                <w:b/>
                <w:sz w:val="19"/>
                <w:szCs w:val="19"/>
              </w:rPr>
              <w:t>я</w:t>
            </w:r>
          </w:p>
        </w:tc>
        <w:tc>
          <w:tcPr>
            <w:tcW w:w="1417" w:type="dxa"/>
            <w:tcBorders>
              <w:top w:val="single" w:sz="8" w:space="0" w:color="000000"/>
              <w:left w:val="single" w:sz="8" w:space="0" w:color="000000"/>
              <w:bottom w:val="single" w:sz="8" w:space="0" w:color="000000"/>
              <w:right w:val="single" w:sz="8" w:space="0" w:color="000000"/>
            </w:tcBorders>
          </w:tcPr>
          <w:p w:rsidR="00410433" w:rsidRPr="003D10F6" w:rsidRDefault="00C2623A" w:rsidP="00325414">
            <w:pPr>
              <w:pStyle w:val="TableParagraph"/>
              <w:spacing w:before="48" w:line="264" w:lineRule="auto"/>
              <w:ind w:left="176" w:right="176"/>
              <w:jc w:val="center"/>
              <w:rPr>
                <w:rFonts w:ascii="Times New Roman" w:eastAsia="Arial" w:hAnsi="Times New Roman" w:cs="Times New Roman"/>
                <w:b/>
                <w:sz w:val="15"/>
                <w:szCs w:val="15"/>
              </w:rPr>
            </w:pPr>
            <w:r>
              <w:rPr>
                <w:rFonts w:ascii="Times New Roman" w:eastAsia="Arial" w:hAnsi="Times New Roman" w:cs="Times New Roman"/>
                <w:b/>
                <w:sz w:val="19"/>
                <w:szCs w:val="19"/>
                <w:lang w:val="ru-RU"/>
              </w:rPr>
              <w:t>С</w:t>
            </w:r>
            <w:r w:rsidR="00410433" w:rsidRPr="003D10F6">
              <w:rPr>
                <w:rFonts w:ascii="Times New Roman" w:eastAsia="Arial" w:hAnsi="Times New Roman" w:cs="Times New Roman"/>
                <w:b/>
                <w:sz w:val="19"/>
                <w:szCs w:val="19"/>
              </w:rPr>
              <w:t>то</w:t>
            </w:r>
            <w:r w:rsidR="00410433" w:rsidRPr="003D10F6">
              <w:rPr>
                <w:rFonts w:ascii="Times New Roman" w:eastAsia="Arial" w:hAnsi="Times New Roman" w:cs="Times New Roman"/>
                <w:b/>
                <w:spacing w:val="-1"/>
                <w:sz w:val="19"/>
                <w:szCs w:val="19"/>
              </w:rPr>
              <w:t>и</w:t>
            </w:r>
            <w:r w:rsidR="00410433" w:rsidRPr="003D10F6">
              <w:rPr>
                <w:rFonts w:ascii="Times New Roman" w:eastAsia="Arial" w:hAnsi="Times New Roman" w:cs="Times New Roman"/>
                <w:b/>
                <w:sz w:val="19"/>
                <w:szCs w:val="19"/>
              </w:rPr>
              <w:t>мост</w:t>
            </w:r>
            <w:r w:rsidR="00410433" w:rsidRPr="003D10F6">
              <w:rPr>
                <w:rFonts w:ascii="Times New Roman" w:eastAsia="Arial" w:hAnsi="Times New Roman" w:cs="Times New Roman"/>
                <w:b/>
                <w:spacing w:val="-1"/>
                <w:sz w:val="19"/>
                <w:szCs w:val="19"/>
              </w:rPr>
              <w:t>ь</w:t>
            </w:r>
            <w:r w:rsidR="00410433" w:rsidRPr="003D10F6">
              <w:rPr>
                <w:rFonts w:ascii="Times New Roman" w:eastAsia="Arial" w:hAnsi="Times New Roman" w:cs="Times New Roman"/>
                <w:b/>
                <w:sz w:val="19"/>
                <w:szCs w:val="19"/>
              </w:rPr>
              <w:t>,</w:t>
            </w:r>
            <w:r w:rsidR="00410433" w:rsidRPr="003D10F6">
              <w:rPr>
                <w:rFonts w:ascii="Times New Roman" w:eastAsia="Arial" w:hAnsi="Times New Roman" w:cs="Times New Roman"/>
                <w:b/>
                <w:w w:val="102"/>
                <w:sz w:val="19"/>
                <w:szCs w:val="19"/>
              </w:rPr>
              <w:t xml:space="preserve"> </w:t>
            </w:r>
            <w:r w:rsidR="00410433" w:rsidRPr="003D10F6">
              <w:rPr>
                <w:rFonts w:ascii="Times New Roman" w:eastAsia="Arial" w:hAnsi="Times New Roman" w:cs="Times New Roman"/>
                <w:b/>
                <w:w w:val="105"/>
                <w:sz w:val="19"/>
                <w:szCs w:val="19"/>
              </w:rPr>
              <w:t>р</w:t>
            </w:r>
            <w:r w:rsidR="00410433" w:rsidRPr="003D10F6">
              <w:rPr>
                <w:rFonts w:ascii="Times New Roman" w:eastAsia="Arial" w:hAnsi="Times New Roman" w:cs="Times New Roman"/>
                <w:b/>
                <w:spacing w:val="-5"/>
                <w:w w:val="105"/>
                <w:sz w:val="19"/>
                <w:szCs w:val="19"/>
              </w:rPr>
              <w:t>у</w:t>
            </w:r>
            <w:r w:rsidR="00410433" w:rsidRPr="003D10F6">
              <w:rPr>
                <w:rFonts w:ascii="Times New Roman" w:eastAsia="Arial" w:hAnsi="Times New Roman" w:cs="Times New Roman"/>
                <w:b/>
                <w:spacing w:val="-2"/>
                <w:w w:val="105"/>
                <w:sz w:val="19"/>
                <w:szCs w:val="19"/>
              </w:rPr>
              <w:t>б</w:t>
            </w:r>
            <w:r w:rsidR="00410433" w:rsidRPr="003D10F6">
              <w:rPr>
                <w:rFonts w:ascii="Times New Roman" w:eastAsia="Arial" w:hAnsi="Times New Roman" w:cs="Times New Roman"/>
                <w:b/>
                <w:w w:val="105"/>
                <w:sz w:val="19"/>
                <w:szCs w:val="19"/>
              </w:rPr>
              <w:t>.</w:t>
            </w:r>
            <w:r w:rsidR="00410433" w:rsidRPr="003D10F6">
              <w:rPr>
                <w:rFonts w:ascii="Times New Roman" w:eastAsia="Arial" w:hAnsi="Times New Roman" w:cs="Times New Roman"/>
                <w:b/>
                <w:spacing w:val="-8"/>
                <w:w w:val="105"/>
                <w:sz w:val="19"/>
                <w:szCs w:val="19"/>
              </w:rPr>
              <w:t xml:space="preserve"> </w:t>
            </w:r>
            <w:r w:rsidR="00410433" w:rsidRPr="003D10F6">
              <w:rPr>
                <w:rFonts w:ascii="Times New Roman" w:eastAsia="Arial" w:hAnsi="Times New Roman" w:cs="Times New Roman"/>
                <w:b/>
                <w:w w:val="105"/>
                <w:sz w:val="15"/>
                <w:szCs w:val="15"/>
              </w:rPr>
              <w:t>(с</w:t>
            </w:r>
            <w:r w:rsidR="00410433" w:rsidRPr="003D10F6">
              <w:rPr>
                <w:rFonts w:ascii="Times New Roman" w:eastAsia="Arial" w:hAnsi="Times New Roman" w:cs="Times New Roman"/>
                <w:b/>
                <w:spacing w:val="-6"/>
                <w:w w:val="105"/>
                <w:sz w:val="15"/>
                <w:szCs w:val="15"/>
              </w:rPr>
              <w:t xml:space="preserve"> </w:t>
            </w:r>
            <w:r w:rsidR="00410433" w:rsidRPr="003D10F6">
              <w:rPr>
                <w:rFonts w:ascii="Times New Roman" w:eastAsia="Arial" w:hAnsi="Times New Roman" w:cs="Times New Roman"/>
                <w:b/>
                <w:w w:val="105"/>
                <w:sz w:val="15"/>
                <w:szCs w:val="15"/>
              </w:rPr>
              <w:t>НДС</w:t>
            </w:r>
            <w:r w:rsidR="00410433" w:rsidRPr="003D10F6">
              <w:rPr>
                <w:rFonts w:ascii="Times New Roman" w:eastAsia="Arial" w:hAnsi="Times New Roman" w:cs="Times New Roman"/>
                <w:b/>
                <w:w w:val="104"/>
                <w:sz w:val="15"/>
                <w:szCs w:val="15"/>
              </w:rPr>
              <w:t xml:space="preserve"> </w:t>
            </w:r>
            <w:r w:rsidR="00410433" w:rsidRPr="003D10F6">
              <w:rPr>
                <w:rFonts w:ascii="Times New Roman" w:eastAsia="Arial" w:hAnsi="Times New Roman" w:cs="Times New Roman"/>
                <w:b/>
                <w:w w:val="105"/>
                <w:sz w:val="15"/>
                <w:szCs w:val="15"/>
              </w:rPr>
              <w:t>(2</w:t>
            </w:r>
            <w:r w:rsidR="00410433" w:rsidRPr="003D10F6">
              <w:rPr>
                <w:rFonts w:ascii="Times New Roman" w:eastAsia="Arial" w:hAnsi="Times New Roman" w:cs="Times New Roman"/>
                <w:b/>
                <w:spacing w:val="-1"/>
                <w:w w:val="105"/>
                <w:sz w:val="15"/>
                <w:szCs w:val="15"/>
              </w:rPr>
              <w:t>0</w:t>
            </w:r>
            <w:r w:rsidR="00410433" w:rsidRPr="003D10F6">
              <w:rPr>
                <w:rFonts w:ascii="Times New Roman" w:eastAsia="Arial" w:hAnsi="Times New Roman" w:cs="Times New Roman"/>
                <w:b/>
                <w:w w:val="105"/>
                <w:sz w:val="15"/>
                <w:szCs w:val="15"/>
              </w:rPr>
              <w:t>%))</w:t>
            </w:r>
          </w:p>
        </w:tc>
        <w:tc>
          <w:tcPr>
            <w:tcW w:w="1134" w:type="dxa"/>
            <w:tcBorders>
              <w:top w:val="single" w:sz="8" w:space="0" w:color="000000"/>
              <w:left w:val="single" w:sz="8" w:space="0" w:color="000000"/>
              <w:bottom w:val="single" w:sz="8" w:space="0" w:color="000000"/>
              <w:right w:val="single" w:sz="8" w:space="0" w:color="000000"/>
            </w:tcBorders>
          </w:tcPr>
          <w:p w:rsidR="00410433" w:rsidRPr="003D10F6" w:rsidRDefault="00410433" w:rsidP="00325414">
            <w:pPr>
              <w:pStyle w:val="TableParagraph"/>
              <w:spacing w:before="7" w:line="260" w:lineRule="exact"/>
              <w:rPr>
                <w:rFonts w:ascii="Times New Roman" w:hAnsi="Times New Roman" w:cs="Times New Roman"/>
                <w:b/>
                <w:sz w:val="26"/>
                <w:szCs w:val="26"/>
              </w:rPr>
            </w:pPr>
          </w:p>
          <w:p w:rsidR="00410433" w:rsidRPr="003D10F6" w:rsidRDefault="00C2623A" w:rsidP="00325414">
            <w:pPr>
              <w:pStyle w:val="TableParagraph"/>
              <w:ind w:left="102"/>
              <w:rPr>
                <w:rFonts w:ascii="Times New Roman" w:eastAsia="Arial" w:hAnsi="Times New Roman" w:cs="Times New Roman"/>
                <w:b/>
                <w:sz w:val="19"/>
                <w:szCs w:val="19"/>
              </w:rPr>
            </w:pPr>
            <w:r>
              <w:rPr>
                <w:rFonts w:ascii="Times New Roman" w:eastAsia="Arial" w:hAnsi="Times New Roman" w:cs="Times New Roman"/>
                <w:b/>
                <w:sz w:val="19"/>
                <w:szCs w:val="19"/>
                <w:lang w:val="ru-RU"/>
              </w:rPr>
              <w:t>З</w:t>
            </w:r>
            <w:r w:rsidR="00410433" w:rsidRPr="003D10F6">
              <w:rPr>
                <w:rFonts w:ascii="Times New Roman" w:eastAsia="Arial" w:hAnsi="Times New Roman" w:cs="Times New Roman"/>
                <w:b/>
                <w:sz w:val="19"/>
                <w:szCs w:val="19"/>
              </w:rPr>
              <w:t>а</w:t>
            </w:r>
            <w:r w:rsidR="00410433" w:rsidRPr="003D10F6">
              <w:rPr>
                <w:rFonts w:ascii="Times New Roman" w:eastAsia="Arial" w:hAnsi="Times New Roman" w:cs="Times New Roman"/>
                <w:b/>
                <w:spacing w:val="19"/>
                <w:sz w:val="19"/>
                <w:szCs w:val="19"/>
              </w:rPr>
              <w:t xml:space="preserve"> </w:t>
            </w:r>
            <w:r w:rsidR="00410433" w:rsidRPr="003D10F6">
              <w:rPr>
                <w:rFonts w:ascii="Times New Roman" w:eastAsia="Arial" w:hAnsi="Times New Roman" w:cs="Times New Roman"/>
                <w:b/>
                <w:sz w:val="19"/>
                <w:szCs w:val="19"/>
              </w:rPr>
              <w:t>е</w:t>
            </w:r>
            <w:r w:rsidR="00410433" w:rsidRPr="003D10F6">
              <w:rPr>
                <w:rFonts w:ascii="Times New Roman" w:eastAsia="Arial" w:hAnsi="Times New Roman" w:cs="Times New Roman"/>
                <w:b/>
                <w:spacing w:val="-1"/>
                <w:sz w:val="19"/>
                <w:szCs w:val="19"/>
              </w:rPr>
              <w:t>ди</w:t>
            </w:r>
            <w:r w:rsidR="00410433" w:rsidRPr="003D10F6">
              <w:rPr>
                <w:rFonts w:ascii="Times New Roman" w:eastAsia="Arial" w:hAnsi="Times New Roman" w:cs="Times New Roman"/>
                <w:b/>
                <w:sz w:val="19"/>
                <w:szCs w:val="19"/>
              </w:rPr>
              <w:t>н</w:t>
            </w:r>
            <w:r w:rsidR="00410433" w:rsidRPr="003D10F6">
              <w:rPr>
                <w:rFonts w:ascii="Times New Roman" w:eastAsia="Arial" w:hAnsi="Times New Roman" w:cs="Times New Roman"/>
                <w:b/>
                <w:spacing w:val="-1"/>
                <w:sz w:val="19"/>
                <w:szCs w:val="19"/>
              </w:rPr>
              <w:t>иц</w:t>
            </w:r>
            <w:r w:rsidR="00410433" w:rsidRPr="003D10F6">
              <w:rPr>
                <w:rFonts w:ascii="Times New Roman" w:eastAsia="Arial" w:hAnsi="Times New Roman" w:cs="Times New Roman"/>
                <w:b/>
                <w:sz w:val="19"/>
                <w:szCs w:val="19"/>
              </w:rPr>
              <w:t>у</w:t>
            </w:r>
          </w:p>
        </w:tc>
        <w:tc>
          <w:tcPr>
            <w:tcW w:w="1276" w:type="dxa"/>
            <w:tcBorders>
              <w:top w:val="single" w:sz="8" w:space="0" w:color="000000"/>
              <w:left w:val="single" w:sz="8" w:space="0" w:color="000000"/>
              <w:bottom w:val="single" w:sz="8" w:space="0" w:color="000000"/>
              <w:right w:val="single" w:sz="8" w:space="0" w:color="000000"/>
            </w:tcBorders>
          </w:tcPr>
          <w:p w:rsidR="00410433" w:rsidRPr="003D10F6" w:rsidRDefault="00410433" w:rsidP="00325414">
            <w:pPr>
              <w:pStyle w:val="TableParagraph"/>
              <w:spacing w:before="7" w:line="140" w:lineRule="exact"/>
              <w:rPr>
                <w:rFonts w:ascii="Times New Roman" w:hAnsi="Times New Roman" w:cs="Times New Roman"/>
                <w:b/>
                <w:sz w:val="14"/>
                <w:szCs w:val="14"/>
              </w:rPr>
            </w:pPr>
          </w:p>
          <w:p w:rsidR="00410433" w:rsidRPr="003D10F6" w:rsidRDefault="00C2623A" w:rsidP="00325414">
            <w:pPr>
              <w:pStyle w:val="TableParagraph"/>
              <w:spacing w:line="264" w:lineRule="auto"/>
              <w:ind w:left="249" w:right="244" w:firstLine="91"/>
              <w:rPr>
                <w:rFonts w:ascii="Times New Roman" w:eastAsia="Arial" w:hAnsi="Times New Roman" w:cs="Times New Roman"/>
                <w:b/>
                <w:sz w:val="19"/>
                <w:szCs w:val="19"/>
              </w:rPr>
            </w:pPr>
            <w:r>
              <w:rPr>
                <w:rFonts w:ascii="Times New Roman" w:eastAsia="Arial" w:hAnsi="Times New Roman" w:cs="Times New Roman"/>
                <w:b/>
                <w:sz w:val="19"/>
                <w:szCs w:val="19"/>
                <w:lang w:val="ru-RU"/>
              </w:rPr>
              <w:t>П</w:t>
            </w:r>
            <w:r w:rsidR="00410433" w:rsidRPr="003D10F6">
              <w:rPr>
                <w:rFonts w:ascii="Times New Roman" w:eastAsia="Arial" w:hAnsi="Times New Roman" w:cs="Times New Roman"/>
                <w:b/>
                <w:sz w:val="19"/>
                <w:szCs w:val="19"/>
              </w:rPr>
              <w:t>ер</w:t>
            </w:r>
            <w:r w:rsidR="00410433" w:rsidRPr="003D10F6">
              <w:rPr>
                <w:rFonts w:ascii="Times New Roman" w:eastAsia="Arial" w:hAnsi="Times New Roman" w:cs="Times New Roman"/>
                <w:b/>
                <w:spacing w:val="-1"/>
                <w:sz w:val="19"/>
                <w:szCs w:val="19"/>
              </w:rPr>
              <w:t>и</w:t>
            </w:r>
            <w:r w:rsidR="00410433" w:rsidRPr="003D10F6">
              <w:rPr>
                <w:rFonts w:ascii="Times New Roman" w:eastAsia="Arial" w:hAnsi="Times New Roman" w:cs="Times New Roman"/>
                <w:b/>
                <w:sz w:val="19"/>
                <w:szCs w:val="19"/>
              </w:rPr>
              <w:t>од</w:t>
            </w:r>
            <w:r w:rsidR="00410433" w:rsidRPr="003D10F6">
              <w:rPr>
                <w:rFonts w:ascii="Times New Roman" w:eastAsia="Arial" w:hAnsi="Times New Roman" w:cs="Times New Roman"/>
                <w:b/>
                <w:w w:val="102"/>
                <w:sz w:val="19"/>
                <w:szCs w:val="19"/>
              </w:rPr>
              <w:t xml:space="preserve"> </w:t>
            </w:r>
            <w:r w:rsidR="00410433" w:rsidRPr="003D10F6">
              <w:rPr>
                <w:rFonts w:ascii="Times New Roman" w:eastAsia="Arial" w:hAnsi="Times New Roman" w:cs="Times New Roman"/>
                <w:b/>
                <w:sz w:val="19"/>
                <w:szCs w:val="19"/>
              </w:rPr>
              <w:t>д</w:t>
            </w:r>
            <w:r w:rsidR="00410433" w:rsidRPr="003D10F6">
              <w:rPr>
                <w:rFonts w:ascii="Times New Roman" w:eastAsia="Arial" w:hAnsi="Times New Roman" w:cs="Times New Roman"/>
                <w:b/>
                <w:spacing w:val="-1"/>
                <w:sz w:val="19"/>
                <w:szCs w:val="19"/>
              </w:rPr>
              <w:t>ей</w:t>
            </w:r>
            <w:r w:rsidR="00410433" w:rsidRPr="003D10F6">
              <w:rPr>
                <w:rFonts w:ascii="Times New Roman" w:eastAsia="Arial" w:hAnsi="Times New Roman" w:cs="Times New Roman"/>
                <w:b/>
                <w:sz w:val="19"/>
                <w:szCs w:val="19"/>
              </w:rPr>
              <w:t>ств</w:t>
            </w:r>
            <w:r w:rsidR="00410433" w:rsidRPr="003D10F6">
              <w:rPr>
                <w:rFonts w:ascii="Times New Roman" w:eastAsia="Arial" w:hAnsi="Times New Roman" w:cs="Times New Roman"/>
                <w:b/>
                <w:spacing w:val="-1"/>
                <w:sz w:val="19"/>
                <w:szCs w:val="19"/>
              </w:rPr>
              <w:t>и</w:t>
            </w:r>
            <w:r w:rsidR="00410433" w:rsidRPr="003D10F6">
              <w:rPr>
                <w:rFonts w:ascii="Times New Roman" w:eastAsia="Arial" w:hAnsi="Times New Roman" w:cs="Times New Roman"/>
                <w:b/>
                <w:sz w:val="19"/>
                <w:szCs w:val="19"/>
              </w:rPr>
              <w:t>я</w:t>
            </w:r>
          </w:p>
        </w:tc>
        <w:tc>
          <w:tcPr>
            <w:tcW w:w="6521" w:type="dxa"/>
            <w:tcBorders>
              <w:top w:val="single" w:sz="8" w:space="0" w:color="000000"/>
              <w:left w:val="single" w:sz="8" w:space="0" w:color="000000"/>
              <w:bottom w:val="single" w:sz="8" w:space="0" w:color="000000"/>
              <w:right w:val="single" w:sz="8" w:space="0" w:color="000000"/>
            </w:tcBorders>
          </w:tcPr>
          <w:p w:rsidR="00410433" w:rsidRPr="003D10F6" w:rsidRDefault="00410433" w:rsidP="00325414">
            <w:pPr>
              <w:pStyle w:val="TableParagraph"/>
              <w:spacing w:before="18" w:line="240" w:lineRule="exact"/>
              <w:rPr>
                <w:rFonts w:ascii="Times New Roman" w:hAnsi="Times New Roman" w:cs="Times New Roman"/>
                <w:b/>
                <w:sz w:val="24"/>
                <w:szCs w:val="24"/>
              </w:rPr>
            </w:pPr>
          </w:p>
          <w:p w:rsidR="00410433" w:rsidRPr="003D10F6" w:rsidRDefault="00410433" w:rsidP="00325414">
            <w:pPr>
              <w:pStyle w:val="TableParagraph"/>
              <w:ind w:left="2265"/>
              <w:rPr>
                <w:rFonts w:ascii="Times New Roman" w:eastAsia="Arial" w:hAnsi="Times New Roman" w:cs="Times New Roman"/>
                <w:b/>
                <w:sz w:val="19"/>
                <w:szCs w:val="19"/>
              </w:rPr>
            </w:pPr>
            <w:r w:rsidRPr="003D10F6">
              <w:rPr>
                <w:rFonts w:ascii="Times New Roman" w:eastAsia="Arial" w:hAnsi="Times New Roman" w:cs="Times New Roman"/>
                <w:b/>
                <w:spacing w:val="-2"/>
                <w:sz w:val="19"/>
                <w:szCs w:val="19"/>
              </w:rPr>
              <w:t>Н</w:t>
            </w:r>
            <w:r w:rsidRPr="003D10F6">
              <w:rPr>
                <w:rFonts w:ascii="Times New Roman" w:eastAsia="Arial" w:hAnsi="Times New Roman" w:cs="Times New Roman"/>
                <w:b/>
                <w:sz w:val="19"/>
                <w:szCs w:val="19"/>
              </w:rPr>
              <w:t>ормативно-правовой</w:t>
            </w:r>
            <w:r w:rsidRPr="003D10F6">
              <w:rPr>
                <w:rFonts w:ascii="Times New Roman" w:eastAsia="Arial" w:hAnsi="Times New Roman" w:cs="Times New Roman"/>
                <w:b/>
                <w:spacing w:val="46"/>
                <w:sz w:val="19"/>
                <w:szCs w:val="19"/>
              </w:rPr>
              <w:t xml:space="preserve"> </w:t>
            </w:r>
            <w:r w:rsidRPr="003D10F6">
              <w:rPr>
                <w:rFonts w:ascii="Times New Roman" w:eastAsia="Arial" w:hAnsi="Times New Roman" w:cs="Times New Roman"/>
                <w:b/>
                <w:sz w:val="19"/>
                <w:szCs w:val="19"/>
              </w:rPr>
              <w:t>а</w:t>
            </w:r>
            <w:r w:rsidRPr="003D10F6">
              <w:rPr>
                <w:rFonts w:ascii="Times New Roman" w:eastAsia="Arial" w:hAnsi="Times New Roman" w:cs="Times New Roman"/>
                <w:b/>
                <w:spacing w:val="-2"/>
                <w:sz w:val="19"/>
                <w:szCs w:val="19"/>
              </w:rPr>
              <w:t>к</w:t>
            </w:r>
            <w:r w:rsidRPr="003D10F6">
              <w:rPr>
                <w:rFonts w:ascii="Times New Roman" w:eastAsia="Arial" w:hAnsi="Times New Roman" w:cs="Times New Roman"/>
                <w:b/>
                <w:sz w:val="19"/>
                <w:szCs w:val="19"/>
              </w:rPr>
              <w:t>т</w:t>
            </w:r>
          </w:p>
        </w:tc>
      </w:tr>
      <w:tr w:rsidR="00937DE2" w:rsidRPr="003D10F6" w:rsidTr="004678F7">
        <w:trPr>
          <w:trHeight w:val="968"/>
        </w:trPr>
        <w:tc>
          <w:tcPr>
            <w:tcW w:w="1842" w:type="dxa"/>
            <w:tcBorders>
              <w:top w:val="single" w:sz="8" w:space="0" w:color="000000"/>
              <w:left w:val="single" w:sz="8" w:space="0" w:color="000000"/>
              <w:right w:val="single" w:sz="8" w:space="0" w:color="000000"/>
            </w:tcBorders>
            <w:vAlign w:val="center"/>
          </w:tcPr>
          <w:p w:rsidR="00937DE2" w:rsidRPr="003D10F6" w:rsidRDefault="00937DE2" w:rsidP="004678F7">
            <w:pPr>
              <w:pStyle w:val="TableParagraph"/>
              <w:spacing w:before="3" w:line="240" w:lineRule="exact"/>
              <w:jc w:val="center"/>
              <w:rPr>
                <w:rFonts w:ascii="Times New Roman" w:hAnsi="Times New Roman" w:cs="Times New Roman"/>
                <w:sz w:val="24"/>
                <w:szCs w:val="24"/>
              </w:rPr>
            </w:pPr>
          </w:p>
          <w:p w:rsidR="00937DE2" w:rsidRPr="003D10F6" w:rsidRDefault="00937DE2" w:rsidP="004678F7">
            <w:pPr>
              <w:pStyle w:val="TableParagraph"/>
              <w:spacing w:line="274" w:lineRule="auto"/>
              <w:jc w:val="center"/>
              <w:rPr>
                <w:rFonts w:ascii="Times New Roman" w:eastAsia="Arial" w:hAnsi="Times New Roman" w:cs="Times New Roman"/>
                <w:sz w:val="19"/>
                <w:szCs w:val="19"/>
              </w:rPr>
            </w:pPr>
            <w:r w:rsidRPr="003D10F6">
              <w:rPr>
                <w:rFonts w:ascii="Times New Roman" w:eastAsia="Arial" w:hAnsi="Times New Roman" w:cs="Times New Roman"/>
                <w:b/>
                <w:bCs/>
                <w:sz w:val="19"/>
                <w:szCs w:val="19"/>
              </w:rPr>
              <w:t>ЭЛЕ</w:t>
            </w:r>
            <w:r w:rsidRPr="003D10F6">
              <w:rPr>
                <w:rFonts w:ascii="Times New Roman" w:eastAsia="Arial" w:hAnsi="Times New Roman" w:cs="Times New Roman"/>
                <w:b/>
                <w:bCs/>
                <w:spacing w:val="-1"/>
                <w:sz w:val="19"/>
                <w:szCs w:val="19"/>
              </w:rPr>
              <w:t>К</w:t>
            </w:r>
            <w:r w:rsidRPr="003D10F6">
              <w:rPr>
                <w:rFonts w:ascii="Times New Roman" w:eastAsia="Arial" w:hAnsi="Times New Roman" w:cs="Times New Roman"/>
                <w:b/>
                <w:bCs/>
                <w:spacing w:val="-2"/>
                <w:sz w:val="19"/>
                <w:szCs w:val="19"/>
              </w:rPr>
              <w:t>Т</w:t>
            </w:r>
            <w:r w:rsidRPr="003D10F6">
              <w:rPr>
                <w:rFonts w:ascii="Times New Roman" w:eastAsia="Arial" w:hAnsi="Times New Roman" w:cs="Times New Roman"/>
                <w:b/>
                <w:bCs/>
                <w:sz w:val="19"/>
                <w:szCs w:val="19"/>
              </w:rPr>
              <w:t>Р</w:t>
            </w:r>
            <w:r w:rsidRPr="003D10F6">
              <w:rPr>
                <w:rFonts w:ascii="Times New Roman" w:eastAsia="Arial" w:hAnsi="Times New Roman" w:cs="Times New Roman"/>
                <w:b/>
                <w:bCs/>
                <w:spacing w:val="-1"/>
                <w:sz w:val="19"/>
                <w:szCs w:val="19"/>
              </w:rPr>
              <w:t>И</w:t>
            </w:r>
            <w:r w:rsidRPr="003D10F6">
              <w:rPr>
                <w:rFonts w:ascii="Times New Roman" w:eastAsia="Arial" w:hAnsi="Times New Roman" w:cs="Times New Roman"/>
                <w:b/>
                <w:bCs/>
                <w:sz w:val="19"/>
                <w:szCs w:val="19"/>
              </w:rPr>
              <w:t>ЧЕ</w:t>
            </w:r>
            <w:r w:rsidRPr="003D10F6">
              <w:rPr>
                <w:rFonts w:ascii="Times New Roman" w:eastAsia="Arial" w:hAnsi="Times New Roman" w:cs="Times New Roman"/>
                <w:b/>
                <w:bCs/>
                <w:spacing w:val="-2"/>
                <w:sz w:val="19"/>
                <w:szCs w:val="19"/>
              </w:rPr>
              <w:t>С</w:t>
            </w:r>
            <w:r w:rsidRPr="003D10F6">
              <w:rPr>
                <w:rFonts w:ascii="Times New Roman" w:eastAsia="Arial" w:hAnsi="Times New Roman" w:cs="Times New Roman"/>
                <w:b/>
                <w:bCs/>
                <w:spacing w:val="-1"/>
                <w:sz w:val="19"/>
                <w:szCs w:val="19"/>
              </w:rPr>
              <w:t>К</w:t>
            </w:r>
            <w:r w:rsidRPr="003D10F6">
              <w:rPr>
                <w:rFonts w:ascii="Times New Roman" w:eastAsia="Arial" w:hAnsi="Times New Roman" w:cs="Times New Roman"/>
                <w:b/>
                <w:bCs/>
                <w:spacing w:val="-9"/>
                <w:sz w:val="19"/>
                <w:szCs w:val="19"/>
              </w:rPr>
              <w:t>А</w:t>
            </w:r>
            <w:r w:rsidRPr="003D10F6">
              <w:rPr>
                <w:rFonts w:ascii="Times New Roman" w:eastAsia="Arial" w:hAnsi="Times New Roman" w:cs="Times New Roman"/>
                <w:b/>
                <w:bCs/>
                <w:sz w:val="19"/>
                <w:szCs w:val="19"/>
              </w:rPr>
              <w:t>Я</w:t>
            </w:r>
            <w:r w:rsidRPr="003D10F6">
              <w:rPr>
                <w:rFonts w:ascii="Times New Roman" w:eastAsia="Arial" w:hAnsi="Times New Roman" w:cs="Times New Roman"/>
                <w:b/>
                <w:bCs/>
                <w:w w:val="102"/>
                <w:sz w:val="19"/>
                <w:szCs w:val="19"/>
              </w:rPr>
              <w:t xml:space="preserve"> </w:t>
            </w:r>
            <w:r w:rsidRPr="003D10F6">
              <w:rPr>
                <w:rFonts w:ascii="Times New Roman" w:eastAsia="Arial" w:hAnsi="Times New Roman" w:cs="Times New Roman"/>
                <w:b/>
                <w:bCs/>
                <w:sz w:val="19"/>
                <w:szCs w:val="19"/>
              </w:rPr>
              <w:t>Э</w:t>
            </w:r>
            <w:r w:rsidRPr="003D10F6">
              <w:rPr>
                <w:rFonts w:ascii="Times New Roman" w:eastAsia="Arial" w:hAnsi="Times New Roman" w:cs="Times New Roman"/>
                <w:b/>
                <w:bCs/>
                <w:spacing w:val="-2"/>
                <w:sz w:val="19"/>
                <w:szCs w:val="19"/>
              </w:rPr>
              <w:t>Н</w:t>
            </w:r>
            <w:r w:rsidRPr="003D10F6">
              <w:rPr>
                <w:rFonts w:ascii="Times New Roman" w:eastAsia="Arial" w:hAnsi="Times New Roman" w:cs="Times New Roman"/>
                <w:b/>
                <w:bCs/>
                <w:sz w:val="19"/>
                <w:szCs w:val="19"/>
              </w:rPr>
              <w:t>ЕРГИЯ</w:t>
            </w:r>
          </w:p>
        </w:tc>
        <w:tc>
          <w:tcPr>
            <w:tcW w:w="3119" w:type="dxa"/>
            <w:tcBorders>
              <w:top w:val="single" w:sz="8" w:space="0" w:color="000000"/>
              <w:left w:val="single" w:sz="8" w:space="0" w:color="000000"/>
              <w:right w:val="single" w:sz="8" w:space="0" w:color="000000"/>
            </w:tcBorders>
          </w:tcPr>
          <w:p w:rsidR="00937DE2" w:rsidRPr="003D10F6" w:rsidRDefault="00937DE2" w:rsidP="00325414">
            <w:pPr>
              <w:pStyle w:val="TableParagraph"/>
              <w:spacing w:before="6" w:line="240" w:lineRule="exact"/>
              <w:rPr>
                <w:rFonts w:ascii="Times New Roman" w:hAnsi="Times New Roman" w:cs="Times New Roman"/>
                <w:sz w:val="24"/>
                <w:szCs w:val="24"/>
              </w:rPr>
            </w:pPr>
          </w:p>
          <w:p w:rsidR="00937DE2" w:rsidRPr="003D10F6" w:rsidRDefault="00937DE2" w:rsidP="00152B9A">
            <w:pPr>
              <w:pStyle w:val="TableParagraph"/>
              <w:spacing w:line="263" w:lineRule="auto"/>
              <w:ind w:left="851" w:right="344" w:hanging="707"/>
              <w:rPr>
                <w:rFonts w:ascii="Times New Roman" w:eastAsia="Arial" w:hAnsi="Times New Roman" w:cs="Times New Roman"/>
                <w:sz w:val="19"/>
                <w:szCs w:val="19"/>
              </w:rPr>
            </w:pPr>
            <w:r w:rsidRPr="003D10F6">
              <w:rPr>
                <w:rFonts w:ascii="Times New Roman" w:eastAsia="Arial" w:hAnsi="Times New Roman" w:cs="Times New Roman"/>
                <w:sz w:val="19"/>
                <w:szCs w:val="19"/>
              </w:rPr>
              <w:t xml:space="preserve">АО  </w:t>
            </w:r>
            <w:r>
              <w:rPr>
                <w:rFonts w:ascii="Times New Roman" w:eastAsia="Arial" w:hAnsi="Times New Roman" w:cs="Times New Roman"/>
                <w:sz w:val="19"/>
                <w:szCs w:val="19"/>
                <w:lang w:val="ru-RU"/>
              </w:rPr>
              <w:t>«Н</w:t>
            </w:r>
            <w:r w:rsidRPr="003D10F6">
              <w:rPr>
                <w:rFonts w:ascii="Times New Roman" w:eastAsia="Arial" w:hAnsi="Times New Roman" w:cs="Times New Roman"/>
                <w:sz w:val="19"/>
                <w:szCs w:val="19"/>
              </w:rPr>
              <w:t>овос</w:t>
            </w:r>
            <w:r w:rsidRPr="003D10F6">
              <w:rPr>
                <w:rFonts w:ascii="Times New Roman" w:eastAsia="Arial" w:hAnsi="Times New Roman" w:cs="Times New Roman"/>
                <w:spacing w:val="-1"/>
                <w:sz w:val="19"/>
                <w:szCs w:val="19"/>
              </w:rPr>
              <w:t>иби</w:t>
            </w:r>
            <w:r w:rsidRPr="003D10F6">
              <w:rPr>
                <w:rFonts w:ascii="Times New Roman" w:eastAsia="Arial" w:hAnsi="Times New Roman" w:cs="Times New Roman"/>
                <w:sz w:val="19"/>
                <w:szCs w:val="19"/>
              </w:rPr>
              <w:t>рс</w:t>
            </w:r>
            <w:r w:rsidRPr="003D10F6">
              <w:rPr>
                <w:rFonts w:ascii="Times New Roman" w:eastAsia="Arial" w:hAnsi="Times New Roman" w:cs="Times New Roman"/>
                <w:spacing w:val="-2"/>
                <w:sz w:val="19"/>
                <w:szCs w:val="19"/>
              </w:rPr>
              <w:t>к</w:t>
            </w:r>
            <w:r w:rsidRPr="003D10F6">
              <w:rPr>
                <w:rFonts w:ascii="Times New Roman" w:eastAsia="Arial" w:hAnsi="Times New Roman" w:cs="Times New Roman"/>
                <w:spacing w:val="-1"/>
                <w:sz w:val="19"/>
                <w:szCs w:val="19"/>
              </w:rPr>
              <w:t>э</w:t>
            </w:r>
            <w:r w:rsidRPr="003D10F6">
              <w:rPr>
                <w:rFonts w:ascii="Times New Roman" w:eastAsia="Arial" w:hAnsi="Times New Roman" w:cs="Times New Roman"/>
                <w:sz w:val="19"/>
                <w:szCs w:val="19"/>
              </w:rPr>
              <w:t>нергос</w:t>
            </w:r>
            <w:r w:rsidRPr="003D10F6">
              <w:rPr>
                <w:rFonts w:ascii="Times New Roman" w:eastAsia="Arial" w:hAnsi="Times New Roman" w:cs="Times New Roman"/>
                <w:spacing w:val="-1"/>
                <w:sz w:val="19"/>
                <w:szCs w:val="19"/>
              </w:rPr>
              <w:t>б</w:t>
            </w:r>
            <w:r w:rsidRPr="003D10F6">
              <w:rPr>
                <w:rFonts w:ascii="Times New Roman" w:eastAsia="Arial" w:hAnsi="Times New Roman" w:cs="Times New Roman"/>
                <w:sz w:val="19"/>
                <w:szCs w:val="19"/>
              </w:rPr>
              <w:t>ы</w:t>
            </w:r>
            <w:r w:rsidRPr="003D10F6">
              <w:rPr>
                <w:rFonts w:ascii="Times New Roman" w:eastAsia="Arial" w:hAnsi="Times New Roman" w:cs="Times New Roman"/>
                <w:spacing w:val="-1"/>
                <w:sz w:val="19"/>
                <w:szCs w:val="19"/>
              </w:rPr>
              <w:t>т</w:t>
            </w:r>
            <w:r>
              <w:rPr>
                <w:rFonts w:ascii="Times New Roman" w:eastAsia="Arial" w:hAnsi="Times New Roman" w:cs="Times New Roman"/>
                <w:spacing w:val="-1"/>
                <w:sz w:val="19"/>
                <w:szCs w:val="19"/>
                <w:lang w:val="ru-RU"/>
              </w:rPr>
              <w:t>»</w:t>
            </w:r>
            <w:r w:rsidRPr="003D10F6">
              <w:rPr>
                <w:rFonts w:ascii="Times New Roman" w:eastAsia="Arial" w:hAnsi="Times New Roman" w:cs="Times New Roman"/>
                <w:w w:val="102"/>
                <w:sz w:val="19"/>
                <w:szCs w:val="19"/>
              </w:rPr>
              <w:t xml:space="preserve"> </w:t>
            </w:r>
            <w:r w:rsidRPr="003D10F6">
              <w:rPr>
                <w:rFonts w:ascii="Times New Roman" w:eastAsia="Arial" w:hAnsi="Times New Roman" w:cs="Times New Roman"/>
                <w:sz w:val="19"/>
                <w:szCs w:val="19"/>
              </w:rPr>
              <w:t>(И</w:t>
            </w:r>
            <w:r w:rsidRPr="003D10F6">
              <w:rPr>
                <w:rFonts w:ascii="Times New Roman" w:eastAsia="Arial" w:hAnsi="Times New Roman" w:cs="Times New Roman"/>
                <w:spacing w:val="-2"/>
                <w:sz w:val="19"/>
                <w:szCs w:val="19"/>
              </w:rPr>
              <w:t>Н</w:t>
            </w:r>
            <w:r w:rsidRPr="003D10F6">
              <w:rPr>
                <w:rFonts w:ascii="Times New Roman" w:eastAsia="Arial" w:hAnsi="Times New Roman" w:cs="Times New Roman"/>
                <w:sz w:val="19"/>
                <w:szCs w:val="19"/>
              </w:rPr>
              <w:t>Н</w:t>
            </w:r>
            <w:r w:rsidRPr="003D10F6">
              <w:rPr>
                <w:rFonts w:ascii="Times New Roman" w:eastAsia="Arial" w:hAnsi="Times New Roman" w:cs="Times New Roman"/>
                <w:spacing w:val="32"/>
                <w:sz w:val="19"/>
                <w:szCs w:val="19"/>
              </w:rPr>
              <w:t xml:space="preserve"> </w:t>
            </w:r>
            <w:r w:rsidRPr="003D10F6">
              <w:rPr>
                <w:rFonts w:ascii="Times New Roman" w:eastAsia="Arial" w:hAnsi="Times New Roman" w:cs="Times New Roman"/>
                <w:sz w:val="19"/>
                <w:szCs w:val="19"/>
              </w:rPr>
              <w:t>540702</w:t>
            </w:r>
            <w:r w:rsidRPr="003D10F6">
              <w:rPr>
                <w:rFonts w:ascii="Times New Roman" w:eastAsia="Arial" w:hAnsi="Times New Roman" w:cs="Times New Roman"/>
                <w:spacing w:val="-1"/>
                <w:sz w:val="19"/>
                <w:szCs w:val="19"/>
              </w:rPr>
              <w:t>5</w:t>
            </w:r>
            <w:r w:rsidRPr="003D10F6">
              <w:rPr>
                <w:rFonts w:ascii="Times New Roman" w:eastAsia="Arial" w:hAnsi="Times New Roman" w:cs="Times New Roman"/>
                <w:sz w:val="19"/>
                <w:szCs w:val="19"/>
              </w:rPr>
              <w:t>576)</w:t>
            </w:r>
          </w:p>
        </w:tc>
        <w:tc>
          <w:tcPr>
            <w:tcW w:w="1417" w:type="dxa"/>
            <w:tcBorders>
              <w:top w:val="single" w:sz="8" w:space="0" w:color="000000"/>
              <w:left w:val="single" w:sz="8" w:space="0" w:color="000000"/>
              <w:right w:val="single" w:sz="8" w:space="0" w:color="000000"/>
            </w:tcBorders>
            <w:vAlign w:val="center"/>
          </w:tcPr>
          <w:p w:rsidR="00937DE2" w:rsidRPr="008749C1" w:rsidRDefault="00937DE2" w:rsidP="00937DE2">
            <w:pPr>
              <w:pStyle w:val="TableParagraph"/>
              <w:spacing w:before="7" w:line="100" w:lineRule="exact"/>
              <w:jc w:val="center"/>
              <w:rPr>
                <w:rFonts w:ascii="Times New Roman" w:hAnsi="Times New Roman" w:cs="Times New Roman"/>
                <w:sz w:val="10"/>
                <w:szCs w:val="10"/>
              </w:rPr>
            </w:pPr>
          </w:p>
          <w:p w:rsidR="00937DE2" w:rsidRPr="008749C1" w:rsidRDefault="00937DE2" w:rsidP="00937DE2">
            <w:pPr>
              <w:pStyle w:val="TableParagraph"/>
              <w:spacing w:before="7" w:line="100" w:lineRule="exact"/>
              <w:jc w:val="center"/>
              <w:rPr>
                <w:rFonts w:ascii="Times New Roman" w:hAnsi="Times New Roman" w:cs="Times New Roman"/>
                <w:sz w:val="10"/>
                <w:szCs w:val="10"/>
                <w:lang w:val="ru-RU"/>
              </w:rPr>
            </w:pPr>
          </w:p>
          <w:p w:rsidR="00937DE2" w:rsidRPr="008749C1" w:rsidRDefault="00937DE2" w:rsidP="00937DE2">
            <w:pPr>
              <w:pStyle w:val="TableParagraph"/>
              <w:rPr>
                <w:rFonts w:ascii="Times New Roman" w:eastAsia="Arial" w:hAnsi="Times New Roman" w:cs="Times New Roman"/>
                <w:sz w:val="23"/>
                <w:szCs w:val="23"/>
                <w:lang w:val="ru-RU"/>
              </w:rPr>
            </w:pPr>
            <w:r w:rsidRPr="008749C1">
              <w:rPr>
                <w:rFonts w:ascii="Times New Roman" w:eastAsia="Arial" w:hAnsi="Times New Roman" w:cs="Times New Roman"/>
                <w:sz w:val="23"/>
                <w:szCs w:val="23"/>
                <w:lang w:val="ru-RU"/>
              </w:rPr>
              <w:t xml:space="preserve">          3,36</w:t>
            </w:r>
          </w:p>
        </w:tc>
        <w:tc>
          <w:tcPr>
            <w:tcW w:w="1134" w:type="dxa"/>
            <w:tcBorders>
              <w:top w:val="single" w:sz="8" w:space="0" w:color="000000"/>
              <w:left w:val="single" w:sz="8" w:space="0" w:color="000000"/>
              <w:right w:val="single" w:sz="8" w:space="0" w:color="000000"/>
            </w:tcBorders>
            <w:vAlign w:val="center"/>
          </w:tcPr>
          <w:p w:rsidR="00937DE2" w:rsidRPr="008749C1" w:rsidRDefault="00937DE2" w:rsidP="00937DE2">
            <w:pPr>
              <w:pStyle w:val="TableParagraph"/>
              <w:spacing w:before="8" w:line="120" w:lineRule="exact"/>
              <w:jc w:val="center"/>
              <w:rPr>
                <w:rFonts w:ascii="Times New Roman" w:hAnsi="Times New Roman" w:cs="Times New Roman"/>
                <w:sz w:val="12"/>
                <w:szCs w:val="12"/>
              </w:rPr>
            </w:pPr>
          </w:p>
          <w:p w:rsidR="00937DE2" w:rsidRPr="008749C1" w:rsidRDefault="00937DE2" w:rsidP="00937DE2">
            <w:pPr>
              <w:pStyle w:val="TableParagraph"/>
              <w:ind w:left="162"/>
              <w:jc w:val="center"/>
              <w:rPr>
                <w:rFonts w:ascii="Times New Roman" w:eastAsia="Arial" w:hAnsi="Times New Roman" w:cs="Times New Roman"/>
                <w:sz w:val="19"/>
                <w:szCs w:val="19"/>
              </w:rPr>
            </w:pPr>
            <w:r w:rsidRPr="008749C1">
              <w:rPr>
                <w:rFonts w:ascii="Times New Roman" w:eastAsia="Arial" w:hAnsi="Times New Roman" w:cs="Times New Roman"/>
                <w:sz w:val="19"/>
                <w:szCs w:val="19"/>
              </w:rPr>
              <w:t>за</w:t>
            </w:r>
            <w:r w:rsidRPr="008749C1">
              <w:rPr>
                <w:rFonts w:ascii="Times New Roman" w:eastAsia="Arial" w:hAnsi="Times New Roman" w:cs="Times New Roman"/>
                <w:spacing w:val="8"/>
                <w:sz w:val="19"/>
                <w:szCs w:val="19"/>
              </w:rPr>
              <w:t xml:space="preserve"> </w:t>
            </w:r>
            <w:r w:rsidRPr="008749C1">
              <w:rPr>
                <w:rFonts w:ascii="Times New Roman" w:eastAsia="Arial" w:hAnsi="Times New Roman" w:cs="Times New Roman"/>
                <w:sz w:val="19"/>
                <w:szCs w:val="19"/>
              </w:rPr>
              <w:t>1</w:t>
            </w:r>
            <w:r w:rsidRPr="008749C1">
              <w:rPr>
                <w:rFonts w:ascii="Times New Roman" w:eastAsia="Arial" w:hAnsi="Times New Roman" w:cs="Times New Roman"/>
                <w:spacing w:val="10"/>
                <w:sz w:val="19"/>
                <w:szCs w:val="19"/>
              </w:rPr>
              <w:t xml:space="preserve"> </w:t>
            </w:r>
            <w:r w:rsidRPr="008749C1">
              <w:rPr>
                <w:rFonts w:ascii="Times New Roman" w:eastAsia="Arial" w:hAnsi="Times New Roman" w:cs="Times New Roman"/>
                <w:spacing w:val="-2"/>
                <w:sz w:val="19"/>
                <w:szCs w:val="19"/>
              </w:rPr>
              <w:t>к</w:t>
            </w:r>
            <w:r w:rsidRPr="008749C1">
              <w:rPr>
                <w:rFonts w:ascii="Times New Roman" w:eastAsia="Arial" w:hAnsi="Times New Roman" w:cs="Times New Roman"/>
                <w:sz w:val="19"/>
                <w:szCs w:val="19"/>
              </w:rPr>
              <w:t>Вт-ч</w:t>
            </w:r>
          </w:p>
          <w:p w:rsidR="00937DE2" w:rsidRPr="008749C1" w:rsidRDefault="00937DE2" w:rsidP="00937DE2">
            <w:pPr>
              <w:pStyle w:val="TableParagraph"/>
              <w:spacing w:before="8" w:line="120" w:lineRule="exact"/>
              <w:jc w:val="center"/>
              <w:rPr>
                <w:rFonts w:ascii="Times New Roman" w:hAnsi="Times New Roman" w:cs="Times New Roman"/>
                <w:sz w:val="12"/>
                <w:szCs w:val="12"/>
              </w:rPr>
            </w:pPr>
          </w:p>
          <w:p w:rsidR="00937DE2" w:rsidRPr="008749C1" w:rsidRDefault="00937DE2" w:rsidP="00937DE2">
            <w:pPr>
              <w:pStyle w:val="TableParagraph"/>
              <w:ind w:left="162"/>
              <w:jc w:val="center"/>
              <w:rPr>
                <w:rFonts w:ascii="Times New Roman" w:eastAsia="Arial" w:hAnsi="Times New Roman" w:cs="Times New Roman"/>
                <w:sz w:val="19"/>
                <w:szCs w:val="19"/>
              </w:rPr>
            </w:pPr>
          </w:p>
        </w:tc>
        <w:tc>
          <w:tcPr>
            <w:tcW w:w="1276" w:type="dxa"/>
            <w:tcBorders>
              <w:top w:val="single" w:sz="8" w:space="0" w:color="000000"/>
              <w:left w:val="single" w:sz="8" w:space="0" w:color="000000"/>
              <w:right w:val="single" w:sz="8" w:space="0" w:color="000000"/>
            </w:tcBorders>
            <w:vAlign w:val="center"/>
          </w:tcPr>
          <w:p w:rsidR="00937DE2" w:rsidRPr="008749C1" w:rsidRDefault="00937DE2" w:rsidP="00937DE2">
            <w:pPr>
              <w:pStyle w:val="TableParagraph"/>
              <w:spacing w:before="8"/>
              <w:ind w:left="80"/>
              <w:jc w:val="center"/>
              <w:rPr>
                <w:rFonts w:ascii="Times New Roman" w:eastAsia="Arial" w:hAnsi="Times New Roman" w:cs="Times New Roman"/>
                <w:sz w:val="19"/>
                <w:szCs w:val="19"/>
                <w:lang w:val="ru-RU"/>
              </w:rPr>
            </w:pPr>
            <w:r w:rsidRPr="008749C1">
              <w:rPr>
                <w:rFonts w:ascii="Times New Roman" w:eastAsia="Arial" w:hAnsi="Times New Roman" w:cs="Times New Roman"/>
                <w:sz w:val="19"/>
                <w:szCs w:val="19"/>
                <w:lang w:val="ru-RU"/>
              </w:rPr>
              <w:t>01.12.2022г.-</w:t>
            </w:r>
          </w:p>
          <w:p w:rsidR="00937DE2" w:rsidRPr="008749C1" w:rsidRDefault="00937DE2" w:rsidP="00937DE2">
            <w:pPr>
              <w:pStyle w:val="TableParagraph"/>
              <w:spacing w:before="21"/>
              <w:ind w:left="114"/>
              <w:jc w:val="center"/>
              <w:rPr>
                <w:rFonts w:ascii="Times New Roman" w:eastAsia="Arial" w:hAnsi="Times New Roman" w:cs="Times New Roman"/>
                <w:sz w:val="19"/>
                <w:szCs w:val="19"/>
                <w:lang w:val="ru-RU"/>
              </w:rPr>
            </w:pPr>
            <w:r w:rsidRPr="008749C1">
              <w:rPr>
                <w:rFonts w:ascii="Times New Roman" w:eastAsia="Arial" w:hAnsi="Times New Roman" w:cs="Times New Roman"/>
                <w:sz w:val="19"/>
                <w:szCs w:val="19"/>
                <w:lang w:val="ru-RU"/>
              </w:rPr>
              <w:t>31.12.2023г.</w:t>
            </w:r>
          </w:p>
        </w:tc>
        <w:tc>
          <w:tcPr>
            <w:tcW w:w="6521" w:type="dxa"/>
            <w:tcBorders>
              <w:top w:val="single" w:sz="8" w:space="0" w:color="000000"/>
              <w:left w:val="single" w:sz="8" w:space="0" w:color="000000"/>
              <w:right w:val="single" w:sz="8" w:space="0" w:color="000000"/>
            </w:tcBorders>
          </w:tcPr>
          <w:p w:rsidR="00937DE2" w:rsidRPr="0037652C" w:rsidRDefault="00937DE2" w:rsidP="00325414">
            <w:pPr>
              <w:pStyle w:val="TableParagraph"/>
              <w:spacing w:before="8" w:line="272" w:lineRule="auto"/>
              <w:ind w:left="23" w:right="17"/>
              <w:jc w:val="both"/>
              <w:rPr>
                <w:rFonts w:ascii="Times New Roman" w:eastAsia="Arial Narrow" w:hAnsi="Times New Roman" w:cs="Times New Roman"/>
                <w:sz w:val="19"/>
                <w:szCs w:val="19"/>
                <w:lang w:val="ru-RU"/>
              </w:rPr>
            </w:pPr>
            <w:r w:rsidRPr="0037652C">
              <w:rPr>
                <w:rFonts w:ascii="Times New Roman" w:eastAsia="Arial Narrow" w:hAnsi="Times New Roman" w:cs="Times New Roman"/>
                <w:spacing w:val="-1"/>
                <w:sz w:val="19"/>
                <w:szCs w:val="19"/>
                <w:lang w:val="ru-RU"/>
              </w:rPr>
              <w:t>Тарифы установлены приказом департамента по тарифам Новосибирской области от 18.11.2022 г № 339-ЭЭ «Об установлении цен (тарифов) на электрическую энергию для населения и приравненных к нему категорий потребителей по Новосибирской области на 2023 год»</w:t>
            </w:r>
          </w:p>
        </w:tc>
      </w:tr>
      <w:tr w:rsidR="007F05CD" w:rsidRPr="003D10F6" w:rsidTr="004678F7">
        <w:trPr>
          <w:trHeight w:val="1067"/>
        </w:trPr>
        <w:tc>
          <w:tcPr>
            <w:tcW w:w="1842" w:type="dxa"/>
            <w:tcBorders>
              <w:top w:val="single" w:sz="8" w:space="0" w:color="000000"/>
              <w:left w:val="single" w:sz="8" w:space="0" w:color="000000"/>
              <w:right w:val="single" w:sz="8" w:space="0" w:color="000000"/>
            </w:tcBorders>
            <w:vAlign w:val="center"/>
          </w:tcPr>
          <w:p w:rsidR="007F05CD" w:rsidRPr="00937DE2" w:rsidRDefault="007F05CD" w:rsidP="004678F7">
            <w:pPr>
              <w:pStyle w:val="TableParagraph"/>
              <w:spacing w:before="3" w:line="120" w:lineRule="exact"/>
              <w:jc w:val="center"/>
              <w:rPr>
                <w:rFonts w:ascii="Times New Roman" w:hAnsi="Times New Roman" w:cs="Times New Roman"/>
                <w:sz w:val="12"/>
                <w:szCs w:val="12"/>
                <w:lang w:val="ru-RU"/>
              </w:rPr>
            </w:pPr>
          </w:p>
          <w:p w:rsidR="007F05CD" w:rsidRPr="003D10F6" w:rsidRDefault="007F05CD" w:rsidP="004678F7">
            <w:pPr>
              <w:pStyle w:val="TableParagraph"/>
              <w:spacing w:line="274" w:lineRule="auto"/>
              <w:ind w:left="141" w:right="433"/>
              <w:jc w:val="center"/>
              <w:rPr>
                <w:rFonts w:ascii="Times New Roman" w:eastAsia="Arial" w:hAnsi="Times New Roman" w:cs="Times New Roman"/>
                <w:sz w:val="19"/>
                <w:szCs w:val="19"/>
              </w:rPr>
            </w:pPr>
            <w:r w:rsidRPr="003D10F6">
              <w:rPr>
                <w:rFonts w:ascii="Times New Roman" w:eastAsia="Arial" w:hAnsi="Times New Roman" w:cs="Times New Roman"/>
                <w:b/>
                <w:bCs/>
                <w:spacing w:val="-2"/>
                <w:sz w:val="19"/>
                <w:szCs w:val="19"/>
              </w:rPr>
              <w:t>Т</w:t>
            </w:r>
            <w:r w:rsidRPr="003D10F6">
              <w:rPr>
                <w:rFonts w:ascii="Times New Roman" w:eastAsia="Arial" w:hAnsi="Times New Roman" w:cs="Times New Roman"/>
                <w:b/>
                <w:bCs/>
                <w:sz w:val="19"/>
                <w:szCs w:val="19"/>
              </w:rPr>
              <w:t>Е</w:t>
            </w:r>
            <w:r w:rsidRPr="003D10F6">
              <w:rPr>
                <w:rFonts w:ascii="Times New Roman" w:eastAsia="Arial" w:hAnsi="Times New Roman" w:cs="Times New Roman"/>
                <w:b/>
                <w:bCs/>
                <w:spacing w:val="-1"/>
                <w:sz w:val="19"/>
                <w:szCs w:val="19"/>
              </w:rPr>
              <w:t>П</w:t>
            </w:r>
            <w:r w:rsidRPr="003D10F6">
              <w:rPr>
                <w:rFonts w:ascii="Times New Roman" w:eastAsia="Arial" w:hAnsi="Times New Roman" w:cs="Times New Roman"/>
                <w:b/>
                <w:bCs/>
                <w:sz w:val="19"/>
                <w:szCs w:val="19"/>
              </w:rPr>
              <w:t>ЛО</w:t>
            </w:r>
            <w:r w:rsidRPr="003D10F6">
              <w:rPr>
                <w:rFonts w:ascii="Times New Roman" w:eastAsia="Arial" w:hAnsi="Times New Roman" w:cs="Times New Roman"/>
                <w:b/>
                <w:bCs/>
                <w:spacing w:val="-1"/>
                <w:sz w:val="19"/>
                <w:szCs w:val="19"/>
              </w:rPr>
              <w:t>В</w:t>
            </w:r>
            <w:r w:rsidRPr="003D10F6">
              <w:rPr>
                <w:rFonts w:ascii="Times New Roman" w:eastAsia="Arial" w:hAnsi="Times New Roman" w:cs="Times New Roman"/>
                <w:b/>
                <w:bCs/>
                <w:spacing w:val="-9"/>
                <w:sz w:val="19"/>
                <w:szCs w:val="19"/>
                <w:lang w:val="ru-RU"/>
              </w:rPr>
              <w:t>А</w:t>
            </w:r>
            <w:r w:rsidRPr="003D10F6">
              <w:rPr>
                <w:rFonts w:ascii="Times New Roman" w:eastAsia="Arial" w:hAnsi="Times New Roman" w:cs="Times New Roman"/>
                <w:b/>
                <w:bCs/>
                <w:sz w:val="19"/>
                <w:szCs w:val="19"/>
              </w:rPr>
              <w:t>Я</w:t>
            </w:r>
            <w:r w:rsidRPr="003D10F6">
              <w:rPr>
                <w:rFonts w:ascii="Times New Roman" w:eastAsia="Arial" w:hAnsi="Times New Roman" w:cs="Times New Roman"/>
                <w:b/>
                <w:bCs/>
                <w:w w:val="102"/>
                <w:sz w:val="19"/>
                <w:szCs w:val="19"/>
              </w:rPr>
              <w:t xml:space="preserve"> </w:t>
            </w:r>
            <w:r w:rsidRPr="003D10F6">
              <w:rPr>
                <w:rFonts w:ascii="Times New Roman" w:eastAsia="Arial" w:hAnsi="Times New Roman" w:cs="Times New Roman"/>
                <w:b/>
                <w:bCs/>
                <w:sz w:val="19"/>
                <w:szCs w:val="19"/>
              </w:rPr>
              <w:t>Э</w:t>
            </w:r>
            <w:r w:rsidRPr="003D10F6">
              <w:rPr>
                <w:rFonts w:ascii="Times New Roman" w:eastAsia="Arial" w:hAnsi="Times New Roman" w:cs="Times New Roman"/>
                <w:b/>
                <w:bCs/>
                <w:spacing w:val="-2"/>
                <w:sz w:val="19"/>
                <w:szCs w:val="19"/>
              </w:rPr>
              <w:t>Н</w:t>
            </w:r>
            <w:r w:rsidRPr="003D10F6">
              <w:rPr>
                <w:rFonts w:ascii="Times New Roman" w:eastAsia="Arial" w:hAnsi="Times New Roman" w:cs="Times New Roman"/>
                <w:b/>
                <w:bCs/>
                <w:sz w:val="19"/>
                <w:szCs w:val="19"/>
              </w:rPr>
              <w:t>ЕРГИЯ</w:t>
            </w:r>
          </w:p>
          <w:p w:rsidR="007F05CD" w:rsidRPr="003D10F6" w:rsidRDefault="007F05CD" w:rsidP="004678F7">
            <w:pPr>
              <w:pStyle w:val="TableParagraph"/>
              <w:spacing w:line="213" w:lineRule="exact"/>
              <w:ind w:left="1"/>
              <w:jc w:val="center"/>
              <w:rPr>
                <w:rFonts w:ascii="Times New Roman" w:eastAsia="Arial" w:hAnsi="Times New Roman" w:cs="Times New Roman"/>
                <w:sz w:val="19"/>
                <w:szCs w:val="19"/>
              </w:rPr>
            </w:pPr>
            <w:r w:rsidRPr="003D10F6">
              <w:rPr>
                <w:rFonts w:ascii="Times New Roman" w:eastAsia="Arial" w:hAnsi="Times New Roman" w:cs="Times New Roman"/>
                <w:sz w:val="19"/>
                <w:szCs w:val="19"/>
              </w:rPr>
              <w:t>(д</w:t>
            </w:r>
            <w:r w:rsidRPr="003D10F6">
              <w:rPr>
                <w:rFonts w:ascii="Times New Roman" w:eastAsia="Arial" w:hAnsi="Times New Roman" w:cs="Times New Roman"/>
                <w:spacing w:val="-1"/>
                <w:sz w:val="19"/>
                <w:szCs w:val="19"/>
              </w:rPr>
              <w:t>л</w:t>
            </w:r>
            <w:r w:rsidRPr="003D10F6">
              <w:rPr>
                <w:rFonts w:ascii="Times New Roman" w:eastAsia="Arial" w:hAnsi="Times New Roman" w:cs="Times New Roman"/>
                <w:sz w:val="19"/>
                <w:szCs w:val="19"/>
              </w:rPr>
              <w:t>я</w:t>
            </w:r>
            <w:r w:rsidRPr="003D10F6">
              <w:rPr>
                <w:rFonts w:ascii="Times New Roman" w:eastAsia="Arial" w:hAnsi="Times New Roman" w:cs="Times New Roman"/>
                <w:spacing w:val="29"/>
                <w:sz w:val="19"/>
                <w:szCs w:val="19"/>
              </w:rPr>
              <w:t xml:space="preserve"> </w:t>
            </w:r>
            <w:r w:rsidRPr="003D10F6">
              <w:rPr>
                <w:rFonts w:ascii="Times New Roman" w:eastAsia="Arial" w:hAnsi="Times New Roman" w:cs="Times New Roman"/>
                <w:sz w:val="19"/>
                <w:szCs w:val="19"/>
              </w:rPr>
              <w:t>отоп</w:t>
            </w:r>
            <w:r w:rsidRPr="003D10F6">
              <w:rPr>
                <w:rFonts w:ascii="Times New Roman" w:eastAsia="Arial" w:hAnsi="Times New Roman" w:cs="Times New Roman"/>
                <w:spacing w:val="-1"/>
                <w:sz w:val="19"/>
                <w:szCs w:val="19"/>
              </w:rPr>
              <w:t>л</w:t>
            </w:r>
            <w:r w:rsidRPr="003D10F6">
              <w:rPr>
                <w:rFonts w:ascii="Times New Roman" w:eastAsia="Arial" w:hAnsi="Times New Roman" w:cs="Times New Roman"/>
                <w:sz w:val="19"/>
                <w:szCs w:val="19"/>
              </w:rPr>
              <w:t>ен</w:t>
            </w:r>
            <w:r w:rsidRPr="003D10F6">
              <w:rPr>
                <w:rFonts w:ascii="Times New Roman" w:eastAsia="Arial" w:hAnsi="Times New Roman" w:cs="Times New Roman"/>
                <w:spacing w:val="-1"/>
                <w:sz w:val="19"/>
                <w:szCs w:val="19"/>
              </w:rPr>
              <w:t>и</w:t>
            </w:r>
            <w:r w:rsidRPr="003D10F6">
              <w:rPr>
                <w:rFonts w:ascii="Times New Roman" w:eastAsia="Arial" w:hAnsi="Times New Roman" w:cs="Times New Roman"/>
                <w:sz w:val="19"/>
                <w:szCs w:val="19"/>
              </w:rPr>
              <w:t>я)</w:t>
            </w:r>
          </w:p>
        </w:tc>
        <w:tc>
          <w:tcPr>
            <w:tcW w:w="3119" w:type="dxa"/>
            <w:tcBorders>
              <w:top w:val="single" w:sz="8" w:space="0" w:color="000000"/>
              <w:left w:val="single" w:sz="8" w:space="0" w:color="000000"/>
              <w:right w:val="single" w:sz="8" w:space="0" w:color="000000"/>
            </w:tcBorders>
            <w:vAlign w:val="center"/>
          </w:tcPr>
          <w:p w:rsidR="007F05CD" w:rsidRPr="008749C1" w:rsidRDefault="007F05CD" w:rsidP="00AB26B1">
            <w:pPr>
              <w:pStyle w:val="TableParagraph"/>
              <w:spacing w:before="6" w:line="240" w:lineRule="exact"/>
              <w:jc w:val="center"/>
              <w:rPr>
                <w:rFonts w:ascii="Times New Roman" w:hAnsi="Times New Roman" w:cs="Times New Roman"/>
                <w:sz w:val="24"/>
                <w:szCs w:val="24"/>
              </w:rPr>
            </w:pPr>
          </w:p>
          <w:p w:rsidR="007F05CD" w:rsidRPr="008749C1" w:rsidRDefault="007F05CD" w:rsidP="00AB26B1">
            <w:pPr>
              <w:pStyle w:val="TableParagraph"/>
              <w:spacing w:line="263" w:lineRule="auto"/>
              <w:ind w:left="848" w:right="602" w:firstLine="199"/>
              <w:jc w:val="center"/>
              <w:rPr>
                <w:rFonts w:ascii="Times New Roman" w:eastAsia="Arial" w:hAnsi="Times New Roman" w:cs="Times New Roman"/>
                <w:sz w:val="19"/>
                <w:szCs w:val="19"/>
                <w:lang w:val="ru-RU"/>
              </w:rPr>
            </w:pPr>
            <w:r w:rsidRPr="008749C1">
              <w:rPr>
                <w:rFonts w:ascii="Times New Roman" w:eastAsia="Arial" w:hAnsi="Times New Roman" w:cs="Times New Roman"/>
                <w:sz w:val="19"/>
                <w:szCs w:val="19"/>
                <w:lang w:val="ru-RU"/>
              </w:rPr>
              <w:t>Единая теплоснабжающая организация</w:t>
            </w:r>
          </w:p>
        </w:tc>
        <w:tc>
          <w:tcPr>
            <w:tcW w:w="1417" w:type="dxa"/>
            <w:tcBorders>
              <w:top w:val="single" w:sz="8" w:space="0" w:color="000000"/>
              <w:left w:val="single" w:sz="8" w:space="0" w:color="000000"/>
              <w:right w:val="single" w:sz="8" w:space="0" w:color="000000"/>
            </w:tcBorders>
            <w:vAlign w:val="center"/>
          </w:tcPr>
          <w:p w:rsidR="007F05CD" w:rsidRPr="008749C1" w:rsidRDefault="007F05CD" w:rsidP="007F05CD">
            <w:pPr>
              <w:pStyle w:val="TableParagraph"/>
              <w:spacing w:before="7" w:line="100" w:lineRule="exact"/>
              <w:jc w:val="center"/>
              <w:rPr>
                <w:rFonts w:ascii="Times New Roman" w:hAnsi="Times New Roman" w:cs="Times New Roman"/>
                <w:sz w:val="10"/>
                <w:szCs w:val="10"/>
              </w:rPr>
            </w:pPr>
          </w:p>
          <w:p w:rsidR="007F05CD" w:rsidRPr="008749C1" w:rsidRDefault="007F05CD" w:rsidP="007F05CD">
            <w:pPr>
              <w:pStyle w:val="TableParagraph"/>
              <w:spacing w:before="8" w:line="100" w:lineRule="exact"/>
              <w:jc w:val="center"/>
              <w:rPr>
                <w:rFonts w:ascii="Times New Roman" w:hAnsi="Times New Roman" w:cs="Times New Roman"/>
                <w:sz w:val="10"/>
                <w:szCs w:val="10"/>
                <w:lang w:val="ru-RU"/>
              </w:rPr>
            </w:pPr>
          </w:p>
          <w:p w:rsidR="007F05CD" w:rsidRPr="008749C1" w:rsidRDefault="007F05CD" w:rsidP="007F05CD">
            <w:pPr>
              <w:pStyle w:val="TableParagraph"/>
              <w:ind w:left="239"/>
              <w:jc w:val="center"/>
              <w:rPr>
                <w:rFonts w:ascii="Times New Roman" w:eastAsia="Arial" w:hAnsi="Times New Roman" w:cs="Times New Roman"/>
                <w:sz w:val="23"/>
                <w:szCs w:val="23"/>
                <w:lang w:val="ru-RU"/>
              </w:rPr>
            </w:pPr>
            <w:r w:rsidRPr="008749C1">
              <w:rPr>
                <w:rFonts w:ascii="Times New Roman" w:eastAsia="Arial" w:hAnsi="Times New Roman" w:cs="Times New Roman"/>
                <w:sz w:val="23"/>
                <w:szCs w:val="23"/>
                <w:lang w:val="ru-RU"/>
              </w:rPr>
              <w:t>-</w:t>
            </w:r>
          </w:p>
        </w:tc>
        <w:tc>
          <w:tcPr>
            <w:tcW w:w="1134" w:type="dxa"/>
            <w:tcBorders>
              <w:top w:val="single" w:sz="8" w:space="0" w:color="000000"/>
              <w:left w:val="single" w:sz="8" w:space="0" w:color="000000"/>
              <w:right w:val="single" w:sz="8" w:space="0" w:color="000000"/>
            </w:tcBorders>
            <w:vAlign w:val="center"/>
          </w:tcPr>
          <w:p w:rsidR="007F05CD" w:rsidRPr="008749C1" w:rsidRDefault="007F05CD" w:rsidP="007F05CD">
            <w:pPr>
              <w:pStyle w:val="TableParagraph"/>
              <w:spacing w:before="8" w:line="120" w:lineRule="exact"/>
              <w:jc w:val="center"/>
              <w:rPr>
                <w:rFonts w:ascii="Times New Roman" w:hAnsi="Times New Roman" w:cs="Times New Roman"/>
                <w:sz w:val="12"/>
                <w:szCs w:val="12"/>
              </w:rPr>
            </w:pPr>
          </w:p>
          <w:p w:rsidR="007F05CD" w:rsidRPr="008749C1" w:rsidRDefault="007F05CD" w:rsidP="007F05CD">
            <w:pPr>
              <w:pStyle w:val="TableParagraph"/>
              <w:spacing w:before="9" w:line="120" w:lineRule="exact"/>
              <w:jc w:val="center"/>
              <w:rPr>
                <w:rFonts w:ascii="Times New Roman" w:hAnsi="Times New Roman" w:cs="Times New Roman"/>
                <w:sz w:val="12"/>
                <w:szCs w:val="12"/>
              </w:rPr>
            </w:pPr>
          </w:p>
          <w:p w:rsidR="007F05CD" w:rsidRPr="008749C1" w:rsidRDefault="007F05CD" w:rsidP="007F05CD">
            <w:pPr>
              <w:pStyle w:val="TableParagraph"/>
              <w:ind w:left="191"/>
              <w:jc w:val="center"/>
              <w:rPr>
                <w:rFonts w:ascii="Times New Roman" w:eastAsia="Arial" w:hAnsi="Times New Roman" w:cs="Times New Roman"/>
                <w:sz w:val="19"/>
                <w:szCs w:val="19"/>
              </w:rPr>
            </w:pPr>
            <w:r w:rsidRPr="008749C1">
              <w:rPr>
                <w:rFonts w:ascii="Times New Roman" w:eastAsia="Arial" w:hAnsi="Times New Roman" w:cs="Times New Roman"/>
                <w:sz w:val="19"/>
                <w:szCs w:val="19"/>
              </w:rPr>
              <w:t>за</w:t>
            </w:r>
            <w:r w:rsidRPr="008749C1">
              <w:rPr>
                <w:rFonts w:ascii="Times New Roman" w:eastAsia="Arial" w:hAnsi="Times New Roman" w:cs="Times New Roman"/>
                <w:spacing w:val="7"/>
                <w:sz w:val="19"/>
                <w:szCs w:val="19"/>
              </w:rPr>
              <w:t xml:space="preserve"> </w:t>
            </w:r>
            <w:r w:rsidRPr="008749C1">
              <w:rPr>
                <w:rFonts w:ascii="Times New Roman" w:eastAsia="Arial" w:hAnsi="Times New Roman" w:cs="Times New Roman"/>
                <w:sz w:val="19"/>
                <w:szCs w:val="19"/>
              </w:rPr>
              <w:t>1</w:t>
            </w:r>
            <w:r w:rsidRPr="008749C1">
              <w:rPr>
                <w:rFonts w:ascii="Times New Roman" w:eastAsia="Arial" w:hAnsi="Times New Roman" w:cs="Times New Roman"/>
                <w:spacing w:val="10"/>
                <w:sz w:val="19"/>
                <w:szCs w:val="19"/>
              </w:rPr>
              <w:t xml:space="preserve"> </w:t>
            </w:r>
            <w:r w:rsidRPr="008749C1">
              <w:rPr>
                <w:rFonts w:ascii="Times New Roman" w:eastAsia="Arial" w:hAnsi="Times New Roman" w:cs="Times New Roman"/>
                <w:sz w:val="19"/>
                <w:szCs w:val="19"/>
              </w:rPr>
              <w:t>Г</w:t>
            </w:r>
            <w:r w:rsidRPr="008749C1">
              <w:rPr>
                <w:rFonts w:ascii="Times New Roman" w:eastAsia="Arial" w:hAnsi="Times New Roman" w:cs="Times New Roman"/>
                <w:spacing w:val="-1"/>
                <w:sz w:val="19"/>
                <w:szCs w:val="19"/>
              </w:rPr>
              <w:t>к</w:t>
            </w:r>
            <w:r w:rsidRPr="008749C1">
              <w:rPr>
                <w:rFonts w:ascii="Times New Roman" w:eastAsia="Arial" w:hAnsi="Times New Roman" w:cs="Times New Roman"/>
                <w:sz w:val="19"/>
                <w:szCs w:val="19"/>
              </w:rPr>
              <w:t>ал</w:t>
            </w:r>
          </w:p>
        </w:tc>
        <w:tc>
          <w:tcPr>
            <w:tcW w:w="1276" w:type="dxa"/>
            <w:tcBorders>
              <w:top w:val="single" w:sz="8" w:space="0" w:color="000000"/>
              <w:left w:val="single" w:sz="8" w:space="0" w:color="000000"/>
              <w:right w:val="single" w:sz="8" w:space="0" w:color="000000"/>
            </w:tcBorders>
            <w:vAlign w:val="center"/>
          </w:tcPr>
          <w:p w:rsidR="007F05CD" w:rsidRPr="008749C1" w:rsidRDefault="007F05CD" w:rsidP="007F05CD">
            <w:pPr>
              <w:pStyle w:val="TableParagraph"/>
              <w:spacing w:before="8"/>
              <w:ind w:left="80"/>
              <w:jc w:val="center"/>
              <w:rPr>
                <w:rFonts w:ascii="Times New Roman" w:eastAsia="Arial" w:hAnsi="Times New Roman" w:cs="Times New Roman"/>
                <w:sz w:val="19"/>
                <w:szCs w:val="19"/>
                <w:lang w:val="ru-RU"/>
              </w:rPr>
            </w:pPr>
            <w:r w:rsidRPr="008749C1">
              <w:rPr>
                <w:rFonts w:ascii="Times New Roman" w:eastAsia="Arial" w:hAnsi="Times New Roman" w:cs="Times New Roman"/>
                <w:sz w:val="19"/>
                <w:szCs w:val="19"/>
                <w:lang w:val="ru-RU"/>
              </w:rPr>
              <w:t>01.12.2022г.-</w:t>
            </w:r>
          </w:p>
          <w:p w:rsidR="007F05CD" w:rsidRPr="008749C1" w:rsidRDefault="007F05CD" w:rsidP="007F05CD">
            <w:pPr>
              <w:pStyle w:val="TableParagraph"/>
              <w:spacing w:before="21"/>
              <w:ind w:left="114"/>
              <w:jc w:val="center"/>
              <w:rPr>
                <w:rFonts w:ascii="Times New Roman" w:eastAsia="Arial" w:hAnsi="Times New Roman" w:cs="Times New Roman"/>
                <w:sz w:val="19"/>
                <w:szCs w:val="19"/>
                <w:lang w:val="ru-RU"/>
              </w:rPr>
            </w:pPr>
            <w:r w:rsidRPr="008749C1">
              <w:rPr>
                <w:rFonts w:ascii="Times New Roman" w:eastAsia="Arial" w:hAnsi="Times New Roman" w:cs="Times New Roman"/>
                <w:sz w:val="19"/>
                <w:szCs w:val="19"/>
                <w:lang w:val="ru-RU"/>
              </w:rPr>
              <w:t>31.12.2023г.</w:t>
            </w:r>
          </w:p>
        </w:tc>
        <w:tc>
          <w:tcPr>
            <w:tcW w:w="6521" w:type="dxa"/>
            <w:tcBorders>
              <w:top w:val="single" w:sz="8" w:space="0" w:color="000000"/>
              <w:left w:val="single" w:sz="8" w:space="0" w:color="000000"/>
              <w:right w:val="single" w:sz="8" w:space="0" w:color="000000"/>
            </w:tcBorders>
          </w:tcPr>
          <w:p w:rsidR="007F05CD" w:rsidRPr="0037652C" w:rsidRDefault="007F05CD" w:rsidP="007F05CD">
            <w:pPr>
              <w:pStyle w:val="TableParagraph"/>
              <w:spacing w:before="8" w:line="272" w:lineRule="auto"/>
              <w:ind w:left="23" w:right="17"/>
              <w:rPr>
                <w:rFonts w:ascii="Times New Roman" w:eastAsia="Arial Narrow" w:hAnsi="Times New Roman" w:cs="Times New Roman"/>
                <w:spacing w:val="-1"/>
                <w:sz w:val="19"/>
                <w:szCs w:val="19"/>
                <w:lang w:val="ru-RU"/>
              </w:rPr>
            </w:pPr>
            <w:r w:rsidRPr="0037652C">
              <w:rPr>
                <w:rFonts w:ascii="Times New Roman" w:eastAsia="Arial Narrow" w:hAnsi="Times New Roman" w:cs="Times New Roman"/>
                <w:spacing w:val="-1"/>
                <w:sz w:val="19"/>
                <w:szCs w:val="19"/>
                <w:lang w:val="ru-RU"/>
              </w:rPr>
              <w:t>Распоряжением Правительства Российской Федерации от 21.01.2022 № 55-р город Новосибирск отнесен к ценовой зоне теплоснабжения.</w:t>
            </w:r>
          </w:p>
          <w:p w:rsidR="007F05CD" w:rsidRPr="0037652C" w:rsidRDefault="007F05CD" w:rsidP="007F05CD">
            <w:pPr>
              <w:pStyle w:val="TableParagraph"/>
              <w:spacing w:before="8" w:line="272" w:lineRule="auto"/>
              <w:ind w:left="23" w:right="17"/>
              <w:rPr>
                <w:rFonts w:ascii="Times New Roman" w:eastAsia="Arial Narrow" w:hAnsi="Times New Roman" w:cs="Times New Roman"/>
                <w:spacing w:val="-1"/>
                <w:sz w:val="19"/>
                <w:szCs w:val="19"/>
                <w:lang w:val="ru-RU"/>
              </w:rPr>
            </w:pPr>
            <w:r w:rsidRPr="0037652C">
              <w:rPr>
                <w:rFonts w:ascii="Times New Roman" w:eastAsia="Arial Narrow" w:hAnsi="Times New Roman" w:cs="Times New Roman"/>
                <w:spacing w:val="-1"/>
                <w:sz w:val="19"/>
                <w:szCs w:val="19"/>
                <w:lang w:val="ru-RU"/>
              </w:rPr>
              <w:t>В силу пункта 23.1 статьи 2 Федерального закона от 27.07.2010 № 190-ФЗ «О теплоснабжении» (далее - Закон № 190-ФЗ) ценовая зона теплоснабжения - городские округа,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w:t>
            </w:r>
          </w:p>
          <w:p w:rsidR="007F05CD" w:rsidRPr="0037652C" w:rsidRDefault="007F05CD" w:rsidP="007F05CD">
            <w:pPr>
              <w:pStyle w:val="TableParagraph"/>
              <w:spacing w:before="8" w:line="272" w:lineRule="auto"/>
              <w:ind w:left="23" w:right="17"/>
              <w:rPr>
                <w:rFonts w:ascii="Times New Roman" w:eastAsia="Arial Narrow" w:hAnsi="Times New Roman" w:cs="Times New Roman"/>
                <w:spacing w:val="-1"/>
                <w:sz w:val="19"/>
                <w:szCs w:val="19"/>
                <w:lang w:val="ru-RU"/>
              </w:rPr>
            </w:pPr>
            <w:r w:rsidRPr="0037652C">
              <w:rPr>
                <w:rFonts w:ascii="Times New Roman" w:eastAsia="Arial Narrow" w:hAnsi="Times New Roman" w:cs="Times New Roman"/>
                <w:spacing w:val="-1"/>
                <w:sz w:val="19"/>
                <w:szCs w:val="19"/>
                <w:lang w:val="ru-RU"/>
              </w:rPr>
              <w:t>Приказом департамента по тарифам Новосибирской области от 15.11.2022 № 293-ТЭ утвержден предельный уровень цен на тепловую энергию (мощность), поставляемый потребителям в ценовой зоне теплоснабжения города Новосибирска на 2023 год, действующий с 1 декабря 2022 года по 31 декабря 2023 года.</w:t>
            </w:r>
          </w:p>
          <w:p w:rsidR="007F05CD" w:rsidRPr="0037652C" w:rsidRDefault="007F05CD" w:rsidP="007F05CD">
            <w:pPr>
              <w:pStyle w:val="TableParagraph"/>
              <w:spacing w:before="8" w:line="272" w:lineRule="auto"/>
              <w:ind w:left="23" w:right="17"/>
              <w:jc w:val="both"/>
              <w:rPr>
                <w:rFonts w:ascii="Times New Roman" w:eastAsia="Arial Narrow" w:hAnsi="Times New Roman" w:cs="Times New Roman"/>
                <w:sz w:val="19"/>
                <w:szCs w:val="19"/>
                <w:lang w:val="ru-RU"/>
              </w:rPr>
            </w:pPr>
            <w:r w:rsidRPr="0037652C">
              <w:rPr>
                <w:rFonts w:ascii="Times New Roman" w:eastAsia="Arial Narrow" w:hAnsi="Times New Roman" w:cs="Times New Roman"/>
                <w:spacing w:val="-1"/>
                <w:sz w:val="19"/>
                <w:szCs w:val="19"/>
                <w:lang w:val="ru-RU"/>
              </w:rPr>
              <w:t>С 1 июля 2022 года регулирование тарифов в сфере теплоснабжения в ценовой зоне теплоснабжения города Новосибирска прекращено. Тариф на тепловую энергию устанавливается единой теплоснабжающей организацией (ЕТО) в зоне ее деятельности (системе теплоснабжения) и не может превышать предельный уровень цены, установленный департаментом по тарифам Новосибирской области от 15.11.2022 № 293-ТЭ</w:t>
            </w:r>
          </w:p>
        </w:tc>
      </w:tr>
      <w:tr w:rsidR="00FD0C9B" w:rsidRPr="003D10F6" w:rsidTr="004678F7">
        <w:trPr>
          <w:trHeight w:val="2438"/>
        </w:trPr>
        <w:tc>
          <w:tcPr>
            <w:tcW w:w="1842" w:type="dxa"/>
            <w:tcBorders>
              <w:top w:val="single" w:sz="8" w:space="0" w:color="000000"/>
              <w:left w:val="single" w:sz="8" w:space="0" w:color="000000"/>
              <w:bottom w:val="nil"/>
              <w:right w:val="single" w:sz="8" w:space="0" w:color="000000"/>
            </w:tcBorders>
            <w:vAlign w:val="center"/>
          </w:tcPr>
          <w:p w:rsidR="00FD0C9B" w:rsidRPr="003D10F6" w:rsidRDefault="00FD0C9B" w:rsidP="004678F7">
            <w:pPr>
              <w:pStyle w:val="TableParagraph"/>
              <w:spacing w:line="200" w:lineRule="exact"/>
              <w:jc w:val="center"/>
              <w:rPr>
                <w:rFonts w:ascii="Times New Roman" w:hAnsi="Times New Roman" w:cs="Times New Roman"/>
                <w:sz w:val="20"/>
                <w:szCs w:val="20"/>
                <w:lang w:val="ru-RU"/>
              </w:rPr>
            </w:pPr>
          </w:p>
          <w:p w:rsidR="00FD0C9B" w:rsidRPr="003D10F6" w:rsidRDefault="00FD0C9B" w:rsidP="004678F7">
            <w:pPr>
              <w:pStyle w:val="TableParagraph"/>
              <w:spacing w:before="18" w:line="280" w:lineRule="exact"/>
              <w:jc w:val="center"/>
              <w:rPr>
                <w:rFonts w:ascii="Times New Roman" w:hAnsi="Times New Roman" w:cs="Times New Roman"/>
                <w:sz w:val="28"/>
                <w:szCs w:val="28"/>
                <w:lang w:val="ru-RU"/>
              </w:rPr>
            </w:pPr>
          </w:p>
          <w:p w:rsidR="00FD0C9B" w:rsidRPr="008749C1" w:rsidRDefault="00FD0C9B" w:rsidP="004678F7">
            <w:pPr>
              <w:pStyle w:val="TableParagraph"/>
              <w:spacing w:line="274" w:lineRule="auto"/>
              <w:ind w:left="141" w:right="60"/>
              <w:jc w:val="center"/>
              <w:rPr>
                <w:rFonts w:ascii="Times New Roman" w:eastAsia="Arial" w:hAnsi="Times New Roman" w:cs="Times New Roman"/>
                <w:b/>
                <w:bCs/>
                <w:sz w:val="19"/>
                <w:szCs w:val="19"/>
                <w:lang w:val="ru-RU"/>
              </w:rPr>
            </w:pPr>
            <w:r w:rsidRPr="008749C1">
              <w:rPr>
                <w:rFonts w:ascii="Times New Roman" w:eastAsia="Arial" w:hAnsi="Times New Roman" w:cs="Times New Roman"/>
                <w:b/>
                <w:bCs/>
                <w:sz w:val="19"/>
                <w:szCs w:val="19"/>
                <w:lang w:val="ru-RU"/>
              </w:rPr>
              <w:t>ГОРЯЧЕЕ</w:t>
            </w:r>
            <w:r w:rsidRPr="008749C1">
              <w:rPr>
                <w:rFonts w:ascii="Times New Roman" w:eastAsia="Arial" w:hAnsi="Times New Roman" w:cs="Times New Roman"/>
                <w:b/>
                <w:bCs/>
                <w:w w:val="102"/>
                <w:sz w:val="19"/>
                <w:szCs w:val="19"/>
                <w:lang w:val="ru-RU"/>
              </w:rPr>
              <w:t xml:space="preserve"> </w:t>
            </w:r>
            <w:r w:rsidRPr="008749C1">
              <w:rPr>
                <w:rFonts w:ascii="Times New Roman" w:eastAsia="Arial" w:hAnsi="Times New Roman" w:cs="Times New Roman"/>
                <w:b/>
                <w:bCs/>
                <w:spacing w:val="-2"/>
                <w:sz w:val="19"/>
                <w:szCs w:val="19"/>
                <w:lang w:val="ru-RU"/>
              </w:rPr>
              <w:t>В</w:t>
            </w:r>
            <w:r w:rsidRPr="008749C1">
              <w:rPr>
                <w:rFonts w:ascii="Times New Roman" w:eastAsia="Arial" w:hAnsi="Times New Roman" w:cs="Times New Roman"/>
                <w:b/>
                <w:bCs/>
                <w:sz w:val="19"/>
                <w:szCs w:val="19"/>
                <w:lang w:val="ru-RU"/>
              </w:rPr>
              <w:t>ОДО</w:t>
            </w:r>
            <w:r w:rsidRPr="008749C1">
              <w:rPr>
                <w:rFonts w:ascii="Times New Roman" w:eastAsia="Arial" w:hAnsi="Times New Roman" w:cs="Times New Roman"/>
                <w:b/>
                <w:bCs/>
                <w:spacing w:val="-2"/>
                <w:sz w:val="19"/>
                <w:szCs w:val="19"/>
                <w:lang w:val="ru-RU"/>
              </w:rPr>
              <w:t>СН</w:t>
            </w:r>
            <w:r w:rsidRPr="008749C1">
              <w:rPr>
                <w:rFonts w:ascii="Times New Roman" w:eastAsia="Arial" w:hAnsi="Times New Roman" w:cs="Times New Roman"/>
                <w:b/>
                <w:bCs/>
                <w:spacing w:val="-9"/>
                <w:sz w:val="19"/>
                <w:szCs w:val="19"/>
                <w:lang w:val="ru-RU"/>
              </w:rPr>
              <w:t>А</w:t>
            </w:r>
            <w:r w:rsidRPr="008749C1">
              <w:rPr>
                <w:rFonts w:ascii="Times New Roman" w:eastAsia="Arial" w:hAnsi="Times New Roman" w:cs="Times New Roman"/>
                <w:b/>
                <w:bCs/>
                <w:sz w:val="19"/>
                <w:szCs w:val="19"/>
                <w:lang w:val="ru-RU"/>
              </w:rPr>
              <w:t>Б</w:t>
            </w:r>
            <w:r w:rsidRPr="008749C1">
              <w:rPr>
                <w:rFonts w:ascii="Times New Roman" w:eastAsia="Arial" w:hAnsi="Times New Roman" w:cs="Times New Roman"/>
                <w:b/>
                <w:bCs/>
                <w:spacing w:val="-6"/>
                <w:sz w:val="19"/>
                <w:szCs w:val="19"/>
                <w:lang w:val="ru-RU"/>
              </w:rPr>
              <w:t>Ж</w:t>
            </w:r>
            <w:r w:rsidRPr="008749C1">
              <w:rPr>
                <w:rFonts w:ascii="Times New Roman" w:eastAsia="Arial" w:hAnsi="Times New Roman" w:cs="Times New Roman"/>
                <w:b/>
                <w:bCs/>
                <w:sz w:val="19"/>
                <w:szCs w:val="19"/>
                <w:lang w:val="ru-RU"/>
              </w:rPr>
              <w:t>Е-</w:t>
            </w:r>
          </w:p>
          <w:p w:rsidR="00FD0C9B" w:rsidRPr="008749C1" w:rsidRDefault="00FD0C9B" w:rsidP="004678F7">
            <w:pPr>
              <w:pStyle w:val="TableParagraph"/>
              <w:spacing w:line="274" w:lineRule="auto"/>
              <w:ind w:left="141" w:right="60"/>
              <w:jc w:val="center"/>
              <w:rPr>
                <w:rFonts w:ascii="Times New Roman" w:eastAsia="Arial" w:hAnsi="Times New Roman" w:cs="Times New Roman"/>
                <w:sz w:val="19"/>
                <w:szCs w:val="19"/>
                <w:lang w:val="ru-RU"/>
              </w:rPr>
            </w:pPr>
            <w:r w:rsidRPr="008749C1">
              <w:rPr>
                <w:rFonts w:ascii="Times New Roman" w:eastAsia="Arial" w:hAnsi="Times New Roman" w:cs="Times New Roman"/>
                <w:b/>
                <w:bCs/>
                <w:spacing w:val="-2"/>
                <w:sz w:val="19"/>
                <w:szCs w:val="19"/>
                <w:lang w:val="ru-RU"/>
              </w:rPr>
              <w:t>Н</w:t>
            </w:r>
            <w:r w:rsidRPr="008749C1">
              <w:rPr>
                <w:rFonts w:ascii="Times New Roman" w:eastAsia="Arial" w:hAnsi="Times New Roman" w:cs="Times New Roman"/>
                <w:b/>
                <w:bCs/>
                <w:sz w:val="19"/>
                <w:szCs w:val="19"/>
                <w:lang w:val="ru-RU"/>
              </w:rPr>
              <w:t>ИЕ</w:t>
            </w:r>
          </w:p>
          <w:p w:rsidR="00FD0C9B" w:rsidRPr="003D10F6" w:rsidRDefault="00FD0C9B" w:rsidP="004678F7">
            <w:pPr>
              <w:pStyle w:val="TableParagraph"/>
              <w:spacing w:line="212" w:lineRule="exact"/>
              <w:ind w:left="115" w:right="113"/>
              <w:jc w:val="center"/>
              <w:rPr>
                <w:rFonts w:ascii="Times New Roman" w:eastAsia="Arial" w:hAnsi="Times New Roman" w:cs="Times New Roman"/>
                <w:sz w:val="19"/>
                <w:szCs w:val="19"/>
                <w:lang w:val="ru-RU"/>
              </w:rPr>
            </w:pPr>
            <w:r w:rsidRPr="008749C1">
              <w:rPr>
                <w:rFonts w:ascii="Times New Roman" w:eastAsia="Arial" w:hAnsi="Times New Roman" w:cs="Times New Roman"/>
                <w:sz w:val="19"/>
                <w:szCs w:val="19"/>
                <w:lang w:val="ru-RU"/>
              </w:rPr>
              <w:t>(от</w:t>
            </w:r>
            <w:r w:rsidRPr="008749C1">
              <w:rPr>
                <w:rFonts w:ascii="Times New Roman" w:eastAsia="Arial" w:hAnsi="Times New Roman" w:cs="Times New Roman"/>
                <w:spacing w:val="-2"/>
                <w:sz w:val="19"/>
                <w:szCs w:val="19"/>
                <w:lang w:val="ru-RU"/>
              </w:rPr>
              <w:t>к</w:t>
            </w:r>
            <w:r w:rsidRPr="008749C1">
              <w:rPr>
                <w:rFonts w:ascii="Times New Roman" w:eastAsia="Arial" w:hAnsi="Times New Roman" w:cs="Times New Roman"/>
                <w:sz w:val="19"/>
                <w:szCs w:val="19"/>
                <w:lang w:val="ru-RU"/>
              </w:rPr>
              <w:t>р</w:t>
            </w:r>
            <w:r w:rsidRPr="008749C1">
              <w:rPr>
                <w:rFonts w:ascii="Times New Roman" w:eastAsia="Arial" w:hAnsi="Times New Roman" w:cs="Times New Roman"/>
                <w:spacing w:val="-1"/>
                <w:sz w:val="19"/>
                <w:szCs w:val="19"/>
                <w:lang w:val="ru-RU"/>
              </w:rPr>
              <w:t>ы</w:t>
            </w:r>
            <w:r w:rsidRPr="008749C1">
              <w:rPr>
                <w:rFonts w:ascii="Times New Roman" w:eastAsia="Arial" w:hAnsi="Times New Roman" w:cs="Times New Roman"/>
                <w:sz w:val="19"/>
                <w:szCs w:val="19"/>
                <w:lang w:val="ru-RU"/>
              </w:rPr>
              <w:t>тая</w:t>
            </w:r>
            <w:r w:rsidRPr="008749C1">
              <w:rPr>
                <w:rFonts w:ascii="Times New Roman" w:eastAsia="Arial" w:hAnsi="Times New Roman" w:cs="Times New Roman"/>
                <w:spacing w:val="34"/>
                <w:sz w:val="19"/>
                <w:szCs w:val="19"/>
                <w:lang w:val="ru-RU"/>
              </w:rPr>
              <w:t xml:space="preserve"> </w:t>
            </w:r>
            <w:r w:rsidRPr="008749C1">
              <w:rPr>
                <w:rFonts w:ascii="Times New Roman" w:eastAsia="Arial" w:hAnsi="Times New Roman" w:cs="Times New Roman"/>
                <w:sz w:val="19"/>
                <w:szCs w:val="19"/>
                <w:lang w:val="ru-RU"/>
              </w:rPr>
              <w:t>с</w:t>
            </w:r>
            <w:r w:rsidRPr="008749C1">
              <w:rPr>
                <w:rFonts w:ascii="Times New Roman" w:eastAsia="Arial" w:hAnsi="Times New Roman" w:cs="Times New Roman"/>
                <w:spacing w:val="-1"/>
                <w:sz w:val="19"/>
                <w:szCs w:val="19"/>
                <w:lang w:val="ru-RU"/>
              </w:rPr>
              <w:t>и</w:t>
            </w:r>
            <w:r w:rsidR="008749C1">
              <w:rPr>
                <w:rFonts w:ascii="Times New Roman" w:eastAsia="Arial" w:hAnsi="Times New Roman" w:cs="Times New Roman"/>
                <w:sz w:val="19"/>
                <w:szCs w:val="19"/>
                <w:lang w:val="ru-RU"/>
              </w:rPr>
              <w:t>стема Г</w:t>
            </w:r>
            <w:r w:rsidRPr="008749C1">
              <w:rPr>
                <w:rFonts w:ascii="Times New Roman" w:eastAsia="Arial" w:hAnsi="Times New Roman" w:cs="Times New Roman"/>
                <w:sz w:val="19"/>
                <w:szCs w:val="19"/>
                <w:lang w:val="ru-RU"/>
              </w:rPr>
              <w:t>ВС)</w:t>
            </w:r>
          </w:p>
          <w:p w:rsidR="00FD0C9B" w:rsidRPr="003D10F6" w:rsidRDefault="00FD0C9B" w:rsidP="004678F7">
            <w:pPr>
              <w:pStyle w:val="TableParagraph"/>
              <w:spacing w:before="21"/>
              <w:ind w:left="745" w:right="740"/>
              <w:jc w:val="center"/>
              <w:rPr>
                <w:rFonts w:ascii="Times New Roman" w:eastAsia="Arial" w:hAnsi="Times New Roman" w:cs="Times New Roman"/>
                <w:sz w:val="19"/>
                <w:szCs w:val="19"/>
                <w:lang w:val="ru-RU"/>
              </w:rPr>
            </w:pPr>
          </w:p>
        </w:tc>
        <w:tc>
          <w:tcPr>
            <w:tcW w:w="3119" w:type="dxa"/>
            <w:tcBorders>
              <w:top w:val="single" w:sz="8" w:space="0" w:color="000000"/>
              <w:left w:val="single" w:sz="8" w:space="0" w:color="000000"/>
              <w:bottom w:val="nil"/>
              <w:right w:val="single" w:sz="8" w:space="0" w:color="000000"/>
            </w:tcBorders>
            <w:vAlign w:val="center"/>
          </w:tcPr>
          <w:p w:rsidR="00FD0C9B" w:rsidRPr="008749C1" w:rsidRDefault="00FD0C9B" w:rsidP="00FD0C9B">
            <w:pPr>
              <w:pStyle w:val="TableParagraph"/>
              <w:spacing w:line="200" w:lineRule="exact"/>
              <w:jc w:val="center"/>
              <w:rPr>
                <w:rFonts w:ascii="Times New Roman" w:hAnsi="Times New Roman" w:cs="Times New Roman"/>
                <w:sz w:val="20"/>
                <w:szCs w:val="20"/>
                <w:lang w:val="ru-RU"/>
              </w:rPr>
            </w:pPr>
          </w:p>
          <w:p w:rsidR="00FD0C9B" w:rsidRPr="008749C1" w:rsidRDefault="00FD0C9B" w:rsidP="00FD0C9B">
            <w:pPr>
              <w:pStyle w:val="TableParagraph"/>
              <w:spacing w:line="200" w:lineRule="exact"/>
              <w:jc w:val="center"/>
              <w:rPr>
                <w:rFonts w:ascii="Times New Roman" w:hAnsi="Times New Roman" w:cs="Times New Roman"/>
                <w:sz w:val="20"/>
                <w:szCs w:val="20"/>
                <w:lang w:val="ru-RU"/>
              </w:rPr>
            </w:pPr>
          </w:p>
          <w:p w:rsidR="00FD0C9B" w:rsidRPr="008749C1" w:rsidRDefault="00FD0C9B" w:rsidP="00FD0C9B">
            <w:pPr>
              <w:pStyle w:val="TableParagraph"/>
              <w:spacing w:before="20" w:line="200" w:lineRule="exact"/>
              <w:jc w:val="center"/>
              <w:rPr>
                <w:rFonts w:ascii="Times New Roman" w:hAnsi="Times New Roman" w:cs="Times New Roman"/>
                <w:sz w:val="20"/>
                <w:szCs w:val="20"/>
                <w:lang w:val="ru-RU"/>
              </w:rPr>
            </w:pPr>
          </w:p>
          <w:p w:rsidR="00FD0C9B" w:rsidRPr="008749C1" w:rsidRDefault="00FD0C9B" w:rsidP="00FD0C9B">
            <w:pPr>
              <w:pStyle w:val="TableParagraph"/>
              <w:spacing w:before="8" w:line="263" w:lineRule="auto"/>
              <w:ind w:left="66" w:firstLine="223"/>
              <w:jc w:val="center"/>
              <w:rPr>
                <w:rFonts w:ascii="Times New Roman" w:eastAsia="Arial" w:hAnsi="Times New Roman" w:cs="Times New Roman"/>
                <w:sz w:val="19"/>
                <w:szCs w:val="19"/>
                <w:lang w:val="ru-RU"/>
              </w:rPr>
            </w:pPr>
            <w:r w:rsidRPr="008749C1">
              <w:rPr>
                <w:rFonts w:ascii="Times New Roman" w:eastAsia="Arial" w:hAnsi="Times New Roman" w:cs="Times New Roman"/>
                <w:sz w:val="19"/>
                <w:szCs w:val="19"/>
                <w:lang w:val="ru-RU"/>
              </w:rPr>
              <w:t>ООО «Новосибирская теплосетевая компания»                    (ИНН 5406993045)</w:t>
            </w:r>
          </w:p>
        </w:tc>
        <w:tc>
          <w:tcPr>
            <w:tcW w:w="1417" w:type="dxa"/>
            <w:tcBorders>
              <w:top w:val="single" w:sz="8" w:space="0" w:color="000000"/>
              <w:left w:val="single" w:sz="8" w:space="0" w:color="000000"/>
              <w:bottom w:val="nil"/>
              <w:right w:val="single" w:sz="8" w:space="0" w:color="000000"/>
            </w:tcBorders>
            <w:vAlign w:val="center"/>
          </w:tcPr>
          <w:p w:rsidR="00FD0C9B" w:rsidRPr="008749C1" w:rsidRDefault="00FD0C9B" w:rsidP="00FD0C9B">
            <w:pPr>
              <w:pStyle w:val="TableParagraph"/>
              <w:spacing w:before="7" w:line="100" w:lineRule="exact"/>
              <w:jc w:val="center"/>
              <w:rPr>
                <w:rFonts w:ascii="Times New Roman" w:hAnsi="Times New Roman" w:cs="Times New Roman"/>
                <w:sz w:val="10"/>
                <w:szCs w:val="10"/>
                <w:lang w:val="ru-RU"/>
              </w:rPr>
            </w:pPr>
          </w:p>
          <w:p w:rsidR="00FD0C9B" w:rsidRPr="008749C1" w:rsidRDefault="00FD0C9B" w:rsidP="00FD0C9B">
            <w:pPr>
              <w:pStyle w:val="TableParagraph"/>
              <w:spacing w:before="7" w:line="100" w:lineRule="exact"/>
              <w:jc w:val="center"/>
              <w:rPr>
                <w:rFonts w:ascii="Times New Roman" w:hAnsi="Times New Roman" w:cs="Times New Roman"/>
                <w:sz w:val="10"/>
                <w:szCs w:val="10"/>
                <w:lang w:val="ru-RU"/>
              </w:rPr>
            </w:pPr>
          </w:p>
          <w:p w:rsidR="00FD0C9B" w:rsidRPr="008749C1" w:rsidRDefault="00FD0C9B" w:rsidP="00FD0C9B">
            <w:pPr>
              <w:pStyle w:val="TableParagraph"/>
              <w:ind w:left="563"/>
              <w:jc w:val="center"/>
              <w:rPr>
                <w:rFonts w:ascii="Times New Roman" w:eastAsia="Arial" w:hAnsi="Times New Roman" w:cs="Times New Roman"/>
                <w:sz w:val="23"/>
                <w:szCs w:val="23"/>
                <w:lang w:val="ru-RU"/>
              </w:rPr>
            </w:pPr>
            <w:r w:rsidRPr="008749C1">
              <w:rPr>
                <w:rFonts w:ascii="Times New Roman" w:eastAsia="Arial" w:hAnsi="Times New Roman" w:cs="Times New Roman"/>
                <w:b/>
                <w:bCs/>
                <w:sz w:val="23"/>
                <w:szCs w:val="23"/>
                <w:lang w:val="ru-RU"/>
              </w:rPr>
              <w:t>29,51</w:t>
            </w:r>
          </w:p>
          <w:p w:rsidR="00FD0C9B" w:rsidRPr="008749C1" w:rsidRDefault="00FD0C9B" w:rsidP="00FD0C9B">
            <w:pPr>
              <w:pStyle w:val="TableParagraph"/>
              <w:spacing w:before="7" w:line="100" w:lineRule="exact"/>
              <w:jc w:val="center"/>
              <w:rPr>
                <w:rFonts w:ascii="Times New Roman" w:hAnsi="Times New Roman" w:cs="Times New Roman"/>
                <w:sz w:val="10"/>
                <w:szCs w:val="10"/>
              </w:rPr>
            </w:pPr>
          </w:p>
          <w:p w:rsidR="00FD0C9B" w:rsidRPr="008749C1" w:rsidRDefault="00FD0C9B" w:rsidP="00FD0C9B">
            <w:pPr>
              <w:pStyle w:val="TableParagraph"/>
              <w:spacing w:before="8" w:line="100" w:lineRule="exact"/>
              <w:jc w:val="center"/>
              <w:rPr>
                <w:rFonts w:ascii="Times New Roman" w:hAnsi="Times New Roman" w:cs="Times New Roman"/>
                <w:sz w:val="10"/>
                <w:szCs w:val="10"/>
              </w:rPr>
            </w:pPr>
          </w:p>
          <w:p w:rsidR="00FD0C9B" w:rsidRPr="008749C1" w:rsidRDefault="00FD0C9B" w:rsidP="00FD0C9B">
            <w:pPr>
              <w:pStyle w:val="TableParagraph"/>
              <w:ind w:left="563"/>
              <w:jc w:val="center"/>
              <w:rPr>
                <w:rFonts w:ascii="Times New Roman" w:eastAsia="Arial" w:hAnsi="Times New Roman" w:cs="Times New Roman"/>
                <w:sz w:val="23"/>
                <w:szCs w:val="23"/>
              </w:rPr>
            </w:pPr>
          </w:p>
        </w:tc>
        <w:tc>
          <w:tcPr>
            <w:tcW w:w="1134" w:type="dxa"/>
            <w:tcBorders>
              <w:top w:val="single" w:sz="8" w:space="0" w:color="000000"/>
              <w:left w:val="single" w:sz="8" w:space="0" w:color="000000"/>
              <w:bottom w:val="nil"/>
              <w:right w:val="single" w:sz="8" w:space="0" w:color="000000"/>
            </w:tcBorders>
            <w:vAlign w:val="center"/>
          </w:tcPr>
          <w:p w:rsidR="00FD0C9B" w:rsidRPr="008749C1" w:rsidRDefault="00FD0C9B" w:rsidP="00FD0C9B">
            <w:pPr>
              <w:pStyle w:val="TableParagraph"/>
              <w:spacing w:before="8" w:line="120" w:lineRule="exact"/>
              <w:jc w:val="center"/>
              <w:rPr>
                <w:rFonts w:ascii="Times New Roman" w:hAnsi="Times New Roman" w:cs="Times New Roman"/>
                <w:sz w:val="12"/>
                <w:szCs w:val="12"/>
              </w:rPr>
            </w:pPr>
          </w:p>
          <w:p w:rsidR="00FD0C9B" w:rsidRPr="008749C1" w:rsidRDefault="00FD0C9B" w:rsidP="00FD0C9B">
            <w:pPr>
              <w:pStyle w:val="TableParagraph"/>
              <w:spacing w:before="3" w:line="100" w:lineRule="exact"/>
              <w:jc w:val="center"/>
              <w:rPr>
                <w:rFonts w:ascii="Times New Roman" w:hAnsi="Times New Roman" w:cs="Times New Roman"/>
                <w:sz w:val="10"/>
                <w:szCs w:val="10"/>
              </w:rPr>
            </w:pPr>
          </w:p>
          <w:p w:rsidR="00FD0C9B" w:rsidRPr="008749C1" w:rsidRDefault="00FD0C9B" w:rsidP="00FD0C9B">
            <w:pPr>
              <w:pStyle w:val="TableParagraph"/>
              <w:ind w:left="291"/>
              <w:jc w:val="center"/>
              <w:rPr>
                <w:rFonts w:ascii="Times New Roman" w:eastAsia="Arial" w:hAnsi="Times New Roman" w:cs="Times New Roman"/>
                <w:sz w:val="13"/>
                <w:szCs w:val="13"/>
              </w:rPr>
            </w:pPr>
            <w:r w:rsidRPr="008749C1">
              <w:rPr>
                <w:rFonts w:ascii="Times New Roman" w:eastAsia="Arial" w:hAnsi="Times New Roman" w:cs="Times New Roman"/>
                <w:sz w:val="19"/>
                <w:szCs w:val="19"/>
              </w:rPr>
              <w:t>за</w:t>
            </w:r>
            <w:r w:rsidRPr="008749C1">
              <w:rPr>
                <w:rFonts w:ascii="Times New Roman" w:eastAsia="Arial" w:hAnsi="Times New Roman" w:cs="Times New Roman"/>
                <w:spacing w:val="5"/>
                <w:sz w:val="19"/>
                <w:szCs w:val="19"/>
              </w:rPr>
              <w:t xml:space="preserve"> </w:t>
            </w:r>
            <w:r w:rsidRPr="008749C1">
              <w:rPr>
                <w:rFonts w:ascii="Times New Roman" w:eastAsia="Arial" w:hAnsi="Times New Roman" w:cs="Times New Roman"/>
                <w:sz w:val="19"/>
                <w:szCs w:val="19"/>
              </w:rPr>
              <w:t>1</w:t>
            </w:r>
            <w:r w:rsidRPr="008749C1">
              <w:rPr>
                <w:rFonts w:ascii="Times New Roman" w:eastAsia="Arial" w:hAnsi="Times New Roman" w:cs="Times New Roman"/>
                <w:spacing w:val="6"/>
                <w:sz w:val="19"/>
                <w:szCs w:val="19"/>
              </w:rPr>
              <w:t xml:space="preserve"> </w:t>
            </w:r>
            <w:r w:rsidRPr="008749C1">
              <w:rPr>
                <w:rFonts w:ascii="Times New Roman" w:eastAsia="Arial" w:hAnsi="Times New Roman" w:cs="Times New Roman"/>
                <w:sz w:val="19"/>
                <w:szCs w:val="19"/>
              </w:rPr>
              <w:t>м</w:t>
            </w:r>
            <w:r w:rsidRPr="008749C1">
              <w:rPr>
                <w:rFonts w:ascii="Times New Roman" w:eastAsia="Arial" w:hAnsi="Times New Roman" w:cs="Times New Roman"/>
                <w:position w:val="10"/>
                <w:sz w:val="13"/>
                <w:szCs w:val="13"/>
              </w:rPr>
              <w:t>3</w:t>
            </w:r>
          </w:p>
          <w:p w:rsidR="00FD0C9B" w:rsidRPr="008749C1" w:rsidRDefault="00FD0C9B" w:rsidP="00FD0C9B">
            <w:pPr>
              <w:pStyle w:val="TableParagraph"/>
              <w:spacing w:before="8" w:line="120" w:lineRule="exact"/>
              <w:jc w:val="center"/>
              <w:rPr>
                <w:rFonts w:ascii="Times New Roman" w:hAnsi="Times New Roman" w:cs="Times New Roman"/>
                <w:sz w:val="12"/>
                <w:szCs w:val="12"/>
              </w:rPr>
            </w:pPr>
          </w:p>
          <w:p w:rsidR="00FD0C9B" w:rsidRPr="008749C1" w:rsidRDefault="00FD0C9B" w:rsidP="00FD0C9B">
            <w:pPr>
              <w:pStyle w:val="TableParagraph"/>
              <w:spacing w:before="4" w:line="100" w:lineRule="exact"/>
              <w:jc w:val="center"/>
              <w:rPr>
                <w:rFonts w:ascii="Times New Roman" w:hAnsi="Times New Roman" w:cs="Times New Roman"/>
                <w:sz w:val="10"/>
                <w:szCs w:val="10"/>
              </w:rPr>
            </w:pPr>
          </w:p>
          <w:p w:rsidR="00FD0C9B" w:rsidRPr="008749C1" w:rsidRDefault="00FD0C9B" w:rsidP="00FD0C9B">
            <w:pPr>
              <w:pStyle w:val="TableParagraph"/>
              <w:ind w:left="291"/>
              <w:jc w:val="center"/>
              <w:rPr>
                <w:rFonts w:ascii="Times New Roman" w:eastAsia="Arial" w:hAnsi="Times New Roman" w:cs="Times New Roman"/>
                <w:sz w:val="19"/>
                <w:szCs w:val="19"/>
              </w:rPr>
            </w:pPr>
          </w:p>
        </w:tc>
        <w:tc>
          <w:tcPr>
            <w:tcW w:w="1276" w:type="dxa"/>
            <w:tcBorders>
              <w:top w:val="single" w:sz="8" w:space="0" w:color="000000"/>
              <w:left w:val="single" w:sz="8" w:space="0" w:color="000000"/>
              <w:right w:val="single" w:sz="8" w:space="0" w:color="000000"/>
            </w:tcBorders>
            <w:vAlign w:val="center"/>
          </w:tcPr>
          <w:p w:rsidR="00FD0C9B" w:rsidRPr="008749C1" w:rsidRDefault="00FD0C9B" w:rsidP="00FD0C9B">
            <w:pPr>
              <w:pStyle w:val="TableParagraph"/>
              <w:spacing w:before="6" w:line="240" w:lineRule="exact"/>
              <w:jc w:val="center"/>
              <w:rPr>
                <w:rFonts w:ascii="Times New Roman" w:hAnsi="Times New Roman" w:cs="Times New Roman"/>
                <w:sz w:val="24"/>
                <w:szCs w:val="24"/>
                <w:lang w:val="ru-RU"/>
              </w:rPr>
            </w:pPr>
          </w:p>
          <w:p w:rsidR="00FD0C9B" w:rsidRPr="008749C1" w:rsidRDefault="00FD0C9B" w:rsidP="00FD0C9B">
            <w:pPr>
              <w:pStyle w:val="TableParagraph"/>
              <w:ind w:left="80"/>
              <w:jc w:val="center"/>
              <w:rPr>
                <w:rFonts w:ascii="Times New Roman" w:eastAsia="Arial" w:hAnsi="Times New Roman" w:cs="Times New Roman"/>
                <w:sz w:val="19"/>
                <w:szCs w:val="19"/>
                <w:lang w:val="ru-RU"/>
              </w:rPr>
            </w:pPr>
            <w:r w:rsidRPr="008749C1">
              <w:rPr>
                <w:rFonts w:ascii="Times New Roman" w:eastAsia="Arial" w:hAnsi="Times New Roman" w:cs="Times New Roman"/>
                <w:sz w:val="19"/>
                <w:szCs w:val="19"/>
                <w:lang w:val="ru-RU"/>
              </w:rPr>
              <w:t>01.12.2022г.-</w:t>
            </w:r>
          </w:p>
          <w:p w:rsidR="00FD0C9B" w:rsidRPr="008749C1" w:rsidRDefault="00FD0C9B" w:rsidP="00FD0C9B">
            <w:pPr>
              <w:pStyle w:val="TableParagraph"/>
              <w:spacing w:before="21"/>
              <w:ind w:left="114"/>
              <w:jc w:val="center"/>
              <w:rPr>
                <w:rFonts w:ascii="Times New Roman" w:eastAsia="Arial" w:hAnsi="Times New Roman" w:cs="Times New Roman"/>
                <w:sz w:val="19"/>
                <w:szCs w:val="19"/>
                <w:lang w:val="ru-RU"/>
              </w:rPr>
            </w:pPr>
            <w:r w:rsidRPr="008749C1">
              <w:rPr>
                <w:rFonts w:ascii="Times New Roman" w:eastAsia="Arial" w:hAnsi="Times New Roman" w:cs="Times New Roman"/>
                <w:sz w:val="19"/>
                <w:szCs w:val="19"/>
                <w:lang w:val="ru-RU"/>
              </w:rPr>
              <w:t>31.12.2023г.</w:t>
            </w:r>
          </w:p>
          <w:p w:rsidR="00FD0C9B" w:rsidRPr="008749C1" w:rsidRDefault="00FD0C9B" w:rsidP="00FD0C9B">
            <w:pPr>
              <w:pStyle w:val="TableParagraph"/>
              <w:spacing w:before="6" w:line="240" w:lineRule="exact"/>
              <w:jc w:val="center"/>
              <w:rPr>
                <w:rFonts w:ascii="Times New Roman" w:hAnsi="Times New Roman" w:cs="Times New Roman"/>
                <w:sz w:val="24"/>
                <w:szCs w:val="24"/>
              </w:rPr>
            </w:pPr>
          </w:p>
          <w:p w:rsidR="00FD0C9B" w:rsidRPr="008749C1" w:rsidRDefault="00FD0C9B" w:rsidP="00FD0C9B">
            <w:pPr>
              <w:pStyle w:val="TableParagraph"/>
              <w:spacing w:before="21"/>
              <w:ind w:left="114"/>
              <w:jc w:val="center"/>
              <w:rPr>
                <w:rFonts w:ascii="Times New Roman" w:eastAsia="Arial" w:hAnsi="Times New Roman" w:cs="Times New Roman"/>
                <w:sz w:val="19"/>
                <w:szCs w:val="19"/>
                <w:lang w:val="ru-RU"/>
              </w:rPr>
            </w:pPr>
          </w:p>
        </w:tc>
        <w:tc>
          <w:tcPr>
            <w:tcW w:w="6521" w:type="dxa"/>
            <w:tcBorders>
              <w:top w:val="single" w:sz="8" w:space="0" w:color="000000"/>
              <w:left w:val="single" w:sz="8" w:space="0" w:color="000000"/>
              <w:bottom w:val="nil"/>
              <w:right w:val="single" w:sz="8" w:space="0" w:color="000000"/>
            </w:tcBorders>
          </w:tcPr>
          <w:p w:rsidR="00FD0C9B" w:rsidRPr="0037652C" w:rsidRDefault="00FD0C9B" w:rsidP="00325414">
            <w:pPr>
              <w:pStyle w:val="TableParagraph"/>
              <w:spacing w:before="3" w:line="240" w:lineRule="exact"/>
              <w:rPr>
                <w:rFonts w:ascii="Times New Roman" w:hAnsi="Times New Roman" w:cs="Times New Roman"/>
                <w:sz w:val="24"/>
                <w:szCs w:val="24"/>
                <w:lang w:val="ru-RU"/>
              </w:rPr>
            </w:pPr>
          </w:p>
          <w:p w:rsidR="00FD0C9B" w:rsidRPr="0037652C" w:rsidRDefault="00FD0C9B" w:rsidP="00325414">
            <w:pPr>
              <w:pStyle w:val="TableParagraph"/>
              <w:spacing w:line="272" w:lineRule="auto"/>
              <w:ind w:left="23" w:right="16"/>
              <w:jc w:val="both"/>
              <w:rPr>
                <w:rFonts w:ascii="Times New Roman" w:eastAsia="Arial Narrow" w:hAnsi="Times New Roman" w:cs="Times New Roman"/>
                <w:sz w:val="19"/>
                <w:szCs w:val="19"/>
                <w:lang w:val="ru-RU"/>
              </w:rPr>
            </w:pPr>
            <w:r w:rsidRPr="0037652C">
              <w:rPr>
                <w:rFonts w:ascii="Times New Roman" w:eastAsia="Arial Narrow" w:hAnsi="Times New Roman" w:cs="Times New Roman"/>
                <w:spacing w:val="-1"/>
                <w:sz w:val="19"/>
                <w:szCs w:val="19"/>
                <w:lang w:val="ru-RU"/>
              </w:rPr>
              <w:t>Тарифы установлены приказом департамента по тарифам Новосибирской области от 18.11.2022 № 550-ТЭ «Об установлении тарифов на теплоноситель в виде воды, поставляемый Обществом с ограниченной ответственностью «Новосибирская теплосетевая компания» потребителям с использованием открытых систем теплоснабжения (горячего водоснабжения) в ценовой зоне теплоснабжения муниципальное образование городской округ - город Новосибирск Новосибирской области, на 2023 год»</w:t>
            </w:r>
          </w:p>
        </w:tc>
      </w:tr>
      <w:tr w:rsidR="00BE1602" w:rsidRPr="003D10F6" w:rsidTr="004678F7">
        <w:trPr>
          <w:trHeight w:val="1887"/>
        </w:trPr>
        <w:tc>
          <w:tcPr>
            <w:tcW w:w="1842" w:type="dxa"/>
            <w:tcBorders>
              <w:top w:val="single" w:sz="8" w:space="0" w:color="000000"/>
              <w:left w:val="single" w:sz="8" w:space="0" w:color="000000"/>
              <w:right w:val="single" w:sz="8" w:space="0" w:color="000000"/>
            </w:tcBorders>
            <w:vAlign w:val="center"/>
          </w:tcPr>
          <w:p w:rsidR="00BE1602" w:rsidRPr="00ED66B7" w:rsidRDefault="00BE1602" w:rsidP="004678F7">
            <w:pPr>
              <w:pStyle w:val="TableParagraph"/>
              <w:spacing w:before="3" w:line="240" w:lineRule="exact"/>
              <w:jc w:val="center"/>
              <w:rPr>
                <w:rFonts w:ascii="Times New Roman" w:hAnsi="Times New Roman" w:cs="Times New Roman"/>
                <w:sz w:val="24"/>
                <w:szCs w:val="24"/>
                <w:lang w:val="ru-RU"/>
              </w:rPr>
            </w:pPr>
          </w:p>
          <w:p w:rsidR="00BE1602" w:rsidRPr="003D10F6" w:rsidRDefault="00BE1602" w:rsidP="004678F7">
            <w:pPr>
              <w:pStyle w:val="TableParagraph"/>
              <w:spacing w:line="274" w:lineRule="auto"/>
              <w:ind w:left="141" w:right="56"/>
              <w:jc w:val="center"/>
              <w:rPr>
                <w:rFonts w:ascii="Times New Roman" w:eastAsia="Arial" w:hAnsi="Times New Roman" w:cs="Times New Roman"/>
                <w:sz w:val="19"/>
                <w:szCs w:val="19"/>
              </w:rPr>
            </w:pPr>
            <w:r w:rsidRPr="003D10F6">
              <w:rPr>
                <w:rFonts w:ascii="Times New Roman" w:eastAsia="Arial" w:hAnsi="Times New Roman" w:cs="Times New Roman"/>
                <w:b/>
                <w:bCs/>
                <w:sz w:val="19"/>
                <w:szCs w:val="19"/>
              </w:rPr>
              <w:t>ХОЛОД</w:t>
            </w:r>
            <w:r w:rsidRPr="003D10F6">
              <w:rPr>
                <w:rFonts w:ascii="Times New Roman" w:eastAsia="Arial" w:hAnsi="Times New Roman" w:cs="Times New Roman"/>
                <w:b/>
                <w:bCs/>
                <w:spacing w:val="-2"/>
                <w:sz w:val="19"/>
                <w:szCs w:val="19"/>
              </w:rPr>
              <w:t>Н</w:t>
            </w:r>
            <w:r w:rsidRPr="003D10F6">
              <w:rPr>
                <w:rFonts w:ascii="Times New Roman" w:eastAsia="Arial" w:hAnsi="Times New Roman" w:cs="Times New Roman"/>
                <w:b/>
                <w:bCs/>
                <w:sz w:val="19"/>
                <w:szCs w:val="19"/>
              </w:rPr>
              <w:t>ОЕ</w:t>
            </w:r>
            <w:r w:rsidRPr="003D10F6">
              <w:rPr>
                <w:rFonts w:ascii="Times New Roman" w:eastAsia="Arial" w:hAnsi="Times New Roman" w:cs="Times New Roman"/>
                <w:b/>
                <w:bCs/>
                <w:w w:val="102"/>
                <w:sz w:val="19"/>
                <w:szCs w:val="19"/>
              </w:rPr>
              <w:t xml:space="preserve"> </w:t>
            </w:r>
            <w:r w:rsidRPr="003D10F6">
              <w:rPr>
                <w:rFonts w:ascii="Times New Roman" w:eastAsia="Arial" w:hAnsi="Times New Roman" w:cs="Times New Roman"/>
                <w:b/>
                <w:bCs/>
                <w:spacing w:val="-2"/>
                <w:sz w:val="19"/>
                <w:szCs w:val="19"/>
              </w:rPr>
              <w:t>В</w:t>
            </w:r>
            <w:r w:rsidRPr="003D10F6">
              <w:rPr>
                <w:rFonts w:ascii="Times New Roman" w:eastAsia="Arial" w:hAnsi="Times New Roman" w:cs="Times New Roman"/>
                <w:b/>
                <w:bCs/>
                <w:sz w:val="19"/>
                <w:szCs w:val="19"/>
              </w:rPr>
              <w:t>ОДО</w:t>
            </w:r>
            <w:r w:rsidRPr="003D10F6">
              <w:rPr>
                <w:rFonts w:ascii="Times New Roman" w:eastAsia="Arial" w:hAnsi="Times New Roman" w:cs="Times New Roman"/>
                <w:b/>
                <w:bCs/>
                <w:spacing w:val="-2"/>
                <w:sz w:val="19"/>
                <w:szCs w:val="19"/>
              </w:rPr>
              <w:t>СН</w:t>
            </w:r>
            <w:r w:rsidRPr="003D10F6">
              <w:rPr>
                <w:rFonts w:ascii="Times New Roman" w:eastAsia="Arial" w:hAnsi="Times New Roman" w:cs="Times New Roman"/>
                <w:b/>
                <w:bCs/>
                <w:spacing w:val="-9"/>
                <w:sz w:val="19"/>
                <w:szCs w:val="19"/>
              </w:rPr>
              <w:t>А</w:t>
            </w:r>
            <w:r w:rsidRPr="003D10F6">
              <w:rPr>
                <w:rFonts w:ascii="Times New Roman" w:eastAsia="Arial" w:hAnsi="Times New Roman" w:cs="Times New Roman"/>
                <w:b/>
                <w:bCs/>
                <w:sz w:val="19"/>
                <w:szCs w:val="19"/>
              </w:rPr>
              <w:t>Б</w:t>
            </w:r>
            <w:r w:rsidRPr="003D10F6">
              <w:rPr>
                <w:rFonts w:ascii="Times New Roman" w:eastAsia="Arial" w:hAnsi="Times New Roman" w:cs="Times New Roman"/>
                <w:b/>
                <w:bCs/>
                <w:spacing w:val="-6"/>
                <w:sz w:val="19"/>
                <w:szCs w:val="19"/>
              </w:rPr>
              <w:t>Ж</w:t>
            </w:r>
            <w:r w:rsidRPr="003D10F6">
              <w:rPr>
                <w:rFonts w:ascii="Times New Roman" w:eastAsia="Arial" w:hAnsi="Times New Roman" w:cs="Times New Roman"/>
                <w:b/>
                <w:bCs/>
                <w:sz w:val="19"/>
                <w:szCs w:val="19"/>
              </w:rPr>
              <w:t>Е</w:t>
            </w:r>
            <w:r>
              <w:rPr>
                <w:rFonts w:ascii="Times New Roman" w:eastAsia="Arial" w:hAnsi="Times New Roman" w:cs="Times New Roman"/>
                <w:b/>
                <w:bCs/>
                <w:sz w:val="19"/>
                <w:szCs w:val="19"/>
                <w:lang w:val="ru-RU"/>
              </w:rPr>
              <w:t>-</w:t>
            </w:r>
            <w:r w:rsidRPr="003D10F6">
              <w:rPr>
                <w:rFonts w:ascii="Times New Roman" w:eastAsia="Arial" w:hAnsi="Times New Roman" w:cs="Times New Roman"/>
                <w:b/>
                <w:bCs/>
                <w:spacing w:val="-2"/>
                <w:sz w:val="19"/>
                <w:szCs w:val="19"/>
              </w:rPr>
              <w:t>Н</w:t>
            </w:r>
            <w:r w:rsidRPr="003D10F6">
              <w:rPr>
                <w:rFonts w:ascii="Times New Roman" w:eastAsia="Arial" w:hAnsi="Times New Roman" w:cs="Times New Roman"/>
                <w:b/>
                <w:bCs/>
                <w:sz w:val="19"/>
                <w:szCs w:val="19"/>
              </w:rPr>
              <w:t>ИЕ</w:t>
            </w:r>
          </w:p>
        </w:tc>
        <w:tc>
          <w:tcPr>
            <w:tcW w:w="3119" w:type="dxa"/>
            <w:tcBorders>
              <w:top w:val="single" w:sz="8" w:space="0" w:color="000000"/>
              <w:left w:val="single" w:sz="8" w:space="0" w:color="000000"/>
              <w:right w:val="single" w:sz="8" w:space="0" w:color="000000"/>
            </w:tcBorders>
            <w:vAlign w:val="center"/>
          </w:tcPr>
          <w:p w:rsidR="00BE1602" w:rsidRPr="003D10F6" w:rsidRDefault="00BE1602" w:rsidP="004678F7">
            <w:pPr>
              <w:pStyle w:val="TableParagraph"/>
              <w:spacing w:before="6" w:line="120" w:lineRule="exact"/>
              <w:jc w:val="center"/>
              <w:rPr>
                <w:rFonts w:ascii="Times New Roman" w:hAnsi="Times New Roman" w:cs="Times New Roman"/>
                <w:sz w:val="12"/>
                <w:szCs w:val="12"/>
                <w:lang w:val="ru-RU"/>
              </w:rPr>
            </w:pPr>
          </w:p>
          <w:p w:rsidR="00BE1602" w:rsidRPr="003D10F6" w:rsidRDefault="00BE1602" w:rsidP="004678F7">
            <w:pPr>
              <w:pStyle w:val="TableParagraph"/>
              <w:spacing w:line="263" w:lineRule="auto"/>
              <w:ind w:left="286" w:right="744"/>
              <w:jc w:val="center"/>
              <w:rPr>
                <w:rFonts w:ascii="Times New Roman" w:eastAsia="Arial" w:hAnsi="Times New Roman" w:cs="Times New Roman"/>
                <w:sz w:val="19"/>
                <w:szCs w:val="19"/>
                <w:lang w:val="ru-RU"/>
              </w:rPr>
            </w:pPr>
            <w:r w:rsidRPr="003D10F6">
              <w:rPr>
                <w:rFonts w:ascii="Times New Roman" w:eastAsia="Arial" w:hAnsi="Times New Roman" w:cs="Times New Roman"/>
                <w:spacing w:val="-2"/>
                <w:sz w:val="19"/>
                <w:szCs w:val="19"/>
                <w:lang w:val="ru-RU"/>
              </w:rPr>
              <w:t>М</w:t>
            </w:r>
            <w:r w:rsidRPr="003D10F6">
              <w:rPr>
                <w:rFonts w:ascii="Times New Roman" w:eastAsia="Arial" w:hAnsi="Times New Roman" w:cs="Times New Roman"/>
                <w:spacing w:val="-1"/>
                <w:sz w:val="19"/>
                <w:szCs w:val="19"/>
                <w:lang w:val="ru-RU"/>
              </w:rPr>
              <w:t>У</w:t>
            </w:r>
            <w:r w:rsidRPr="003D10F6">
              <w:rPr>
                <w:rFonts w:ascii="Times New Roman" w:eastAsia="Arial" w:hAnsi="Times New Roman" w:cs="Times New Roman"/>
                <w:sz w:val="19"/>
                <w:szCs w:val="19"/>
                <w:lang w:val="ru-RU"/>
              </w:rPr>
              <w:t>П</w:t>
            </w:r>
            <w:r w:rsidRPr="003D10F6">
              <w:rPr>
                <w:rFonts w:ascii="Times New Roman" w:eastAsia="Arial" w:hAnsi="Times New Roman" w:cs="Times New Roman"/>
                <w:spacing w:val="36"/>
                <w:sz w:val="19"/>
                <w:szCs w:val="19"/>
                <w:lang w:val="ru-RU"/>
              </w:rPr>
              <w:t xml:space="preserve"> </w:t>
            </w:r>
            <w:r w:rsidRPr="003D10F6">
              <w:rPr>
                <w:rFonts w:ascii="Times New Roman" w:eastAsia="Arial" w:hAnsi="Times New Roman" w:cs="Times New Roman"/>
                <w:sz w:val="19"/>
                <w:szCs w:val="19"/>
                <w:lang w:val="ru-RU"/>
              </w:rPr>
              <w:t>г.</w:t>
            </w:r>
            <w:r w:rsidRPr="003D10F6">
              <w:rPr>
                <w:rFonts w:ascii="Times New Roman" w:eastAsia="Arial" w:hAnsi="Times New Roman" w:cs="Times New Roman"/>
                <w:spacing w:val="-2"/>
                <w:sz w:val="19"/>
                <w:szCs w:val="19"/>
                <w:lang w:val="ru-RU"/>
              </w:rPr>
              <w:t>Н</w:t>
            </w:r>
            <w:r w:rsidRPr="003D10F6">
              <w:rPr>
                <w:rFonts w:ascii="Times New Roman" w:eastAsia="Arial" w:hAnsi="Times New Roman" w:cs="Times New Roman"/>
                <w:sz w:val="19"/>
                <w:szCs w:val="19"/>
                <w:lang w:val="ru-RU"/>
              </w:rPr>
              <w:t>овос</w:t>
            </w:r>
            <w:r w:rsidRPr="003D10F6">
              <w:rPr>
                <w:rFonts w:ascii="Times New Roman" w:eastAsia="Arial" w:hAnsi="Times New Roman" w:cs="Times New Roman"/>
                <w:spacing w:val="-1"/>
                <w:sz w:val="19"/>
                <w:szCs w:val="19"/>
                <w:lang w:val="ru-RU"/>
              </w:rPr>
              <w:t>иби</w:t>
            </w:r>
            <w:r w:rsidRPr="003D10F6">
              <w:rPr>
                <w:rFonts w:ascii="Times New Roman" w:eastAsia="Arial" w:hAnsi="Times New Roman" w:cs="Times New Roman"/>
                <w:sz w:val="19"/>
                <w:szCs w:val="19"/>
                <w:lang w:val="ru-RU"/>
              </w:rPr>
              <w:t>рс</w:t>
            </w:r>
            <w:r w:rsidRPr="003D10F6">
              <w:rPr>
                <w:rFonts w:ascii="Times New Roman" w:eastAsia="Arial" w:hAnsi="Times New Roman" w:cs="Times New Roman"/>
                <w:spacing w:val="-2"/>
                <w:sz w:val="19"/>
                <w:szCs w:val="19"/>
                <w:lang w:val="ru-RU"/>
              </w:rPr>
              <w:t>к</w:t>
            </w:r>
            <w:r w:rsidRPr="003D10F6">
              <w:rPr>
                <w:rFonts w:ascii="Times New Roman" w:eastAsia="Arial" w:hAnsi="Times New Roman" w:cs="Times New Roman"/>
                <w:sz w:val="19"/>
                <w:szCs w:val="19"/>
                <w:lang w:val="ru-RU"/>
              </w:rPr>
              <w:t>а</w:t>
            </w:r>
            <w:r w:rsidRPr="003D10F6">
              <w:rPr>
                <w:rFonts w:ascii="Times New Roman" w:eastAsia="Arial" w:hAnsi="Times New Roman" w:cs="Times New Roman"/>
                <w:w w:val="102"/>
                <w:sz w:val="19"/>
                <w:szCs w:val="19"/>
                <w:lang w:val="ru-RU"/>
              </w:rPr>
              <w:t xml:space="preserve"> </w:t>
            </w:r>
            <w:r w:rsidRPr="003D10F6">
              <w:rPr>
                <w:rFonts w:ascii="Times New Roman" w:eastAsia="Arial" w:hAnsi="Times New Roman" w:cs="Times New Roman"/>
                <w:sz w:val="19"/>
                <w:szCs w:val="19"/>
                <w:lang w:val="ru-RU"/>
              </w:rPr>
              <w:t>"ГОРВОДОКА</w:t>
            </w:r>
            <w:r w:rsidRPr="003D10F6">
              <w:rPr>
                <w:rFonts w:ascii="Times New Roman" w:eastAsia="Arial" w:hAnsi="Times New Roman" w:cs="Times New Roman"/>
                <w:spacing w:val="-2"/>
                <w:sz w:val="19"/>
                <w:szCs w:val="19"/>
                <w:lang w:val="ru-RU"/>
              </w:rPr>
              <w:t>Н</w:t>
            </w:r>
            <w:r w:rsidRPr="003D10F6">
              <w:rPr>
                <w:rFonts w:ascii="Times New Roman" w:eastAsia="Arial" w:hAnsi="Times New Roman" w:cs="Times New Roman"/>
                <w:sz w:val="19"/>
                <w:szCs w:val="19"/>
                <w:lang w:val="ru-RU"/>
              </w:rPr>
              <w:t>АЛ"</w:t>
            </w:r>
            <w:r w:rsidRPr="003D10F6">
              <w:rPr>
                <w:rFonts w:ascii="Times New Roman" w:eastAsia="Arial" w:hAnsi="Times New Roman" w:cs="Times New Roman"/>
                <w:w w:val="102"/>
                <w:sz w:val="19"/>
                <w:szCs w:val="19"/>
                <w:lang w:val="ru-RU"/>
              </w:rPr>
              <w:t xml:space="preserve"> </w:t>
            </w:r>
            <w:r w:rsidRPr="003D10F6">
              <w:rPr>
                <w:rFonts w:ascii="Times New Roman" w:eastAsia="Arial" w:hAnsi="Times New Roman" w:cs="Times New Roman"/>
                <w:sz w:val="19"/>
                <w:szCs w:val="19"/>
                <w:lang w:val="ru-RU"/>
              </w:rPr>
              <w:t>(И</w:t>
            </w:r>
            <w:r w:rsidRPr="003D10F6">
              <w:rPr>
                <w:rFonts w:ascii="Times New Roman" w:eastAsia="Arial" w:hAnsi="Times New Roman" w:cs="Times New Roman"/>
                <w:spacing w:val="-2"/>
                <w:sz w:val="19"/>
                <w:szCs w:val="19"/>
                <w:lang w:val="ru-RU"/>
              </w:rPr>
              <w:t>Н</w:t>
            </w:r>
            <w:r w:rsidRPr="003D10F6">
              <w:rPr>
                <w:rFonts w:ascii="Times New Roman" w:eastAsia="Arial" w:hAnsi="Times New Roman" w:cs="Times New Roman"/>
                <w:sz w:val="19"/>
                <w:szCs w:val="19"/>
                <w:lang w:val="ru-RU"/>
              </w:rPr>
              <w:t>Н</w:t>
            </w:r>
            <w:r w:rsidRPr="003D10F6">
              <w:rPr>
                <w:rFonts w:ascii="Times New Roman" w:eastAsia="Arial" w:hAnsi="Times New Roman" w:cs="Times New Roman"/>
                <w:spacing w:val="32"/>
                <w:sz w:val="19"/>
                <w:szCs w:val="19"/>
                <w:lang w:val="ru-RU"/>
              </w:rPr>
              <w:t xml:space="preserve"> </w:t>
            </w:r>
            <w:r w:rsidRPr="003D10F6">
              <w:rPr>
                <w:rFonts w:ascii="Times New Roman" w:eastAsia="Arial" w:hAnsi="Times New Roman" w:cs="Times New Roman"/>
                <w:sz w:val="19"/>
                <w:szCs w:val="19"/>
                <w:lang w:val="ru-RU"/>
              </w:rPr>
              <w:t>541110</w:t>
            </w:r>
            <w:r w:rsidRPr="003D10F6">
              <w:rPr>
                <w:rFonts w:ascii="Times New Roman" w:eastAsia="Arial" w:hAnsi="Times New Roman" w:cs="Times New Roman"/>
                <w:spacing w:val="-1"/>
                <w:sz w:val="19"/>
                <w:szCs w:val="19"/>
                <w:lang w:val="ru-RU"/>
              </w:rPr>
              <w:t>0</w:t>
            </w:r>
            <w:r w:rsidRPr="003D10F6">
              <w:rPr>
                <w:rFonts w:ascii="Times New Roman" w:eastAsia="Arial" w:hAnsi="Times New Roman" w:cs="Times New Roman"/>
                <w:sz w:val="19"/>
                <w:szCs w:val="19"/>
                <w:lang w:val="ru-RU"/>
              </w:rPr>
              <w:t>875)</w:t>
            </w:r>
          </w:p>
        </w:tc>
        <w:tc>
          <w:tcPr>
            <w:tcW w:w="1417" w:type="dxa"/>
            <w:tcBorders>
              <w:top w:val="single" w:sz="8" w:space="0" w:color="000000"/>
              <w:left w:val="single" w:sz="8" w:space="0" w:color="000000"/>
              <w:right w:val="single" w:sz="8" w:space="0" w:color="000000"/>
            </w:tcBorders>
            <w:vAlign w:val="center"/>
          </w:tcPr>
          <w:p w:rsidR="00BE1602" w:rsidRPr="0037652C" w:rsidRDefault="00BE1602" w:rsidP="004678F7">
            <w:pPr>
              <w:pStyle w:val="TableParagraph"/>
              <w:spacing w:before="7" w:line="100" w:lineRule="exact"/>
              <w:jc w:val="center"/>
              <w:rPr>
                <w:rFonts w:ascii="Times New Roman" w:hAnsi="Times New Roman" w:cs="Times New Roman"/>
                <w:sz w:val="10"/>
                <w:szCs w:val="10"/>
                <w:lang w:val="ru-RU"/>
              </w:rPr>
            </w:pPr>
          </w:p>
          <w:p w:rsidR="00BE1602" w:rsidRPr="0037652C" w:rsidRDefault="00BE1602" w:rsidP="004678F7">
            <w:pPr>
              <w:pStyle w:val="TableParagraph"/>
              <w:ind w:left="563"/>
              <w:jc w:val="center"/>
              <w:rPr>
                <w:rFonts w:ascii="Times New Roman" w:eastAsia="Arial" w:hAnsi="Times New Roman" w:cs="Times New Roman"/>
                <w:sz w:val="23"/>
                <w:szCs w:val="23"/>
                <w:lang w:val="ru-RU"/>
              </w:rPr>
            </w:pPr>
            <w:r w:rsidRPr="0037652C">
              <w:rPr>
                <w:rFonts w:ascii="Times New Roman" w:eastAsia="Arial" w:hAnsi="Times New Roman" w:cs="Times New Roman"/>
                <w:b/>
                <w:bCs/>
                <w:sz w:val="23"/>
                <w:szCs w:val="23"/>
                <w:lang w:val="ru-RU"/>
              </w:rPr>
              <w:t>23,95</w:t>
            </w:r>
          </w:p>
          <w:p w:rsidR="00BE1602" w:rsidRPr="0037652C" w:rsidRDefault="00BE1602" w:rsidP="004678F7">
            <w:pPr>
              <w:pStyle w:val="TableParagraph"/>
              <w:spacing w:before="7" w:line="100" w:lineRule="exact"/>
              <w:jc w:val="center"/>
              <w:rPr>
                <w:rFonts w:ascii="Times New Roman" w:hAnsi="Times New Roman" w:cs="Times New Roman"/>
                <w:sz w:val="10"/>
                <w:szCs w:val="10"/>
                <w:lang w:val="ru-RU"/>
              </w:rPr>
            </w:pPr>
          </w:p>
          <w:p w:rsidR="00BE1602" w:rsidRPr="0037652C" w:rsidRDefault="00BE1602" w:rsidP="004678F7">
            <w:pPr>
              <w:pStyle w:val="TableParagraph"/>
              <w:ind w:left="563"/>
              <w:jc w:val="center"/>
              <w:rPr>
                <w:rFonts w:ascii="Times New Roman" w:eastAsia="Arial" w:hAnsi="Times New Roman" w:cs="Times New Roman"/>
                <w:sz w:val="23"/>
                <w:szCs w:val="23"/>
                <w:lang w:val="ru-RU"/>
              </w:rPr>
            </w:pPr>
          </w:p>
        </w:tc>
        <w:tc>
          <w:tcPr>
            <w:tcW w:w="1134" w:type="dxa"/>
            <w:tcBorders>
              <w:top w:val="single" w:sz="8" w:space="0" w:color="000000"/>
              <w:left w:val="single" w:sz="8" w:space="0" w:color="000000"/>
              <w:right w:val="single" w:sz="8" w:space="0" w:color="000000"/>
            </w:tcBorders>
            <w:vAlign w:val="center"/>
          </w:tcPr>
          <w:p w:rsidR="00BE1602" w:rsidRPr="0037652C" w:rsidRDefault="00BE1602" w:rsidP="004678F7">
            <w:pPr>
              <w:pStyle w:val="TableParagraph"/>
              <w:spacing w:before="3" w:line="100" w:lineRule="exact"/>
              <w:jc w:val="center"/>
              <w:rPr>
                <w:rFonts w:ascii="Times New Roman" w:hAnsi="Times New Roman" w:cs="Times New Roman"/>
                <w:sz w:val="10"/>
                <w:szCs w:val="10"/>
              </w:rPr>
            </w:pPr>
          </w:p>
          <w:p w:rsidR="00BE1602" w:rsidRPr="0037652C" w:rsidRDefault="00BE1602" w:rsidP="004678F7">
            <w:pPr>
              <w:pStyle w:val="TableParagraph"/>
              <w:ind w:left="291"/>
              <w:jc w:val="center"/>
              <w:rPr>
                <w:rFonts w:ascii="Times New Roman" w:eastAsia="Arial" w:hAnsi="Times New Roman" w:cs="Times New Roman"/>
                <w:sz w:val="13"/>
                <w:szCs w:val="13"/>
              </w:rPr>
            </w:pPr>
            <w:r w:rsidRPr="0037652C">
              <w:rPr>
                <w:rFonts w:ascii="Times New Roman" w:eastAsia="Arial" w:hAnsi="Times New Roman" w:cs="Times New Roman"/>
                <w:sz w:val="19"/>
                <w:szCs w:val="19"/>
              </w:rPr>
              <w:t>за</w:t>
            </w:r>
            <w:r w:rsidRPr="0037652C">
              <w:rPr>
                <w:rFonts w:ascii="Times New Roman" w:eastAsia="Arial" w:hAnsi="Times New Roman" w:cs="Times New Roman"/>
                <w:spacing w:val="5"/>
                <w:sz w:val="19"/>
                <w:szCs w:val="19"/>
              </w:rPr>
              <w:t xml:space="preserve"> </w:t>
            </w:r>
            <w:r w:rsidRPr="0037652C">
              <w:rPr>
                <w:rFonts w:ascii="Times New Roman" w:eastAsia="Arial" w:hAnsi="Times New Roman" w:cs="Times New Roman"/>
                <w:sz w:val="19"/>
                <w:szCs w:val="19"/>
              </w:rPr>
              <w:t>1</w:t>
            </w:r>
            <w:r w:rsidRPr="0037652C">
              <w:rPr>
                <w:rFonts w:ascii="Times New Roman" w:eastAsia="Arial" w:hAnsi="Times New Roman" w:cs="Times New Roman"/>
                <w:spacing w:val="6"/>
                <w:sz w:val="19"/>
                <w:szCs w:val="19"/>
              </w:rPr>
              <w:t xml:space="preserve"> </w:t>
            </w:r>
            <w:r w:rsidRPr="0037652C">
              <w:rPr>
                <w:rFonts w:ascii="Times New Roman" w:eastAsia="Arial" w:hAnsi="Times New Roman" w:cs="Times New Roman"/>
                <w:sz w:val="19"/>
                <w:szCs w:val="19"/>
              </w:rPr>
              <w:t>м</w:t>
            </w:r>
            <w:r w:rsidRPr="0037652C">
              <w:rPr>
                <w:rFonts w:ascii="Times New Roman" w:eastAsia="Arial" w:hAnsi="Times New Roman" w:cs="Times New Roman"/>
                <w:position w:val="10"/>
                <w:sz w:val="13"/>
                <w:szCs w:val="13"/>
              </w:rPr>
              <w:t>3</w:t>
            </w:r>
          </w:p>
          <w:p w:rsidR="00BE1602" w:rsidRPr="0037652C" w:rsidRDefault="00BE1602" w:rsidP="004678F7">
            <w:pPr>
              <w:pStyle w:val="TableParagraph"/>
              <w:spacing w:before="3" w:line="100" w:lineRule="exact"/>
              <w:jc w:val="center"/>
              <w:rPr>
                <w:rFonts w:ascii="Times New Roman" w:hAnsi="Times New Roman" w:cs="Times New Roman"/>
                <w:sz w:val="10"/>
                <w:szCs w:val="10"/>
              </w:rPr>
            </w:pPr>
          </w:p>
          <w:p w:rsidR="00BE1602" w:rsidRPr="0037652C" w:rsidRDefault="00BE1602" w:rsidP="004678F7">
            <w:pPr>
              <w:pStyle w:val="TableParagraph"/>
              <w:ind w:left="291"/>
              <w:jc w:val="center"/>
              <w:rPr>
                <w:rFonts w:ascii="Times New Roman" w:eastAsia="Arial" w:hAnsi="Times New Roman" w:cs="Times New Roman"/>
                <w:sz w:val="13"/>
                <w:szCs w:val="13"/>
              </w:rPr>
            </w:pPr>
          </w:p>
        </w:tc>
        <w:tc>
          <w:tcPr>
            <w:tcW w:w="1276" w:type="dxa"/>
            <w:tcBorders>
              <w:top w:val="single" w:sz="8" w:space="0" w:color="000000"/>
              <w:left w:val="single" w:sz="8" w:space="0" w:color="000000"/>
              <w:right w:val="single" w:sz="8" w:space="0" w:color="000000"/>
            </w:tcBorders>
            <w:vAlign w:val="center"/>
          </w:tcPr>
          <w:p w:rsidR="00BE1602" w:rsidRPr="0037652C" w:rsidRDefault="00BE1602" w:rsidP="004678F7">
            <w:pPr>
              <w:pStyle w:val="TableParagraph"/>
              <w:spacing w:before="8"/>
              <w:ind w:left="80"/>
              <w:jc w:val="center"/>
              <w:rPr>
                <w:rFonts w:ascii="Times New Roman" w:eastAsia="Arial" w:hAnsi="Times New Roman" w:cs="Times New Roman"/>
                <w:sz w:val="19"/>
                <w:szCs w:val="19"/>
                <w:lang w:val="ru-RU"/>
              </w:rPr>
            </w:pPr>
            <w:r w:rsidRPr="0037652C">
              <w:rPr>
                <w:rFonts w:ascii="Times New Roman" w:eastAsia="Arial" w:hAnsi="Times New Roman" w:cs="Times New Roman"/>
                <w:sz w:val="19"/>
                <w:szCs w:val="19"/>
                <w:lang w:val="ru-RU"/>
              </w:rPr>
              <w:t>01.12.2022г.-</w:t>
            </w:r>
          </w:p>
          <w:p w:rsidR="00BE1602" w:rsidRPr="0037652C" w:rsidRDefault="00BE1602" w:rsidP="004678F7">
            <w:pPr>
              <w:pStyle w:val="TableParagraph"/>
              <w:spacing w:before="21"/>
              <w:ind w:left="114"/>
              <w:jc w:val="center"/>
              <w:rPr>
                <w:rFonts w:ascii="Times New Roman" w:eastAsia="Arial" w:hAnsi="Times New Roman" w:cs="Times New Roman"/>
                <w:sz w:val="19"/>
                <w:szCs w:val="19"/>
                <w:lang w:val="ru-RU"/>
              </w:rPr>
            </w:pPr>
            <w:r w:rsidRPr="0037652C">
              <w:rPr>
                <w:rFonts w:ascii="Times New Roman" w:eastAsia="Arial" w:hAnsi="Times New Roman" w:cs="Times New Roman"/>
                <w:sz w:val="19"/>
                <w:szCs w:val="19"/>
                <w:lang w:val="ru-RU"/>
              </w:rPr>
              <w:t>31.12.2023г.</w:t>
            </w:r>
          </w:p>
        </w:tc>
        <w:tc>
          <w:tcPr>
            <w:tcW w:w="6521" w:type="dxa"/>
            <w:vMerge w:val="restart"/>
            <w:tcBorders>
              <w:top w:val="single" w:sz="8" w:space="0" w:color="000000"/>
              <w:left w:val="single" w:sz="8" w:space="0" w:color="000000"/>
              <w:right w:val="single" w:sz="8" w:space="0" w:color="000000"/>
            </w:tcBorders>
            <w:vAlign w:val="center"/>
          </w:tcPr>
          <w:p w:rsidR="00BE1602" w:rsidRPr="0037652C" w:rsidRDefault="00BE1602" w:rsidP="004678F7">
            <w:pPr>
              <w:pStyle w:val="TableParagraph"/>
              <w:spacing w:before="3" w:line="240" w:lineRule="exact"/>
              <w:jc w:val="center"/>
              <w:rPr>
                <w:rFonts w:ascii="Times New Roman" w:hAnsi="Times New Roman" w:cs="Times New Roman"/>
                <w:sz w:val="24"/>
                <w:szCs w:val="24"/>
                <w:lang w:val="ru-RU"/>
              </w:rPr>
            </w:pPr>
          </w:p>
          <w:p w:rsidR="00BE1602" w:rsidRPr="0037652C" w:rsidRDefault="004678F7" w:rsidP="0037652C">
            <w:pPr>
              <w:pStyle w:val="TableParagraph"/>
              <w:spacing w:line="272" w:lineRule="auto"/>
              <w:ind w:left="23" w:right="17"/>
              <w:jc w:val="both"/>
              <w:rPr>
                <w:rFonts w:ascii="Times New Roman" w:eastAsia="Arial Narrow" w:hAnsi="Times New Roman" w:cs="Times New Roman"/>
                <w:sz w:val="19"/>
                <w:szCs w:val="19"/>
                <w:lang w:val="ru-RU"/>
              </w:rPr>
            </w:pPr>
            <w:r w:rsidRPr="0037652C">
              <w:rPr>
                <w:rFonts w:ascii="Times New Roman" w:eastAsia="Arial Narrow" w:hAnsi="Times New Roman" w:cs="Times New Roman"/>
                <w:spacing w:val="-1"/>
                <w:sz w:val="19"/>
                <w:szCs w:val="19"/>
                <w:lang w:val="ru-RU"/>
              </w:rPr>
              <w:t>Т</w:t>
            </w:r>
            <w:r w:rsidR="00BE1602" w:rsidRPr="0037652C">
              <w:rPr>
                <w:rFonts w:ascii="Times New Roman" w:eastAsia="Arial Narrow" w:hAnsi="Times New Roman" w:cs="Times New Roman"/>
                <w:sz w:val="19"/>
                <w:szCs w:val="19"/>
                <w:lang w:val="ru-RU"/>
              </w:rPr>
              <w:t>ари</w:t>
            </w:r>
            <w:r w:rsidR="00BE1602" w:rsidRPr="0037652C">
              <w:rPr>
                <w:rFonts w:ascii="Times New Roman" w:eastAsia="Arial Narrow" w:hAnsi="Times New Roman" w:cs="Times New Roman"/>
                <w:spacing w:val="-1"/>
                <w:sz w:val="19"/>
                <w:szCs w:val="19"/>
                <w:lang w:val="ru-RU"/>
              </w:rPr>
              <w:t>ф</w:t>
            </w:r>
            <w:r w:rsidR="00BE1602" w:rsidRPr="0037652C">
              <w:rPr>
                <w:rFonts w:ascii="Times New Roman" w:eastAsia="Arial Narrow" w:hAnsi="Times New Roman" w:cs="Times New Roman"/>
                <w:sz w:val="19"/>
                <w:szCs w:val="19"/>
                <w:lang w:val="ru-RU"/>
              </w:rPr>
              <w:t>ы</w:t>
            </w:r>
            <w:r w:rsidR="00BE1602" w:rsidRPr="0037652C">
              <w:rPr>
                <w:rFonts w:ascii="Times New Roman" w:eastAsia="Arial Narrow" w:hAnsi="Times New Roman" w:cs="Times New Roman"/>
                <w:spacing w:val="6"/>
                <w:sz w:val="19"/>
                <w:szCs w:val="19"/>
                <w:lang w:val="ru-RU"/>
              </w:rPr>
              <w:t xml:space="preserve"> </w:t>
            </w:r>
            <w:r w:rsidR="00BE1602" w:rsidRPr="0037652C">
              <w:rPr>
                <w:rFonts w:ascii="Times New Roman" w:eastAsia="Arial Narrow" w:hAnsi="Times New Roman" w:cs="Times New Roman"/>
                <w:sz w:val="19"/>
                <w:szCs w:val="19"/>
                <w:lang w:val="ru-RU"/>
              </w:rPr>
              <w:t>у</w:t>
            </w:r>
            <w:r w:rsidR="00BE1602" w:rsidRPr="0037652C">
              <w:rPr>
                <w:rFonts w:ascii="Times New Roman" w:eastAsia="Arial Narrow" w:hAnsi="Times New Roman" w:cs="Times New Roman"/>
                <w:spacing w:val="-1"/>
                <w:sz w:val="19"/>
                <w:szCs w:val="19"/>
                <w:lang w:val="ru-RU"/>
              </w:rPr>
              <w:t>ст</w:t>
            </w:r>
            <w:r w:rsidR="00BE1602" w:rsidRPr="0037652C">
              <w:rPr>
                <w:rFonts w:ascii="Times New Roman" w:eastAsia="Arial Narrow" w:hAnsi="Times New Roman" w:cs="Times New Roman"/>
                <w:sz w:val="19"/>
                <w:szCs w:val="19"/>
                <w:lang w:val="ru-RU"/>
              </w:rPr>
              <w:t>анов</w:t>
            </w:r>
            <w:r w:rsidR="00BE1602" w:rsidRPr="0037652C">
              <w:rPr>
                <w:rFonts w:ascii="Times New Roman" w:eastAsia="Arial Narrow" w:hAnsi="Times New Roman" w:cs="Times New Roman"/>
                <w:spacing w:val="-2"/>
                <w:sz w:val="19"/>
                <w:szCs w:val="19"/>
                <w:lang w:val="ru-RU"/>
              </w:rPr>
              <w:t>л</w:t>
            </w:r>
            <w:r w:rsidR="00BE1602" w:rsidRPr="0037652C">
              <w:rPr>
                <w:rFonts w:ascii="Times New Roman" w:eastAsia="Arial Narrow" w:hAnsi="Times New Roman" w:cs="Times New Roman"/>
                <w:sz w:val="19"/>
                <w:szCs w:val="19"/>
                <w:lang w:val="ru-RU"/>
              </w:rPr>
              <w:t>ены</w:t>
            </w:r>
            <w:r w:rsidR="00BE1602" w:rsidRPr="0037652C">
              <w:rPr>
                <w:rFonts w:ascii="Times New Roman" w:eastAsia="Arial Narrow" w:hAnsi="Times New Roman" w:cs="Times New Roman"/>
                <w:spacing w:val="6"/>
                <w:sz w:val="19"/>
                <w:szCs w:val="19"/>
                <w:lang w:val="ru-RU"/>
              </w:rPr>
              <w:t xml:space="preserve"> </w:t>
            </w:r>
            <w:r w:rsidR="00BE1602" w:rsidRPr="0037652C">
              <w:rPr>
                <w:rFonts w:ascii="Times New Roman" w:eastAsia="Arial Narrow" w:hAnsi="Times New Roman" w:cs="Times New Roman"/>
                <w:sz w:val="19"/>
                <w:szCs w:val="19"/>
                <w:lang w:val="ru-RU"/>
              </w:rPr>
              <w:t>прика</w:t>
            </w:r>
            <w:r w:rsidR="00BE1602" w:rsidRPr="0037652C">
              <w:rPr>
                <w:rFonts w:ascii="Times New Roman" w:eastAsia="Arial Narrow" w:hAnsi="Times New Roman" w:cs="Times New Roman"/>
                <w:spacing w:val="-1"/>
                <w:sz w:val="19"/>
                <w:szCs w:val="19"/>
                <w:lang w:val="ru-RU"/>
              </w:rPr>
              <w:t>з</w:t>
            </w:r>
            <w:r w:rsidR="00BE1602" w:rsidRPr="0037652C">
              <w:rPr>
                <w:rFonts w:ascii="Times New Roman" w:eastAsia="Arial Narrow" w:hAnsi="Times New Roman" w:cs="Times New Roman"/>
                <w:sz w:val="19"/>
                <w:szCs w:val="19"/>
                <w:lang w:val="ru-RU"/>
              </w:rPr>
              <w:t>ом</w:t>
            </w:r>
            <w:r w:rsidR="00BE1602" w:rsidRPr="0037652C">
              <w:rPr>
                <w:rFonts w:ascii="Times New Roman" w:eastAsia="Arial Narrow" w:hAnsi="Times New Roman" w:cs="Times New Roman"/>
                <w:spacing w:val="11"/>
                <w:sz w:val="19"/>
                <w:szCs w:val="19"/>
                <w:lang w:val="ru-RU"/>
              </w:rPr>
              <w:t xml:space="preserve"> </w:t>
            </w:r>
            <w:r w:rsidR="00BE1602" w:rsidRPr="0037652C">
              <w:rPr>
                <w:rFonts w:ascii="Times New Roman" w:eastAsia="Arial Narrow" w:hAnsi="Times New Roman" w:cs="Times New Roman"/>
                <w:sz w:val="19"/>
                <w:szCs w:val="19"/>
                <w:lang w:val="ru-RU"/>
              </w:rPr>
              <w:t>департамен</w:t>
            </w:r>
            <w:r w:rsidR="00BE1602" w:rsidRPr="0037652C">
              <w:rPr>
                <w:rFonts w:ascii="Times New Roman" w:eastAsia="Arial Narrow" w:hAnsi="Times New Roman" w:cs="Times New Roman"/>
                <w:spacing w:val="-1"/>
                <w:sz w:val="19"/>
                <w:szCs w:val="19"/>
                <w:lang w:val="ru-RU"/>
              </w:rPr>
              <w:t>т</w:t>
            </w:r>
            <w:r w:rsidR="00BE1602" w:rsidRPr="0037652C">
              <w:rPr>
                <w:rFonts w:ascii="Times New Roman" w:eastAsia="Arial Narrow" w:hAnsi="Times New Roman" w:cs="Times New Roman"/>
                <w:sz w:val="19"/>
                <w:szCs w:val="19"/>
                <w:lang w:val="ru-RU"/>
              </w:rPr>
              <w:t>а</w:t>
            </w:r>
            <w:r w:rsidR="00BE1602" w:rsidRPr="0037652C">
              <w:rPr>
                <w:rFonts w:ascii="Times New Roman" w:eastAsia="Arial Narrow" w:hAnsi="Times New Roman" w:cs="Times New Roman"/>
                <w:spacing w:val="6"/>
                <w:sz w:val="19"/>
                <w:szCs w:val="19"/>
                <w:lang w:val="ru-RU"/>
              </w:rPr>
              <w:t xml:space="preserve"> </w:t>
            </w:r>
            <w:r w:rsidR="00BE1602" w:rsidRPr="0037652C">
              <w:rPr>
                <w:rFonts w:ascii="Times New Roman" w:eastAsia="Arial Narrow" w:hAnsi="Times New Roman" w:cs="Times New Roman"/>
                <w:sz w:val="19"/>
                <w:szCs w:val="19"/>
                <w:lang w:val="ru-RU"/>
              </w:rPr>
              <w:t>по</w:t>
            </w:r>
            <w:r w:rsidR="00BE1602" w:rsidRPr="0037652C">
              <w:rPr>
                <w:rFonts w:ascii="Times New Roman" w:eastAsia="Arial Narrow" w:hAnsi="Times New Roman" w:cs="Times New Roman"/>
                <w:spacing w:val="9"/>
                <w:sz w:val="19"/>
                <w:szCs w:val="19"/>
                <w:lang w:val="ru-RU"/>
              </w:rPr>
              <w:t xml:space="preserve"> </w:t>
            </w:r>
            <w:r w:rsidR="00BE1602" w:rsidRPr="0037652C">
              <w:rPr>
                <w:rFonts w:ascii="Times New Roman" w:eastAsia="Arial Narrow" w:hAnsi="Times New Roman" w:cs="Times New Roman"/>
                <w:spacing w:val="-1"/>
                <w:sz w:val="19"/>
                <w:szCs w:val="19"/>
                <w:lang w:val="ru-RU"/>
              </w:rPr>
              <w:t>т</w:t>
            </w:r>
            <w:r w:rsidR="00BE1602" w:rsidRPr="0037652C">
              <w:rPr>
                <w:rFonts w:ascii="Times New Roman" w:eastAsia="Arial Narrow" w:hAnsi="Times New Roman" w:cs="Times New Roman"/>
                <w:sz w:val="19"/>
                <w:szCs w:val="19"/>
                <w:lang w:val="ru-RU"/>
              </w:rPr>
              <w:t>арифам</w:t>
            </w:r>
            <w:r w:rsidR="00BE1602" w:rsidRPr="0037652C">
              <w:rPr>
                <w:rFonts w:ascii="Times New Roman" w:eastAsia="Arial Narrow" w:hAnsi="Times New Roman" w:cs="Times New Roman"/>
                <w:spacing w:val="7"/>
                <w:sz w:val="19"/>
                <w:szCs w:val="19"/>
                <w:lang w:val="ru-RU"/>
              </w:rPr>
              <w:t xml:space="preserve"> </w:t>
            </w:r>
            <w:r w:rsidR="00BE1602" w:rsidRPr="0037652C">
              <w:rPr>
                <w:rFonts w:ascii="Times New Roman" w:eastAsia="Arial Narrow" w:hAnsi="Times New Roman" w:cs="Times New Roman"/>
                <w:sz w:val="19"/>
                <w:szCs w:val="19"/>
                <w:lang w:val="ru-RU"/>
              </w:rPr>
              <w:t>Ново</w:t>
            </w:r>
            <w:r w:rsidR="00BE1602" w:rsidRPr="0037652C">
              <w:rPr>
                <w:rFonts w:ascii="Times New Roman" w:eastAsia="Arial Narrow" w:hAnsi="Times New Roman" w:cs="Times New Roman"/>
                <w:spacing w:val="-1"/>
                <w:sz w:val="19"/>
                <w:szCs w:val="19"/>
                <w:lang w:val="ru-RU"/>
              </w:rPr>
              <w:t>с</w:t>
            </w:r>
            <w:r w:rsidR="00BE1602" w:rsidRPr="0037652C">
              <w:rPr>
                <w:rFonts w:ascii="Times New Roman" w:eastAsia="Arial Narrow" w:hAnsi="Times New Roman" w:cs="Times New Roman"/>
                <w:sz w:val="19"/>
                <w:szCs w:val="19"/>
                <w:lang w:val="ru-RU"/>
              </w:rPr>
              <w:t>иб</w:t>
            </w:r>
            <w:r w:rsidR="00BE1602" w:rsidRPr="0037652C">
              <w:rPr>
                <w:rFonts w:ascii="Times New Roman" w:eastAsia="Arial Narrow" w:hAnsi="Times New Roman" w:cs="Times New Roman"/>
                <w:spacing w:val="-1"/>
                <w:sz w:val="19"/>
                <w:szCs w:val="19"/>
                <w:lang w:val="ru-RU"/>
              </w:rPr>
              <w:t>и</w:t>
            </w:r>
            <w:r w:rsidR="00BE1602" w:rsidRPr="0037652C">
              <w:rPr>
                <w:rFonts w:ascii="Times New Roman" w:eastAsia="Arial Narrow" w:hAnsi="Times New Roman" w:cs="Times New Roman"/>
                <w:sz w:val="19"/>
                <w:szCs w:val="19"/>
                <w:lang w:val="ru-RU"/>
              </w:rPr>
              <w:t>рской</w:t>
            </w:r>
            <w:r w:rsidR="00BE1602" w:rsidRPr="0037652C">
              <w:rPr>
                <w:rFonts w:ascii="Times New Roman" w:eastAsia="Arial Narrow" w:hAnsi="Times New Roman" w:cs="Times New Roman"/>
                <w:spacing w:val="9"/>
                <w:sz w:val="19"/>
                <w:szCs w:val="19"/>
                <w:lang w:val="ru-RU"/>
              </w:rPr>
              <w:t xml:space="preserve"> </w:t>
            </w:r>
            <w:r w:rsidR="00BE1602" w:rsidRPr="0037652C">
              <w:rPr>
                <w:rFonts w:ascii="Times New Roman" w:eastAsia="Arial Narrow" w:hAnsi="Times New Roman" w:cs="Times New Roman"/>
                <w:sz w:val="19"/>
                <w:szCs w:val="19"/>
                <w:lang w:val="ru-RU"/>
              </w:rPr>
              <w:t>облас</w:t>
            </w:r>
            <w:r w:rsidR="00BE1602" w:rsidRPr="0037652C">
              <w:rPr>
                <w:rFonts w:ascii="Times New Roman" w:eastAsia="Arial Narrow" w:hAnsi="Times New Roman" w:cs="Times New Roman"/>
                <w:spacing w:val="-2"/>
                <w:sz w:val="19"/>
                <w:szCs w:val="19"/>
                <w:lang w:val="ru-RU"/>
              </w:rPr>
              <w:t>т</w:t>
            </w:r>
            <w:r w:rsidR="00BE1602" w:rsidRPr="0037652C">
              <w:rPr>
                <w:rFonts w:ascii="Times New Roman" w:eastAsia="Arial Narrow" w:hAnsi="Times New Roman" w:cs="Times New Roman"/>
                <w:sz w:val="19"/>
                <w:szCs w:val="19"/>
                <w:lang w:val="ru-RU"/>
              </w:rPr>
              <w:t>и</w:t>
            </w:r>
            <w:r w:rsidR="00BE1602" w:rsidRPr="0037652C">
              <w:rPr>
                <w:rFonts w:ascii="Times New Roman" w:eastAsia="Arial Narrow" w:hAnsi="Times New Roman" w:cs="Times New Roman"/>
                <w:spacing w:val="6"/>
                <w:sz w:val="19"/>
                <w:szCs w:val="19"/>
                <w:lang w:val="ru-RU"/>
              </w:rPr>
              <w:t xml:space="preserve"> </w:t>
            </w:r>
            <w:r w:rsidR="00BE1602" w:rsidRPr="0037652C">
              <w:rPr>
                <w:rFonts w:ascii="Times New Roman" w:eastAsia="Arial Narrow" w:hAnsi="Times New Roman" w:cs="Times New Roman"/>
                <w:sz w:val="19"/>
                <w:szCs w:val="19"/>
                <w:lang w:val="ru-RU"/>
              </w:rPr>
              <w:t>от</w:t>
            </w:r>
            <w:r w:rsidR="00BE1602" w:rsidRPr="0037652C">
              <w:rPr>
                <w:rFonts w:ascii="Times New Roman" w:eastAsia="Arial Narrow" w:hAnsi="Times New Roman" w:cs="Times New Roman"/>
                <w:w w:val="102"/>
                <w:sz w:val="19"/>
                <w:szCs w:val="19"/>
                <w:lang w:val="ru-RU"/>
              </w:rPr>
              <w:t xml:space="preserve"> </w:t>
            </w:r>
            <w:r w:rsidR="0037652C">
              <w:rPr>
                <w:rFonts w:ascii="Times New Roman" w:eastAsia="Arial Narrow" w:hAnsi="Times New Roman" w:cs="Times New Roman"/>
                <w:w w:val="102"/>
                <w:sz w:val="19"/>
                <w:szCs w:val="19"/>
                <w:lang w:val="ru-RU"/>
              </w:rPr>
              <w:t>18.11.2022</w:t>
            </w:r>
            <w:r w:rsidR="00BE1602" w:rsidRPr="0037652C">
              <w:rPr>
                <w:rFonts w:ascii="Times New Roman" w:eastAsia="Arial Narrow" w:hAnsi="Times New Roman" w:cs="Times New Roman"/>
                <w:spacing w:val="24"/>
                <w:sz w:val="19"/>
                <w:szCs w:val="19"/>
                <w:lang w:val="ru-RU"/>
              </w:rPr>
              <w:t xml:space="preserve"> </w:t>
            </w:r>
            <w:r w:rsidR="00BE1602" w:rsidRPr="0037652C">
              <w:rPr>
                <w:rFonts w:ascii="Times New Roman" w:eastAsia="Arial Narrow" w:hAnsi="Times New Roman" w:cs="Times New Roman"/>
                <w:sz w:val="19"/>
                <w:szCs w:val="19"/>
                <w:lang w:val="ru-RU"/>
              </w:rPr>
              <w:t>№</w:t>
            </w:r>
            <w:r w:rsidR="00BE1602" w:rsidRPr="0037652C">
              <w:rPr>
                <w:rFonts w:ascii="Times New Roman" w:eastAsia="Arial Narrow" w:hAnsi="Times New Roman" w:cs="Times New Roman"/>
                <w:spacing w:val="25"/>
                <w:sz w:val="19"/>
                <w:szCs w:val="19"/>
                <w:lang w:val="ru-RU"/>
              </w:rPr>
              <w:t xml:space="preserve"> </w:t>
            </w:r>
            <w:r w:rsidR="0037652C">
              <w:rPr>
                <w:rFonts w:ascii="Times New Roman" w:eastAsia="Arial Narrow" w:hAnsi="Times New Roman" w:cs="Times New Roman"/>
                <w:spacing w:val="25"/>
                <w:sz w:val="19"/>
                <w:szCs w:val="19"/>
                <w:lang w:val="ru-RU"/>
              </w:rPr>
              <w:t>342</w:t>
            </w:r>
            <w:r w:rsidR="00BE1602" w:rsidRPr="0037652C">
              <w:rPr>
                <w:rFonts w:ascii="Times New Roman" w:eastAsia="Arial Narrow" w:hAnsi="Times New Roman" w:cs="Times New Roman"/>
                <w:sz w:val="19"/>
                <w:szCs w:val="19"/>
                <w:lang w:val="ru-RU"/>
              </w:rPr>
              <w:t>-В</w:t>
            </w:r>
            <w:r w:rsidR="00BE1602" w:rsidRPr="0037652C">
              <w:rPr>
                <w:rFonts w:ascii="Times New Roman" w:eastAsia="Arial Narrow" w:hAnsi="Times New Roman" w:cs="Times New Roman"/>
                <w:spacing w:val="26"/>
                <w:sz w:val="19"/>
                <w:szCs w:val="19"/>
                <w:lang w:val="ru-RU"/>
              </w:rPr>
              <w:t xml:space="preserve"> </w:t>
            </w:r>
            <w:r w:rsidR="00BE1602" w:rsidRPr="0037652C">
              <w:rPr>
                <w:rFonts w:ascii="Times New Roman" w:eastAsia="Arial Narrow" w:hAnsi="Times New Roman" w:cs="Times New Roman"/>
                <w:sz w:val="19"/>
                <w:szCs w:val="19"/>
                <w:lang w:val="ru-RU"/>
              </w:rPr>
              <w:t>"О</w:t>
            </w:r>
            <w:r w:rsidR="00BE1602" w:rsidRPr="0037652C">
              <w:rPr>
                <w:rFonts w:ascii="Times New Roman" w:eastAsia="Arial Narrow" w:hAnsi="Times New Roman" w:cs="Times New Roman"/>
                <w:spacing w:val="27"/>
                <w:sz w:val="19"/>
                <w:szCs w:val="19"/>
                <w:lang w:val="ru-RU"/>
              </w:rPr>
              <w:t xml:space="preserve"> </w:t>
            </w:r>
            <w:r w:rsidR="00BE1602" w:rsidRPr="0037652C">
              <w:rPr>
                <w:rFonts w:ascii="Times New Roman" w:eastAsia="Arial Narrow" w:hAnsi="Times New Roman" w:cs="Times New Roman"/>
                <w:sz w:val="19"/>
                <w:szCs w:val="19"/>
                <w:lang w:val="ru-RU"/>
              </w:rPr>
              <w:t>коррек</w:t>
            </w:r>
            <w:r w:rsidR="00BE1602" w:rsidRPr="0037652C">
              <w:rPr>
                <w:rFonts w:ascii="Times New Roman" w:eastAsia="Arial Narrow" w:hAnsi="Times New Roman" w:cs="Times New Roman"/>
                <w:spacing w:val="-1"/>
                <w:sz w:val="19"/>
                <w:szCs w:val="19"/>
                <w:lang w:val="ru-RU"/>
              </w:rPr>
              <w:t>т</w:t>
            </w:r>
            <w:r w:rsidR="00BE1602" w:rsidRPr="0037652C">
              <w:rPr>
                <w:rFonts w:ascii="Times New Roman" w:eastAsia="Arial Narrow" w:hAnsi="Times New Roman" w:cs="Times New Roman"/>
                <w:sz w:val="19"/>
                <w:szCs w:val="19"/>
                <w:lang w:val="ru-RU"/>
              </w:rPr>
              <w:t>иро</w:t>
            </w:r>
            <w:r w:rsidR="00BE1602" w:rsidRPr="0037652C">
              <w:rPr>
                <w:rFonts w:ascii="Times New Roman" w:eastAsia="Arial Narrow" w:hAnsi="Times New Roman" w:cs="Times New Roman"/>
                <w:spacing w:val="-1"/>
                <w:sz w:val="19"/>
                <w:szCs w:val="19"/>
                <w:lang w:val="ru-RU"/>
              </w:rPr>
              <w:t>в</w:t>
            </w:r>
            <w:r w:rsidR="00BE1602" w:rsidRPr="0037652C">
              <w:rPr>
                <w:rFonts w:ascii="Times New Roman" w:eastAsia="Arial Narrow" w:hAnsi="Times New Roman" w:cs="Times New Roman"/>
                <w:sz w:val="19"/>
                <w:szCs w:val="19"/>
                <w:lang w:val="ru-RU"/>
              </w:rPr>
              <w:t>ке</w:t>
            </w:r>
            <w:r w:rsidR="00BE1602" w:rsidRPr="0037652C">
              <w:rPr>
                <w:rFonts w:ascii="Times New Roman" w:eastAsia="Arial Narrow" w:hAnsi="Times New Roman" w:cs="Times New Roman"/>
                <w:spacing w:val="26"/>
                <w:sz w:val="19"/>
                <w:szCs w:val="19"/>
                <w:lang w:val="ru-RU"/>
              </w:rPr>
              <w:t xml:space="preserve"> </w:t>
            </w:r>
            <w:r w:rsidR="00BE1602" w:rsidRPr="0037652C">
              <w:rPr>
                <w:rFonts w:ascii="Times New Roman" w:eastAsia="Arial Narrow" w:hAnsi="Times New Roman" w:cs="Times New Roman"/>
                <w:sz w:val="19"/>
                <w:szCs w:val="19"/>
                <w:lang w:val="ru-RU"/>
              </w:rPr>
              <w:t>на</w:t>
            </w:r>
            <w:r w:rsidR="00BE1602" w:rsidRPr="0037652C">
              <w:rPr>
                <w:rFonts w:ascii="Times New Roman" w:eastAsia="Arial Narrow" w:hAnsi="Times New Roman" w:cs="Times New Roman"/>
                <w:spacing w:val="26"/>
                <w:sz w:val="19"/>
                <w:szCs w:val="19"/>
                <w:lang w:val="ru-RU"/>
              </w:rPr>
              <w:t xml:space="preserve"> </w:t>
            </w:r>
            <w:r w:rsidR="00BE1602" w:rsidRPr="0037652C">
              <w:rPr>
                <w:rFonts w:ascii="Times New Roman" w:eastAsia="Arial Narrow" w:hAnsi="Times New Roman" w:cs="Times New Roman"/>
                <w:sz w:val="19"/>
                <w:szCs w:val="19"/>
                <w:lang w:val="ru-RU"/>
              </w:rPr>
              <w:t>202</w:t>
            </w:r>
            <w:r w:rsidR="0037652C">
              <w:rPr>
                <w:rFonts w:ascii="Times New Roman" w:eastAsia="Arial Narrow" w:hAnsi="Times New Roman" w:cs="Times New Roman"/>
                <w:sz w:val="19"/>
                <w:szCs w:val="19"/>
                <w:lang w:val="ru-RU"/>
              </w:rPr>
              <w:t>3</w:t>
            </w:r>
            <w:r w:rsidR="00BE1602" w:rsidRPr="0037652C">
              <w:rPr>
                <w:rFonts w:ascii="Times New Roman" w:eastAsia="Arial Narrow" w:hAnsi="Times New Roman" w:cs="Times New Roman"/>
                <w:spacing w:val="25"/>
                <w:sz w:val="19"/>
                <w:szCs w:val="19"/>
                <w:lang w:val="ru-RU"/>
              </w:rPr>
              <w:t xml:space="preserve"> </w:t>
            </w:r>
            <w:r w:rsidR="00BE1602" w:rsidRPr="0037652C">
              <w:rPr>
                <w:rFonts w:ascii="Times New Roman" w:eastAsia="Arial Narrow" w:hAnsi="Times New Roman" w:cs="Times New Roman"/>
                <w:sz w:val="19"/>
                <w:szCs w:val="19"/>
                <w:lang w:val="ru-RU"/>
              </w:rPr>
              <w:t>год</w:t>
            </w:r>
            <w:r w:rsidR="00BE1602" w:rsidRPr="0037652C">
              <w:rPr>
                <w:rFonts w:ascii="Times New Roman" w:eastAsia="Arial Narrow" w:hAnsi="Times New Roman" w:cs="Times New Roman"/>
                <w:spacing w:val="27"/>
                <w:sz w:val="19"/>
                <w:szCs w:val="19"/>
                <w:lang w:val="ru-RU"/>
              </w:rPr>
              <w:t xml:space="preserve"> </w:t>
            </w:r>
            <w:r w:rsidR="00BE1602" w:rsidRPr="0037652C">
              <w:rPr>
                <w:rFonts w:ascii="Times New Roman" w:eastAsia="Arial Narrow" w:hAnsi="Times New Roman" w:cs="Times New Roman"/>
                <w:spacing w:val="-1"/>
                <w:sz w:val="19"/>
                <w:szCs w:val="19"/>
                <w:lang w:val="ru-RU"/>
              </w:rPr>
              <w:t>т</w:t>
            </w:r>
            <w:r w:rsidR="00BE1602" w:rsidRPr="0037652C">
              <w:rPr>
                <w:rFonts w:ascii="Times New Roman" w:eastAsia="Arial Narrow" w:hAnsi="Times New Roman" w:cs="Times New Roman"/>
                <w:sz w:val="19"/>
                <w:szCs w:val="19"/>
                <w:lang w:val="ru-RU"/>
              </w:rPr>
              <w:t>арифов</w:t>
            </w:r>
            <w:r w:rsidR="00BE1602" w:rsidRPr="0037652C">
              <w:rPr>
                <w:rFonts w:ascii="Times New Roman" w:eastAsia="Arial Narrow" w:hAnsi="Times New Roman" w:cs="Times New Roman"/>
                <w:spacing w:val="28"/>
                <w:sz w:val="19"/>
                <w:szCs w:val="19"/>
                <w:lang w:val="ru-RU"/>
              </w:rPr>
              <w:t xml:space="preserve"> </w:t>
            </w:r>
            <w:r w:rsidR="00BE1602" w:rsidRPr="0037652C">
              <w:rPr>
                <w:rFonts w:ascii="Times New Roman" w:eastAsia="Arial Narrow" w:hAnsi="Times New Roman" w:cs="Times New Roman"/>
                <w:sz w:val="19"/>
                <w:szCs w:val="19"/>
                <w:lang w:val="ru-RU"/>
              </w:rPr>
              <w:t>на</w:t>
            </w:r>
            <w:r w:rsidR="00BE1602" w:rsidRPr="0037652C">
              <w:rPr>
                <w:rFonts w:ascii="Times New Roman" w:eastAsia="Arial Narrow" w:hAnsi="Times New Roman" w:cs="Times New Roman"/>
                <w:spacing w:val="25"/>
                <w:sz w:val="19"/>
                <w:szCs w:val="19"/>
                <w:lang w:val="ru-RU"/>
              </w:rPr>
              <w:t xml:space="preserve"> </w:t>
            </w:r>
            <w:r w:rsidR="00BE1602" w:rsidRPr="0037652C">
              <w:rPr>
                <w:rFonts w:ascii="Times New Roman" w:eastAsia="Arial Narrow" w:hAnsi="Times New Roman" w:cs="Times New Roman"/>
                <w:sz w:val="19"/>
                <w:szCs w:val="19"/>
                <w:lang w:val="ru-RU"/>
              </w:rPr>
              <w:t>пи</w:t>
            </w:r>
            <w:r w:rsidR="00BE1602" w:rsidRPr="0037652C">
              <w:rPr>
                <w:rFonts w:ascii="Times New Roman" w:eastAsia="Arial Narrow" w:hAnsi="Times New Roman" w:cs="Times New Roman"/>
                <w:spacing w:val="-1"/>
                <w:sz w:val="19"/>
                <w:szCs w:val="19"/>
                <w:lang w:val="ru-RU"/>
              </w:rPr>
              <w:t>т</w:t>
            </w:r>
            <w:r w:rsidR="00BE1602" w:rsidRPr="0037652C">
              <w:rPr>
                <w:rFonts w:ascii="Times New Roman" w:eastAsia="Arial Narrow" w:hAnsi="Times New Roman" w:cs="Times New Roman"/>
                <w:sz w:val="19"/>
                <w:szCs w:val="19"/>
                <w:lang w:val="ru-RU"/>
              </w:rPr>
              <w:t>ье</w:t>
            </w:r>
            <w:r w:rsidR="00BE1602" w:rsidRPr="0037652C">
              <w:rPr>
                <w:rFonts w:ascii="Times New Roman" w:eastAsia="Arial Narrow" w:hAnsi="Times New Roman" w:cs="Times New Roman"/>
                <w:spacing w:val="-1"/>
                <w:sz w:val="19"/>
                <w:szCs w:val="19"/>
                <w:lang w:val="ru-RU"/>
              </w:rPr>
              <w:t>в</w:t>
            </w:r>
            <w:r w:rsidR="00BE1602" w:rsidRPr="0037652C">
              <w:rPr>
                <w:rFonts w:ascii="Times New Roman" w:eastAsia="Arial Narrow" w:hAnsi="Times New Roman" w:cs="Times New Roman"/>
                <w:sz w:val="19"/>
                <w:szCs w:val="19"/>
                <w:lang w:val="ru-RU"/>
              </w:rPr>
              <w:t>ую</w:t>
            </w:r>
            <w:r w:rsidR="00BE1602" w:rsidRPr="0037652C">
              <w:rPr>
                <w:rFonts w:ascii="Times New Roman" w:eastAsia="Arial Narrow" w:hAnsi="Times New Roman" w:cs="Times New Roman"/>
                <w:spacing w:val="29"/>
                <w:sz w:val="19"/>
                <w:szCs w:val="19"/>
                <w:lang w:val="ru-RU"/>
              </w:rPr>
              <w:t xml:space="preserve"> </w:t>
            </w:r>
            <w:r w:rsidR="00BE1602" w:rsidRPr="0037652C">
              <w:rPr>
                <w:rFonts w:ascii="Times New Roman" w:eastAsia="Arial Narrow" w:hAnsi="Times New Roman" w:cs="Times New Roman"/>
                <w:spacing w:val="-1"/>
                <w:sz w:val="19"/>
                <w:szCs w:val="19"/>
                <w:lang w:val="ru-RU"/>
              </w:rPr>
              <w:t>в</w:t>
            </w:r>
            <w:r w:rsidR="00BE1602" w:rsidRPr="0037652C">
              <w:rPr>
                <w:rFonts w:ascii="Times New Roman" w:eastAsia="Arial Narrow" w:hAnsi="Times New Roman" w:cs="Times New Roman"/>
                <w:sz w:val="19"/>
                <w:szCs w:val="19"/>
                <w:lang w:val="ru-RU"/>
              </w:rPr>
              <w:t>оду</w:t>
            </w:r>
            <w:r w:rsidR="00BE1602" w:rsidRPr="0037652C">
              <w:rPr>
                <w:rFonts w:ascii="Times New Roman" w:eastAsia="Arial Narrow" w:hAnsi="Times New Roman" w:cs="Times New Roman"/>
                <w:spacing w:val="26"/>
                <w:sz w:val="19"/>
                <w:szCs w:val="19"/>
                <w:lang w:val="ru-RU"/>
              </w:rPr>
              <w:t xml:space="preserve"> </w:t>
            </w:r>
            <w:r w:rsidR="00BE1602" w:rsidRPr="0037652C">
              <w:rPr>
                <w:rFonts w:ascii="Times New Roman" w:eastAsia="Arial Narrow" w:hAnsi="Times New Roman" w:cs="Times New Roman"/>
                <w:sz w:val="19"/>
                <w:szCs w:val="19"/>
                <w:lang w:val="ru-RU"/>
              </w:rPr>
              <w:t>(пи</w:t>
            </w:r>
            <w:r w:rsidR="00BE1602" w:rsidRPr="0037652C">
              <w:rPr>
                <w:rFonts w:ascii="Times New Roman" w:eastAsia="Arial Narrow" w:hAnsi="Times New Roman" w:cs="Times New Roman"/>
                <w:spacing w:val="-2"/>
                <w:sz w:val="19"/>
                <w:szCs w:val="19"/>
                <w:lang w:val="ru-RU"/>
              </w:rPr>
              <w:t>т</w:t>
            </w:r>
            <w:r w:rsidR="00BE1602" w:rsidRPr="0037652C">
              <w:rPr>
                <w:rFonts w:ascii="Times New Roman" w:eastAsia="Arial Narrow" w:hAnsi="Times New Roman" w:cs="Times New Roman"/>
                <w:sz w:val="19"/>
                <w:szCs w:val="19"/>
                <w:lang w:val="ru-RU"/>
              </w:rPr>
              <w:t>ье</w:t>
            </w:r>
            <w:r w:rsidR="00BE1602" w:rsidRPr="0037652C">
              <w:rPr>
                <w:rFonts w:ascii="Times New Roman" w:eastAsia="Arial Narrow" w:hAnsi="Times New Roman" w:cs="Times New Roman"/>
                <w:spacing w:val="-1"/>
                <w:sz w:val="19"/>
                <w:szCs w:val="19"/>
                <w:lang w:val="ru-RU"/>
              </w:rPr>
              <w:t>в</w:t>
            </w:r>
            <w:r w:rsidR="00BE1602" w:rsidRPr="0037652C">
              <w:rPr>
                <w:rFonts w:ascii="Times New Roman" w:eastAsia="Arial Narrow" w:hAnsi="Times New Roman" w:cs="Times New Roman"/>
                <w:sz w:val="19"/>
                <w:szCs w:val="19"/>
                <w:lang w:val="ru-RU"/>
              </w:rPr>
              <w:t>ое</w:t>
            </w:r>
            <w:r w:rsidR="00BE1602" w:rsidRPr="0037652C">
              <w:rPr>
                <w:rFonts w:ascii="Times New Roman" w:eastAsia="Arial Narrow" w:hAnsi="Times New Roman" w:cs="Times New Roman"/>
                <w:w w:val="102"/>
                <w:sz w:val="19"/>
                <w:szCs w:val="19"/>
                <w:lang w:val="ru-RU"/>
              </w:rPr>
              <w:t xml:space="preserve"> </w:t>
            </w:r>
            <w:r w:rsidR="00BE1602" w:rsidRPr="0037652C">
              <w:rPr>
                <w:rFonts w:ascii="Times New Roman" w:eastAsia="Arial Narrow" w:hAnsi="Times New Roman" w:cs="Times New Roman"/>
                <w:spacing w:val="-1"/>
                <w:sz w:val="19"/>
                <w:szCs w:val="19"/>
                <w:lang w:val="ru-RU"/>
              </w:rPr>
              <w:t>в</w:t>
            </w:r>
            <w:r w:rsidR="00BE1602" w:rsidRPr="0037652C">
              <w:rPr>
                <w:rFonts w:ascii="Times New Roman" w:eastAsia="Arial Narrow" w:hAnsi="Times New Roman" w:cs="Times New Roman"/>
                <w:sz w:val="19"/>
                <w:szCs w:val="19"/>
                <w:lang w:val="ru-RU"/>
              </w:rPr>
              <w:t>одоснабжение)</w:t>
            </w:r>
            <w:r w:rsidR="00BE1602" w:rsidRPr="0037652C">
              <w:rPr>
                <w:rFonts w:ascii="Times New Roman" w:eastAsia="Arial Narrow" w:hAnsi="Times New Roman" w:cs="Times New Roman"/>
                <w:spacing w:val="23"/>
                <w:sz w:val="19"/>
                <w:szCs w:val="19"/>
                <w:lang w:val="ru-RU"/>
              </w:rPr>
              <w:t xml:space="preserve"> </w:t>
            </w:r>
            <w:r w:rsidR="00BE1602" w:rsidRPr="0037652C">
              <w:rPr>
                <w:rFonts w:ascii="Times New Roman" w:eastAsia="Arial Narrow" w:hAnsi="Times New Roman" w:cs="Times New Roman"/>
                <w:sz w:val="19"/>
                <w:szCs w:val="19"/>
                <w:lang w:val="ru-RU"/>
              </w:rPr>
              <w:t>и</w:t>
            </w:r>
            <w:r w:rsidR="00BE1602" w:rsidRPr="0037652C">
              <w:rPr>
                <w:rFonts w:ascii="Times New Roman" w:eastAsia="Arial Narrow" w:hAnsi="Times New Roman" w:cs="Times New Roman"/>
                <w:spacing w:val="24"/>
                <w:sz w:val="19"/>
                <w:szCs w:val="19"/>
                <w:lang w:val="ru-RU"/>
              </w:rPr>
              <w:t xml:space="preserve"> </w:t>
            </w:r>
            <w:r w:rsidR="00BE1602" w:rsidRPr="0037652C">
              <w:rPr>
                <w:rFonts w:ascii="Times New Roman" w:eastAsia="Arial Narrow" w:hAnsi="Times New Roman" w:cs="Times New Roman"/>
                <w:spacing w:val="-1"/>
                <w:sz w:val="19"/>
                <w:szCs w:val="19"/>
                <w:lang w:val="ru-RU"/>
              </w:rPr>
              <w:t>в</w:t>
            </w:r>
            <w:r w:rsidR="00BE1602" w:rsidRPr="0037652C">
              <w:rPr>
                <w:rFonts w:ascii="Times New Roman" w:eastAsia="Arial Narrow" w:hAnsi="Times New Roman" w:cs="Times New Roman"/>
                <w:sz w:val="19"/>
                <w:szCs w:val="19"/>
                <w:lang w:val="ru-RU"/>
              </w:rPr>
              <w:t>одоо</w:t>
            </w:r>
            <w:r w:rsidR="00BE1602" w:rsidRPr="0037652C">
              <w:rPr>
                <w:rFonts w:ascii="Times New Roman" w:eastAsia="Arial Narrow" w:hAnsi="Times New Roman" w:cs="Times New Roman"/>
                <w:spacing w:val="-1"/>
                <w:sz w:val="19"/>
                <w:szCs w:val="19"/>
                <w:lang w:val="ru-RU"/>
              </w:rPr>
              <w:t>тв</w:t>
            </w:r>
            <w:r w:rsidR="00BE1602" w:rsidRPr="0037652C">
              <w:rPr>
                <w:rFonts w:ascii="Times New Roman" w:eastAsia="Arial Narrow" w:hAnsi="Times New Roman" w:cs="Times New Roman"/>
                <w:sz w:val="19"/>
                <w:szCs w:val="19"/>
                <w:lang w:val="ru-RU"/>
              </w:rPr>
              <w:t>едение,</w:t>
            </w:r>
            <w:r w:rsidR="00BE1602" w:rsidRPr="0037652C">
              <w:rPr>
                <w:rFonts w:ascii="Times New Roman" w:eastAsia="Arial Narrow" w:hAnsi="Times New Roman" w:cs="Times New Roman"/>
                <w:spacing w:val="24"/>
                <w:sz w:val="19"/>
                <w:szCs w:val="19"/>
                <w:lang w:val="ru-RU"/>
              </w:rPr>
              <w:t xml:space="preserve"> </w:t>
            </w:r>
            <w:r w:rsidR="00BE1602" w:rsidRPr="0037652C">
              <w:rPr>
                <w:rFonts w:ascii="Times New Roman" w:eastAsia="Arial Narrow" w:hAnsi="Times New Roman" w:cs="Times New Roman"/>
                <w:sz w:val="19"/>
                <w:szCs w:val="19"/>
                <w:lang w:val="ru-RU"/>
              </w:rPr>
              <w:t>у</w:t>
            </w:r>
            <w:r w:rsidR="00BE1602" w:rsidRPr="0037652C">
              <w:rPr>
                <w:rFonts w:ascii="Times New Roman" w:eastAsia="Arial Narrow" w:hAnsi="Times New Roman" w:cs="Times New Roman"/>
                <w:spacing w:val="-1"/>
                <w:sz w:val="19"/>
                <w:szCs w:val="19"/>
                <w:lang w:val="ru-RU"/>
              </w:rPr>
              <w:t>ст</w:t>
            </w:r>
            <w:r w:rsidR="00BE1602" w:rsidRPr="0037652C">
              <w:rPr>
                <w:rFonts w:ascii="Times New Roman" w:eastAsia="Arial Narrow" w:hAnsi="Times New Roman" w:cs="Times New Roman"/>
                <w:sz w:val="19"/>
                <w:szCs w:val="19"/>
                <w:lang w:val="ru-RU"/>
              </w:rPr>
              <w:t>ано</w:t>
            </w:r>
            <w:r w:rsidR="00BE1602" w:rsidRPr="0037652C">
              <w:rPr>
                <w:rFonts w:ascii="Times New Roman" w:eastAsia="Arial Narrow" w:hAnsi="Times New Roman" w:cs="Times New Roman"/>
                <w:spacing w:val="-1"/>
                <w:sz w:val="19"/>
                <w:szCs w:val="19"/>
                <w:lang w:val="ru-RU"/>
              </w:rPr>
              <w:t>в</w:t>
            </w:r>
            <w:r w:rsidR="00BE1602" w:rsidRPr="0037652C">
              <w:rPr>
                <w:rFonts w:ascii="Times New Roman" w:eastAsia="Arial Narrow" w:hAnsi="Times New Roman" w:cs="Times New Roman"/>
                <w:sz w:val="19"/>
                <w:szCs w:val="19"/>
                <w:lang w:val="ru-RU"/>
              </w:rPr>
              <w:t>ленн</w:t>
            </w:r>
            <w:r w:rsidR="00BE1602" w:rsidRPr="0037652C">
              <w:rPr>
                <w:rFonts w:ascii="Times New Roman" w:eastAsia="Arial Narrow" w:hAnsi="Times New Roman" w:cs="Times New Roman"/>
                <w:spacing w:val="-1"/>
                <w:sz w:val="19"/>
                <w:szCs w:val="19"/>
                <w:lang w:val="ru-RU"/>
              </w:rPr>
              <w:t>ы</w:t>
            </w:r>
            <w:r w:rsidR="00BE1602" w:rsidRPr="0037652C">
              <w:rPr>
                <w:rFonts w:ascii="Times New Roman" w:eastAsia="Arial Narrow" w:hAnsi="Times New Roman" w:cs="Times New Roman"/>
                <w:sz w:val="19"/>
                <w:szCs w:val="19"/>
                <w:lang w:val="ru-RU"/>
              </w:rPr>
              <w:t>х</w:t>
            </w:r>
            <w:r w:rsidR="00BE1602" w:rsidRPr="0037652C">
              <w:rPr>
                <w:rFonts w:ascii="Times New Roman" w:eastAsia="Arial Narrow" w:hAnsi="Times New Roman" w:cs="Times New Roman"/>
                <w:spacing w:val="23"/>
                <w:sz w:val="19"/>
                <w:szCs w:val="19"/>
                <w:lang w:val="ru-RU"/>
              </w:rPr>
              <w:t xml:space="preserve"> </w:t>
            </w:r>
            <w:r w:rsidR="00BE1602" w:rsidRPr="0037652C">
              <w:rPr>
                <w:rFonts w:ascii="Times New Roman" w:eastAsia="Arial Narrow" w:hAnsi="Times New Roman" w:cs="Times New Roman"/>
                <w:sz w:val="19"/>
                <w:szCs w:val="19"/>
                <w:lang w:val="ru-RU"/>
              </w:rPr>
              <w:t>на</w:t>
            </w:r>
            <w:r w:rsidR="00BE1602" w:rsidRPr="0037652C">
              <w:rPr>
                <w:rFonts w:ascii="Times New Roman" w:eastAsia="Arial Narrow" w:hAnsi="Times New Roman" w:cs="Times New Roman"/>
                <w:spacing w:val="24"/>
                <w:sz w:val="19"/>
                <w:szCs w:val="19"/>
                <w:lang w:val="ru-RU"/>
              </w:rPr>
              <w:t xml:space="preserve"> </w:t>
            </w:r>
            <w:r w:rsidR="00BE1602" w:rsidRPr="0037652C">
              <w:rPr>
                <w:rFonts w:ascii="Times New Roman" w:eastAsia="Arial Narrow" w:hAnsi="Times New Roman" w:cs="Times New Roman"/>
                <w:sz w:val="19"/>
                <w:szCs w:val="19"/>
                <w:lang w:val="ru-RU"/>
              </w:rPr>
              <w:t>долго</w:t>
            </w:r>
            <w:r w:rsidR="00BE1602" w:rsidRPr="0037652C">
              <w:rPr>
                <w:rFonts w:ascii="Times New Roman" w:eastAsia="Arial Narrow" w:hAnsi="Times New Roman" w:cs="Times New Roman"/>
                <w:spacing w:val="-1"/>
                <w:sz w:val="19"/>
                <w:szCs w:val="19"/>
                <w:lang w:val="ru-RU"/>
              </w:rPr>
              <w:t>с</w:t>
            </w:r>
            <w:r w:rsidR="00BE1602" w:rsidRPr="0037652C">
              <w:rPr>
                <w:rFonts w:ascii="Times New Roman" w:eastAsia="Arial Narrow" w:hAnsi="Times New Roman" w:cs="Times New Roman"/>
                <w:sz w:val="19"/>
                <w:szCs w:val="19"/>
                <w:lang w:val="ru-RU"/>
              </w:rPr>
              <w:t>рочн</w:t>
            </w:r>
            <w:r w:rsidR="00BE1602" w:rsidRPr="0037652C">
              <w:rPr>
                <w:rFonts w:ascii="Times New Roman" w:eastAsia="Arial Narrow" w:hAnsi="Times New Roman" w:cs="Times New Roman"/>
                <w:spacing w:val="-1"/>
                <w:sz w:val="19"/>
                <w:szCs w:val="19"/>
                <w:lang w:val="ru-RU"/>
              </w:rPr>
              <w:t>ы</w:t>
            </w:r>
            <w:r w:rsidR="00BE1602" w:rsidRPr="0037652C">
              <w:rPr>
                <w:rFonts w:ascii="Times New Roman" w:eastAsia="Arial Narrow" w:hAnsi="Times New Roman" w:cs="Times New Roman"/>
                <w:sz w:val="19"/>
                <w:szCs w:val="19"/>
                <w:lang w:val="ru-RU"/>
              </w:rPr>
              <w:t>е</w:t>
            </w:r>
            <w:r w:rsidR="00BE1602" w:rsidRPr="0037652C">
              <w:rPr>
                <w:rFonts w:ascii="Times New Roman" w:eastAsia="Arial Narrow" w:hAnsi="Times New Roman" w:cs="Times New Roman"/>
                <w:spacing w:val="26"/>
                <w:sz w:val="19"/>
                <w:szCs w:val="19"/>
                <w:lang w:val="ru-RU"/>
              </w:rPr>
              <w:t xml:space="preserve"> </w:t>
            </w:r>
            <w:r w:rsidR="00BE1602" w:rsidRPr="0037652C">
              <w:rPr>
                <w:rFonts w:ascii="Times New Roman" w:eastAsia="Arial Narrow" w:hAnsi="Times New Roman" w:cs="Times New Roman"/>
                <w:sz w:val="19"/>
                <w:szCs w:val="19"/>
                <w:lang w:val="ru-RU"/>
              </w:rPr>
              <w:t>периоды</w:t>
            </w:r>
            <w:r w:rsidR="00BE1602" w:rsidRPr="0037652C">
              <w:rPr>
                <w:rFonts w:ascii="Times New Roman" w:eastAsia="Arial Narrow" w:hAnsi="Times New Roman" w:cs="Times New Roman"/>
                <w:w w:val="102"/>
                <w:sz w:val="19"/>
                <w:szCs w:val="19"/>
                <w:lang w:val="ru-RU"/>
              </w:rPr>
              <w:t xml:space="preserve"> </w:t>
            </w:r>
            <w:r w:rsidR="00BE1602" w:rsidRPr="0037652C">
              <w:rPr>
                <w:rFonts w:ascii="Times New Roman" w:eastAsia="Arial Narrow" w:hAnsi="Times New Roman" w:cs="Times New Roman"/>
                <w:sz w:val="19"/>
                <w:szCs w:val="19"/>
                <w:lang w:val="ru-RU"/>
              </w:rPr>
              <w:t>рег</w:t>
            </w:r>
            <w:r w:rsidR="00BE1602" w:rsidRPr="0037652C">
              <w:rPr>
                <w:rFonts w:ascii="Times New Roman" w:eastAsia="Arial Narrow" w:hAnsi="Times New Roman" w:cs="Times New Roman"/>
                <w:spacing w:val="-1"/>
                <w:sz w:val="19"/>
                <w:szCs w:val="19"/>
                <w:lang w:val="ru-RU"/>
              </w:rPr>
              <w:t>у</w:t>
            </w:r>
            <w:r w:rsidR="00BE1602" w:rsidRPr="0037652C">
              <w:rPr>
                <w:rFonts w:ascii="Times New Roman" w:eastAsia="Arial Narrow" w:hAnsi="Times New Roman" w:cs="Times New Roman"/>
                <w:sz w:val="19"/>
                <w:szCs w:val="19"/>
                <w:lang w:val="ru-RU"/>
              </w:rPr>
              <w:t>лиро</w:t>
            </w:r>
            <w:r w:rsidR="00BE1602" w:rsidRPr="0037652C">
              <w:rPr>
                <w:rFonts w:ascii="Times New Roman" w:eastAsia="Arial Narrow" w:hAnsi="Times New Roman" w:cs="Times New Roman"/>
                <w:spacing w:val="-1"/>
                <w:sz w:val="19"/>
                <w:szCs w:val="19"/>
                <w:lang w:val="ru-RU"/>
              </w:rPr>
              <w:t>в</w:t>
            </w:r>
            <w:r w:rsidR="00BE1602" w:rsidRPr="0037652C">
              <w:rPr>
                <w:rFonts w:ascii="Times New Roman" w:eastAsia="Arial Narrow" w:hAnsi="Times New Roman" w:cs="Times New Roman"/>
                <w:sz w:val="19"/>
                <w:szCs w:val="19"/>
                <w:lang w:val="ru-RU"/>
              </w:rPr>
              <w:t>ания</w:t>
            </w:r>
            <w:r w:rsidR="00BE1602" w:rsidRPr="0037652C">
              <w:rPr>
                <w:rFonts w:ascii="Times New Roman" w:eastAsia="Arial Narrow" w:hAnsi="Times New Roman" w:cs="Times New Roman"/>
                <w:spacing w:val="32"/>
                <w:sz w:val="19"/>
                <w:szCs w:val="19"/>
                <w:lang w:val="ru-RU"/>
              </w:rPr>
              <w:t xml:space="preserve"> </w:t>
            </w:r>
            <w:r w:rsidR="00BE1602" w:rsidRPr="0037652C">
              <w:rPr>
                <w:rFonts w:ascii="Times New Roman" w:eastAsia="Arial Narrow" w:hAnsi="Times New Roman" w:cs="Times New Roman"/>
                <w:sz w:val="19"/>
                <w:szCs w:val="19"/>
                <w:lang w:val="ru-RU"/>
              </w:rPr>
              <w:t>для</w:t>
            </w:r>
            <w:r w:rsidR="00BE1602" w:rsidRPr="0037652C">
              <w:rPr>
                <w:rFonts w:ascii="Times New Roman" w:eastAsia="Arial Narrow" w:hAnsi="Times New Roman" w:cs="Times New Roman"/>
                <w:spacing w:val="33"/>
                <w:sz w:val="19"/>
                <w:szCs w:val="19"/>
                <w:lang w:val="ru-RU"/>
              </w:rPr>
              <w:t xml:space="preserve"> </w:t>
            </w:r>
            <w:r w:rsidR="00BE1602" w:rsidRPr="0037652C">
              <w:rPr>
                <w:rFonts w:ascii="Times New Roman" w:eastAsia="Arial Narrow" w:hAnsi="Times New Roman" w:cs="Times New Roman"/>
                <w:spacing w:val="-1"/>
                <w:sz w:val="19"/>
                <w:szCs w:val="19"/>
                <w:lang w:val="ru-RU"/>
              </w:rPr>
              <w:t>М</w:t>
            </w:r>
            <w:r w:rsidR="00BE1602" w:rsidRPr="0037652C">
              <w:rPr>
                <w:rFonts w:ascii="Times New Roman" w:eastAsia="Arial Narrow" w:hAnsi="Times New Roman" w:cs="Times New Roman"/>
                <w:sz w:val="19"/>
                <w:szCs w:val="19"/>
                <w:lang w:val="ru-RU"/>
              </w:rPr>
              <w:t>УП</w:t>
            </w:r>
            <w:r w:rsidR="00BE1602" w:rsidRPr="0037652C">
              <w:rPr>
                <w:rFonts w:ascii="Times New Roman" w:eastAsia="Arial Narrow" w:hAnsi="Times New Roman" w:cs="Times New Roman"/>
                <w:spacing w:val="31"/>
                <w:sz w:val="19"/>
                <w:szCs w:val="19"/>
                <w:lang w:val="ru-RU"/>
              </w:rPr>
              <w:t xml:space="preserve"> </w:t>
            </w:r>
            <w:r w:rsidR="00BE1602" w:rsidRPr="0037652C">
              <w:rPr>
                <w:rFonts w:ascii="Times New Roman" w:eastAsia="Arial Narrow" w:hAnsi="Times New Roman" w:cs="Times New Roman"/>
                <w:sz w:val="19"/>
                <w:szCs w:val="19"/>
                <w:lang w:val="ru-RU"/>
              </w:rPr>
              <w:t>г</w:t>
            </w:r>
            <w:r w:rsidR="00BE1602" w:rsidRPr="0037652C">
              <w:rPr>
                <w:rFonts w:ascii="Times New Roman" w:eastAsia="Arial Narrow" w:hAnsi="Times New Roman" w:cs="Times New Roman"/>
                <w:spacing w:val="-2"/>
                <w:sz w:val="19"/>
                <w:szCs w:val="19"/>
                <w:lang w:val="ru-RU"/>
              </w:rPr>
              <w:t>.</w:t>
            </w:r>
            <w:r w:rsidR="00BE1602" w:rsidRPr="0037652C">
              <w:rPr>
                <w:rFonts w:ascii="Times New Roman" w:eastAsia="Arial Narrow" w:hAnsi="Times New Roman" w:cs="Times New Roman"/>
                <w:sz w:val="19"/>
                <w:szCs w:val="19"/>
                <w:lang w:val="ru-RU"/>
              </w:rPr>
              <w:t>Ново</w:t>
            </w:r>
            <w:r w:rsidR="00BE1602" w:rsidRPr="0037652C">
              <w:rPr>
                <w:rFonts w:ascii="Times New Roman" w:eastAsia="Arial Narrow" w:hAnsi="Times New Roman" w:cs="Times New Roman"/>
                <w:spacing w:val="-1"/>
                <w:sz w:val="19"/>
                <w:szCs w:val="19"/>
                <w:lang w:val="ru-RU"/>
              </w:rPr>
              <w:t>с</w:t>
            </w:r>
            <w:r w:rsidR="00BE1602" w:rsidRPr="0037652C">
              <w:rPr>
                <w:rFonts w:ascii="Times New Roman" w:eastAsia="Arial Narrow" w:hAnsi="Times New Roman" w:cs="Times New Roman"/>
                <w:sz w:val="19"/>
                <w:szCs w:val="19"/>
                <w:lang w:val="ru-RU"/>
              </w:rPr>
              <w:t>иб</w:t>
            </w:r>
            <w:r w:rsidR="00BE1602" w:rsidRPr="0037652C">
              <w:rPr>
                <w:rFonts w:ascii="Times New Roman" w:eastAsia="Arial Narrow" w:hAnsi="Times New Roman" w:cs="Times New Roman"/>
                <w:spacing w:val="-1"/>
                <w:sz w:val="19"/>
                <w:szCs w:val="19"/>
                <w:lang w:val="ru-RU"/>
              </w:rPr>
              <w:t>и</w:t>
            </w:r>
            <w:r w:rsidR="00BE1602" w:rsidRPr="0037652C">
              <w:rPr>
                <w:rFonts w:ascii="Times New Roman" w:eastAsia="Arial Narrow" w:hAnsi="Times New Roman" w:cs="Times New Roman"/>
                <w:sz w:val="19"/>
                <w:szCs w:val="19"/>
                <w:lang w:val="ru-RU"/>
              </w:rPr>
              <w:t>рска</w:t>
            </w:r>
            <w:r w:rsidR="00BE1602" w:rsidRPr="0037652C">
              <w:rPr>
                <w:rFonts w:ascii="Times New Roman" w:eastAsia="Arial Narrow" w:hAnsi="Times New Roman" w:cs="Times New Roman"/>
                <w:spacing w:val="33"/>
                <w:sz w:val="19"/>
                <w:szCs w:val="19"/>
                <w:lang w:val="ru-RU"/>
              </w:rPr>
              <w:t xml:space="preserve"> </w:t>
            </w:r>
            <w:r w:rsidR="00BE1602" w:rsidRPr="0037652C">
              <w:rPr>
                <w:rFonts w:ascii="Times New Roman" w:eastAsia="Arial Narrow" w:hAnsi="Times New Roman" w:cs="Times New Roman"/>
                <w:sz w:val="19"/>
                <w:szCs w:val="19"/>
                <w:lang w:val="ru-RU"/>
              </w:rPr>
              <w:t>"</w:t>
            </w:r>
            <w:r w:rsidR="00BE1602" w:rsidRPr="0037652C">
              <w:rPr>
                <w:rFonts w:ascii="Times New Roman" w:eastAsia="Arial Narrow" w:hAnsi="Times New Roman" w:cs="Times New Roman"/>
                <w:spacing w:val="-2"/>
                <w:sz w:val="19"/>
                <w:szCs w:val="19"/>
                <w:lang w:val="ru-RU"/>
              </w:rPr>
              <w:t>Г</w:t>
            </w:r>
            <w:r w:rsidR="00BE1602" w:rsidRPr="0037652C">
              <w:rPr>
                <w:rFonts w:ascii="Times New Roman" w:eastAsia="Arial Narrow" w:hAnsi="Times New Roman" w:cs="Times New Roman"/>
                <w:sz w:val="19"/>
                <w:szCs w:val="19"/>
                <w:lang w:val="ru-RU"/>
              </w:rPr>
              <w:t>О</w:t>
            </w:r>
            <w:r w:rsidR="00BE1602" w:rsidRPr="0037652C">
              <w:rPr>
                <w:rFonts w:ascii="Times New Roman" w:eastAsia="Arial Narrow" w:hAnsi="Times New Roman" w:cs="Times New Roman"/>
                <w:spacing w:val="-1"/>
                <w:sz w:val="19"/>
                <w:szCs w:val="19"/>
                <w:lang w:val="ru-RU"/>
              </w:rPr>
              <w:t>РВ</w:t>
            </w:r>
            <w:r w:rsidR="00BE1602" w:rsidRPr="0037652C">
              <w:rPr>
                <w:rFonts w:ascii="Times New Roman" w:eastAsia="Arial Narrow" w:hAnsi="Times New Roman" w:cs="Times New Roman"/>
                <w:sz w:val="19"/>
                <w:szCs w:val="19"/>
                <w:lang w:val="ru-RU"/>
              </w:rPr>
              <w:t>ОДОК</w:t>
            </w:r>
            <w:r w:rsidR="00BE1602" w:rsidRPr="0037652C">
              <w:rPr>
                <w:rFonts w:ascii="Times New Roman" w:eastAsia="Arial Narrow" w:hAnsi="Times New Roman" w:cs="Times New Roman"/>
                <w:spacing w:val="-1"/>
                <w:sz w:val="19"/>
                <w:szCs w:val="19"/>
                <w:lang w:val="ru-RU"/>
              </w:rPr>
              <w:t>А</w:t>
            </w:r>
            <w:r w:rsidR="00BE1602" w:rsidRPr="0037652C">
              <w:rPr>
                <w:rFonts w:ascii="Times New Roman" w:eastAsia="Arial Narrow" w:hAnsi="Times New Roman" w:cs="Times New Roman"/>
                <w:sz w:val="19"/>
                <w:szCs w:val="19"/>
                <w:lang w:val="ru-RU"/>
              </w:rPr>
              <w:t>Н</w:t>
            </w:r>
            <w:r w:rsidR="00BE1602" w:rsidRPr="0037652C">
              <w:rPr>
                <w:rFonts w:ascii="Times New Roman" w:eastAsia="Arial Narrow" w:hAnsi="Times New Roman" w:cs="Times New Roman"/>
                <w:spacing w:val="-1"/>
                <w:sz w:val="19"/>
                <w:szCs w:val="19"/>
                <w:lang w:val="ru-RU"/>
              </w:rPr>
              <w:t>А</w:t>
            </w:r>
            <w:r w:rsidR="00BE1602" w:rsidRPr="0037652C">
              <w:rPr>
                <w:rFonts w:ascii="Times New Roman" w:eastAsia="Arial Narrow" w:hAnsi="Times New Roman" w:cs="Times New Roman"/>
                <w:sz w:val="19"/>
                <w:szCs w:val="19"/>
                <w:lang w:val="ru-RU"/>
              </w:rPr>
              <w:t>Л",</w:t>
            </w:r>
            <w:r w:rsidR="00BE1602" w:rsidRPr="0037652C">
              <w:rPr>
                <w:rFonts w:ascii="Times New Roman" w:eastAsia="Arial Narrow" w:hAnsi="Times New Roman" w:cs="Times New Roman"/>
                <w:spacing w:val="31"/>
                <w:sz w:val="19"/>
                <w:szCs w:val="19"/>
                <w:lang w:val="ru-RU"/>
              </w:rPr>
              <w:t xml:space="preserve"> </w:t>
            </w:r>
            <w:r w:rsidR="00BE1602" w:rsidRPr="0037652C">
              <w:rPr>
                <w:rFonts w:ascii="Times New Roman" w:eastAsia="Arial Narrow" w:hAnsi="Times New Roman" w:cs="Times New Roman"/>
                <w:sz w:val="19"/>
                <w:szCs w:val="19"/>
                <w:lang w:val="ru-RU"/>
              </w:rPr>
              <w:t>ос</w:t>
            </w:r>
            <w:r w:rsidR="00BE1602" w:rsidRPr="0037652C">
              <w:rPr>
                <w:rFonts w:ascii="Times New Roman" w:eastAsia="Arial Narrow" w:hAnsi="Times New Roman" w:cs="Times New Roman"/>
                <w:spacing w:val="-1"/>
                <w:sz w:val="19"/>
                <w:szCs w:val="19"/>
                <w:lang w:val="ru-RU"/>
              </w:rPr>
              <w:t>у</w:t>
            </w:r>
            <w:r w:rsidR="00BE1602" w:rsidRPr="0037652C">
              <w:rPr>
                <w:rFonts w:ascii="Times New Roman" w:eastAsia="Arial Narrow" w:hAnsi="Times New Roman" w:cs="Times New Roman"/>
                <w:sz w:val="19"/>
                <w:szCs w:val="19"/>
                <w:lang w:val="ru-RU"/>
              </w:rPr>
              <w:t>щес</w:t>
            </w:r>
            <w:r w:rsidR="00BE1602" w:rsidRPr="0037652C">
              <w:rPr>
                <w:rFonts w:ascii="Times New Roman" w:eastAsia="Arial Narrow" w:hAnsi="Times New Roman" w:cs="Times New Roman"/>
                <w:spacing w:val="-2"/>
                <w:sz w:val="19"/>
                <w:szCs w:val="19"/>
                <w:lang w:val="ru-RU"/>
              </w:rPr>
              <w:t>т</w:t>
            </w:r>
            <w:r w:rsidR="00BE1602" w:rsidRPr="0037652C">
              <w:rPr>
                <w:rFonts w:ascii="Times New Roman" w:eastAsia="Arial Narrow" w:hAnsi="Times New Roman" w:cs="Times New Roman"/>
                <w:spacing w:val="-1"/>
                <w:sz w:val="19"/>
                <w:szCs w:val="19"/>
                <w:lang w:val="ru-RU"/>
              </w:rPr>
              <w:t>в</w:t>
            </w:r>
            <w:r w:rsidR="00BE1602" w:rsidRPr="0037652C">
              <w:rPr>
                <w:rFonts w:ascii="Times New Roman" w:eastAsia="Arial Narrow" w:hAnsi="Times New Roman" w:cs="Times New Roman"/>
                <w:sz w:val="19"/>
                <w:szCs w:val="19"/>
                <w:lang w:val="ru-RU"/>
              </w:rPr>
              <w:t>ляющего</w:t>
            </w:r>
            <w:r w:rsidR="00BE1602" w:rsidRPr="0037652C">
              <w:rPr>
                <w:rFonts w:ascii="Times New Roman" w:eastAsia="Arial Narrow" w:hAnsi="Times New Roman" w:cs="Times New Roman"/>
                <w:w w:val="102"/>
                <w:sz w:val="19"/>
                <w:szCs w:val="19"/>
                <w:lang w:val="ru-RU"/>
              </w:rPr>
              <w:t xml:space="preserve"> </w:t>
            </w:r>
            <w:r w:rsidR="00BE1602" w:rsidRPr="0037652C">
              <w:rPr>
                <w:rFonts w:ascii="Times New Roman" w:eastAsia="Arial Narrow" w:hAnsi="Times New Roman" w:cs="Times New Roman"/>
                <w:sz w:val="19"/>
                <w:szCs w:val="19"/>
                <w:lang w:val="ru-RU"/>
              </w:rPr>
              <w:t>дея</w:t>
            </w:r>
            <w:r w:rsidR="00BE1602" w:rsidRPr="0037652C">
              <w:rPr>
                <w:rFonts w:ascii="Times New Roman" w:eastAsia="Arial Narrow" w:hAnsi="Times New Roman" w:cs="Times New Roman"/>
                <w:spacing w:val="-1"/>
                <w:sz w:val="19"/>
                <w:szCs w:val="19"/>
                <w:lang w:val="ru-RU"/>
              </w:rPr>
              <w:t>т</w:t>
            </w:r>
            <w:r w:rsidR="00BE1602" w:rsidRPr="0037652C">
              <w:rPr>
                <w:rFonts w:ascii="Times New Roman" w:eastAsia="Arial Narrow" w:hAnsi="Times New Roman" w:cs="Times New Roman"/>
                <w:sz w:val="19"/>
                <w:szCs w:val="19"/>
                <w:lang w:val="ru-RU"/>
              </w:rPr>
              <w:t>ельнос</w:t>
            </w:r>
            <w:r w:rsidR="00BE1602" w:rsidRPr="0037652C">
              <w:rPr>
                <w:rFonts w:ascii="Times New Roman" w:eastAsia="Arial Narrow" w:hAnsi="Times New Roman" w:cs="Times New Roman"/>
                <w:spacing w:val="-2"/>
                <w:sz w:val="19"/>
                <w:szCs w:val="19"/>
                <w:lang w:val="ru-RU"/>
              </w:rPr>
              <w:t>т</w:t>
            </w:r>
            <w:r w:rsidR="00BE1602" w:rsidRPr="0037652C">
              <w:rPr>
                <w:rFonts w:ascii="Times New Roman" w:eastAsia="Arial Narrow" w:hAnsi="Times New Roman" w:cs="Times New Roman"/>
                <w:sz w:val="19"/>
                <w:szCs w:val="19"/>
                <w:lang w:val="ru-RU"/>
              </w:rPr>
              <w:t>ь</w:t>
            </w:r>
            <w:r w:rsidR="00BE1602" w:rsidRPr="0037652C">
              <w:rPr>
                <w:rFonts w:ascii="Times New Roman" w:eastAsia="Arial Narrow" w:hAnsi="Times New Roman" w:cs="Times New Roman"/>
                <w:spacing w:val="25"/>
                <w:sz w:val="19"/>
                <w:szCs w:val="19"/>
                <w:lang w:val="ru-RU"/>
              </w:rPr>
              <w:t xml:space="preserve"> </w:t>
            </w:r>
            <w:r w:rsidR="00BE1602" w:rsidRPr="0037652C">
              <w:rPr>
                <w:rFonts w:ascii="Times New Roman" w:eastAsia="Arial Narrow" w:hAnsi="Times New Roman" w:cs="Times New Roman"/>
                <w:sz w:val="19"/>
                <w:szCs w:val="19"/>
                <w:lang w:val="ru-RU"/>
              </w:rPr>
              <w:t>по</w:t>
            </w:r>
            <w:r w:rsidR="00BE1602" w:rsidRPr="0037652C">
              <w:rPr>
                <w:rFonts w:ascii="Times New Roman" w:eastAsia="Arial Narrow" w:hAnsi="Times New Roman" w:cs="Times New Roman"/>
                <w:spacing w:val="26"/>
                <w:sz w:val="19"/>
                <w:szCs w:val="19"/>
                <w:lang w:val="ru-RU"/>
              </w:rPr>
              <w:t xml:space="preserve"> </w:t>
            </w:r>
            <w:r w:rsidR="00BE1602" w:rsidRPr="0037652C">
              <w:rPr>
                <w:rFonts w:ascii="Times New Roman" w:eastAsia="Arial Narrow" w:hAnsi="Times New Roman" w:cs="Times New Roman"/>
                <w:sz w:val="19"/>
                <w:szCs w:val="19"/>
                <w:lang w:val="ru-RU"/>
              </w:rPr>
              <w:t>холодному</w:t>
            </w:r>
            <w:r w:rsidR="00BE1602" w:rsidRPr="0037652C">
              <w:rPr>
                <w:rFonts w:ascii="Times New Roman" w:eastAsia="Arial Narrow" w:hAnsi="Times New Roman" w:cs="Times New Roman"/>
                <w:spacing w:val="24"/>
                <w:sz w:val="19"/>
                <w:szCs w:val="19"/>
                <w:lang w:val="ru-RU"/>
              </w:rPr>
              <w:t xml:space="preserve"> </w:t>
            </w:r>
            <w:r w:rsidR="00BE1602" w:rsidRPr="0037652C">
              <w:rPr>
                <w:rFonts w:ascii="Times New Roman" w:eastAsia="Arial Narrow" w:hAnsi="Times New Roman" w:cs="Times New Roman"/>
                <w:spacing w:val="-1"/>
                <w:sz w:val="19"/>
                <w:szCs w:val="19"/>
                <w:lang w:val="ru-RU"/>
              </w:rPr>
              <w:t>в</w:t>
            </w:r>
            <w:r w:rsidR="00BE1602" w:rsidRPr="0037652C">
              <w:rPr>
                <w:rFonts w:ascii="Times New Roman" w:eastAsia="Arial Narrow" w:hAnsi="Times New Roman" w:cs="Times New Roman"/>
                <w:sz w:val="19"/>
                <w:szCs w:val="19"/>
                <w:lang w:val="ru-RU"/>
              </w:rPr>
              <w:t>одоснабжению</w:t>
            </w:r>
            <w:r w:rsidR="00BE1602" w:rsidRPr="0037652C">
              <w:rPr>
                <w:rFonts w:ascii="Times New Roman" w:eastAsia="Arial Narrow" w:hAnsi="Times New Roman" w:cs="Times New Roman"/>
                <w:spacing w:val="27"/>
                <w:sz w:val="19"/>
                <w:szCs w:val="19"/>
                <w:lang w:val="ru-RU"/>
              </w:rPr>
              <w:t xml:space="preserve"> </w:t>
            </w:r>
            <w:r w:rsidR="00BE1602" w:rsidRPr="0037652C">
              <w:rPr>
                <w:rFonts w:ascii="Times New Roman" w:eastAsia="Arial Narrow" w:hAnsi="Times New Roman" w:cs="Times New Roman"/>
                <w:sz w:val="19"/>
                <w:szCs w:val="19"/>
                <w:lang w:val="ru-RU"/>
              </w:rPr>
              <w:t>и</w:t>
            </w:r>
            <w:r w:rsidR="00BE1602" w:rsidRPr="0037652C">
              <w:rPr>
                <w:rFonts w:ascii="Times New Roman" w:eastAsia="Arial Narrow" w:hAnsi="Times New Roman" w:cs="Times New Roman"/>
                <w:spacing w:val="23"/>
                <w:sz w:val="19"/>
                <w:szCs w:val="19"/>
                <w:lang w:val="ru-RU"/>
              </w:rPr>
              <w:t xml:space="preserve"> </w:t>
            </w:r>
            <w:r w:rsidR="00BE1602" w:rsidRPr="0037652C">
              <w:rPr>
                <w:rFonts w:ascii="Times New Roman" w:eastAsia="Arial Narrow" w:hAnsi="Times New Roman" w:cs="Times New Roman"/>
                <w:spacing w:val="-1"/>
                <w:sz w:val="19"/>
                <w:szCs w:val="19"/>
                <w:lang w:val="ru-RU"/>
              </w:rPr>
              <w:t>в</w:t>
            </w:r>
            <w:r w:rsidR="00BE1602" w:rsidRPr="0037652C">
              <w:rPr>
                <w:rFonts w:ascii="Times New Roman" w:eastAsia="Arial Narrow" w:hAnsi="Times New Roman" w:cs="Times New Roman"/>
                <w:sz w:val="19"/>
                <w:szCs w:val="19"/>
                <w:lang w:val="ru-RU"/>
              </w:rPr>
              <w:t>одоо</w:t>
            </w:r>
            <w:r w:rsidR="00BE1602" w:rsidRPr="0037652C">
              <w:rPr>
                <w:rFonts w:ascii="Times New Roman" w:eastAsia="Arial Narrow" w:hAnsi="Times New Roman" w:cs="Times New Roman"/>
                <w:spacing w:val="-1"/>
                <w:sz w:val="19"/>
                <w:szCs w:val="19"/>
                <w:lang w:val="ru-RU"/>
              </w:rPr>
              <w:t>тв</w:t>
            </w:r>
            <w:r w:rsidR="00BE1602" w:rsidRPr="0037652C">
              <w:rPr>
                <w:rFonts w:ascii="Times New Roman" w:eastAsia="Arial Narrow" w:hAnsi="Times New Roman" w:cs="Times New Roman"/>
                <w:sz w:val="19"/>
                <w:szCs w:val="19"/>
                <w:lang w:val="ru-RU"/>
              </w:rPr>
              <w:t>едению</w:t>
            </w:r>
            <w:r w:rsidR="00BE1602" w:rsidRPr="0037652C">
              <w:rPr>
                <w:rFonts w:ascii="Times New Roman" w:eastAsia="Arial Narrow" w:hAnsi="Times New Roman" w:cs="Times New Roman"/>
                <w:spacing w:val="27"/>
                <w:sz w:val="19"/>
                <w:szCs w:val="19"/>
                <w:lang w:val="ru-RU"/>
              </w:rPr>
              <w:t xml:space="preserve"> </w:t>
            </w:r>
            <w:r w:rsidR="00BE1602" w:rsidRPr="0037652C">
              <w:rPr>
                <w:rFonts w:ascii="Times New Roman" w:eastAsia="Arial Narrow" w:hAnsi="Times New Roman" w:cs="Times New Roman"/>
                <w:sz w:val="19"/>
                <w:szCs w:val="19"/>
                <w:lang w:val="ru-RU"/>
              </w:rPr>
              <w:t>на</w:t>
            </w:r>
            <w:r w:rsidR="00BE1602" w:rsidRPr="0037652C">
              <w:rPr>
                <w:rFonts w:ascii="Times New Roman" w:eastAsia="Arial Narrow" w:hAnsi="Times New Roman" w:cs="Times New Roman"/>
                <w:spacing w:val="24"/>
                <w:sz w:val="19"/>
                <w:szCs w:val="19"/>
                <w:lang w:val="ru-RU"/>
              </w:rPr>
              <w:t xml:space="preserve"> </w:t>
            </w:r>
            <w:r w:rsidR="00BE1602" w:rsidRPr="0037652C">
              <w:rPr>
                <w:rFonts w:ascii="Times New Roman" w:eastAsia="Arial Narrow" w:hAnsi="Times New Roman" w:cs="Times New Roman"/>
                <w:spacing w:val="-1"/>
                <w:sz w:val="19"/>
                <w:szCs w:val="19"/>
                <w:lang w:val="ru-RU"/>
              </w:rPr>
              <w:t>т</w:t>
            </w:r>
            <w:r w:rsidR="00BE1602" w:rsidRPr="0037652C">
              <w:rPr>
                <w:rFonts w:ascii="Times New Roman" w:eastAsia="Arial Narrow" w:hAnsi="Times New Roman" w:cs="Times New Roman"/>
                <w:sz w:val="19"/>
                <w:szCs w:val="19"/>
                <w:lang w:val="ru-RU"/>
              </w:rPr>
              <w:t>ерри</w:t>
            </w:r>
            <w:r w:rsidR="00BE1602" w:rsidRPr="0037652C">
              <w:rPr>
                <w:rFonts w:ascii="Times New Roman" w:eastAsia="Arial Narrow" w:hAnsi="Times New Roman" w:cs="Times New Roman"/>
                <w:spacing w:val="-1"/>
                <w:sz w:val="19"/>
                <w:szCs w:val="19"/>
                <w:lang w:val="ru-RU"/>
              </w:rPr>
              <w:t>т</w:t>
            </w:r>
            <w:r w:rsidR="00BE1602" w:rsidRPr="0037652C">
              <w:rPr>
                <w:rFonts w:ascii="Times New Roman" w:eastAsia="Arial Narrow" w:hAnsi="Times New Roman" w:cs="Times New Roman"/>
                <w:sz w:val="19"/>
                <w:szCs w:val="19"/>
                <w:lang w:val="ru-RU"/>
              </w:rPr>
              <w:t>ориях</w:t>
            </w:r>
            <w:r w:rsidR="00BE1602" w:rsidRPr="0037652C">
              <w:rPr>
                <w:rFonts w:ascii="Times New Roman" w:eastAsia="Arial Narrow" w:hAnsi="Times New Roman" w:cs="Times New Roman"/>
                <w:w w:val="102"/>
                <w:sz w:val="19"/>
                <w:szCs w:val="19"/>
                <w:lang w:val="ru-RU"/>
              </w:rPr>
              <w:t xml:space="preserve"> </w:t>
            </w:r>
            <w:r w:rsidR="00BE1602" w:rsidRPr="0037652C">
              <w:rPr>
                <w:rFonts w:ascii="Times New Roman" w:eastAsia="Arial Narrow" w:hAnsi="Times New Roman" w:cs="Times New Roman"/>
                <w:sz w:val="19"/>
                <w:szCs w:val="19"/>
                <w:lang w:val="ru-RU"/>
              </w:rPr>
              <w:t>г</w:t>
            </w:r>
            <w:r w:rsidR="00BE1602" w:rsidRPr="0037652C">
              <w:rPr>
                <w:rFonts w:ascii="Times New Roman" w:eastAsia="Arial Narrow" w:hAnsi="Times New Roman" w:cs="Times New Roman"/>
                <w:spacing w:val="-2"/>
                <w:sz w:val="19"/>
                <w:szCs w:val="19"/>
                <w:lang w:val="ru-RU"/>
              </w:rPr>
              <w:t>.</w:t>
            </w:r>
            <w:r w:rsidR="00BE1602" w:rsidRPr="0037652C">
              <w:rPr>
                <w:rFonts w:ascii="Times New Roman" w:eastAsia="Arial Narrow" w:hAnsi="Times New Roman" w:cs="Times New Roman"/>
                <w:sz w:val="19"/>
                <w:szCs w:val="19"/>
                <w:lang w:val="ru-RU"/>
              </w:rPr>
              <w:t>Ново</w:t>
            </w:r>
            <w:r w:rsidR="00BE1602" w:rsidRPr="0037652C">
              <w:rPr>
                <w:rFonts w:ascii="Times New Roman" w:eastAsia="Arial Narrow" w:hAnsi="Times New Roman" w:cs="Times New Roman"/>
                <w:spacing w:val="-1"/>
                <w:sz w:val="19"/>
                <w:szCs w:val="19"/>
                <w:lang w:val="ru-RU"/>
              </w:rPr>
              <w:t>с</w:t>
            </w:r>
            <w:r w:rsidR="00BE1602" w:rsidRPr="0037652C">
              <w:rPr>
                <w:rFonts w:ascii="Times New Roman" w:eastAsia="Arial Narrow" w:hAnsi="Times New Roman" w:cs="Times New Roman"/>
                <w:sz w:val="19"/>
                <w:szCs w:val="19"/>
                <w:lang w:val="ru-RU"/>
              </w:rPr>
              <w:t>иб</w:t>
            </w:r>
            <w:r w:rsidR="00BE1602" w:rsidRPr="0037652C">
              <w:rPr>
                <w:rFonts w:ascii="Times New Roman" w:eastAsia="Arial Narrow" w:hAnsi="Times New Roman" w:cs="Times New Roman"/>
                <w:spacing w:val="-1"/>
                <w:sz w:val="19"/>
                <w:szCs w:val="19"/>
                <w:lang w:val="ru-RU"/>
              </w:rPr>
              <w:t>и</w:t>
            </w:r>
            <w:r w:rsidR="00BE1602" w:rsidRPr="0037652C">
              <w:rPr>
                <w:rFonts w:ascii="Times New Roman" w:eastAsia="Arial Narrow" w:hAnsi="Times New Roman" w:cs="Times New Roman"/>
                <w:sz w:val="19"/>
                <w:szCs w:val="19"/>
                <w:lang w:val="ru-RU"/>
              </w:rPr>
              <w:t>рска,</w:t>
            </w:r>
            <w:r w:rsidR="00BE1602" w:rsidRPr="0037652C">
              <w:rPr>
                <w:rFonts w:ascii="Times New Roman" w:eastAsia="Arial Narrow" w:hAnsi="Times New Roman" w:cs="Times New Roman"/>
                <w:spacing w:val="11"/>
                <w:sz w:val="19"/>
                <w:szCs w:val="19"/>
                <w:lang w:val="ru-RU"/>
              </w:rPr>
              <w:t xml:space="preserve"> </w:t>
            </w:r>
            <w:r w:rsidR="00BE1602" w:rsidRPr="0037652C">
              <w:rPr>
                <w:rFonts w:ascii="Times New Roman" w:eastAsia="Arial Narrow" w:hAnsi="Times New Roman" w:cs="Times New Roman"/>
                <w:sz w:val="19"/>
                <w:szCs w:val="19"/>
                <w:lang w:val="ru-RU"/>
              </w:rPr>
              <w:t>г.</w:t>
            </w:r>
            <w:r w:rsidR="00BE1602" w:rsidRPr="0037652C">
              <w:rPr>
                <w:rFonts w:ascii="Times New Roman" w:eastAsia="Arial Narrow" w:hAnsi="Times New Roman" w:cs="Times New Roman"/>
                <w:spacing w:val="11"/>
                <w:sz w:val="19"/>
                <w:szCs w:val="19"/>
                <w:lang w:val="ru-RU"/>
              </w:rPr>
              <w:t xml:space="preserve"> </w:t>
            </w:r>
            <w:r w:rsidR="00BE1602" w:rsidRPr="0037652C">
              <w:rPr>
                <w:rFonts w:ascii="Times New Roman" w:eastAsia="Arial Narrow" w:hAnsi="Times New Roman" w:cs="Times New Roman"/>
                <w:sz w:val="19"/>
                <w:szCs w:val="19"/>
                <w:lang w:val="ru-RU"/>
              </w:rPr>
              <w:t>Оби,</w:t>
            </w:r>
            <w:r w:rsidR="00BE1602" w:rsidRPr="0037652C">
              <w:rPr>
                <w:rFonts w:ascii="Times New Roman" w:eastAsia="Arial Narrow" w:hAnsi="Times New Roman" w:cs="Times New Roman"/>
                <w:spacing w:val="11"/>
                <w:sz w:val="19"/>
                <w:szCs w:val="19"/>
                <w:lang w:val="ru-RU"/>
              </w:rPr>
              <w:t xml:space="preserve"> </w:t>
            </w:r>
            <w:r w:rsidR="00BE1602" w:rsidRPr="0037652C">
              <w:rPr>
                <w:rFonts w:ascii="Times New Roman" w:eastAsia="Arial Narrow" w:hAnsi="Times New Roman" w:cs="Times New Roman"/>
                <w:sz w:val="19"/>
                <w:szCs w:val="19"/>
                <w:lang w:val="ru-RU"/>
              </w:rPr>
              <w:t>р</w:t>
            </w:r>
            <w:r w:rsidR="00BE1602" w:rsidRPr="0037652C">
              <w:rPr>
                <w:rFonts w:ascii="Times New Roman" w:eastAsia="Arial Narrow" w:hAnsi="Times New Roman" w:cs="Times New Roman"/>
                <w:spacing w:val="-1"/>
                <w:sz w:val="19"/>
                <w:szCs w:val="19"/>
                <w:lang w:val="ru-RU"/>
              </w:rPr>
              <w:t>.</w:t>
            </w:r>
            <w:r w:rsidR="00BE1602" w:rsidRPr="0037652C">
              <w:rPr>
                <w:rFonts w:ascii="Times New Roman" w:eastAsia="Arial Narrow" w:hAnsi="Times New Roman" w:cs="Times New Roman"/>
                <w:sz w:val="19"/>
                <w:szCs w:val="19"/>
                <w:lang w:val="ru-RU"/>
              </w:rPr>
              <w:t>п.</w:t>
            </w:r>
            <w:r w:rsidR="00BE1602" w:rsidRPr="0037652C">
              <w:rPr>
                <w:rFonts w:ascii="Times New Roman" w:eastAsia="Arial Narrow" w:hAnsi="Times New Roman" w:cs="Times New Roman"/>
                <w:spacing w:val="12"/>
                <w:sz w:val="19"/>
                <w:szCs w:val="19"/>
                <w:lang w:val="ru-RU"/>
              </w:rPr>
              <w:t xml:space="preserve"> </w:t>
            </w:r>
            <w:r w:rsidR="00BE1602" w:rsidRPr="0037652C">
              <w:rPr>
                <w:rFonts w:ascii="Times New Roman" w:eastAsia="Arial Narrow" w:hAnsi="Times New Roman" w:cs="Times New Roman"/>
                <w:sz w:val="19"/>
                <w:szCs w:val="19"/>
                <w:lang w:val="ru-RU"/>
              </w:rPr>
              <w:t>Кольцо</w:t>
            </w:r>
            <w:r w:rsidR="00BE1602" w:rsidRPr="0037652C">
              <w:rPr>
                <w:rFonts w:ascii="Times New Roman" w:eastAsia="Arial Narrow" w:hAnsi="Times New Roman" w:cs="Times New Roman"/>
                <w:spacing w:val="-1"/>
                <w:sz w:val="19"/>
                <w:szCs w:val="19"/>
                <w:lang w:val="ru-RU"/>
              </w:rPr>
              <w:t>в</w:t>
            </w:r>
            <w:r w:rsidR="00BE1602" w:rsidRPr="0037652C">
              <w:rPr>
                <w:rFonts w:ascii="Times New Roman" w:eastAsia="Arial Narrow" w:hAnsi="Times New Roman" w:cs="Times New Roman"/>
                <w:sz w:val="19"/>
                <w:szCs w:val="19"/>
                <w:lang w:val="ru-RU"/>
              </w:rPr>
              <w:t>о</w:t>
            </w:r>
            <w:r w:rsidR="00BE1602" w:rsidRPr="0037652C">
              <w:rPr>
                <w:rFonts w:ascii="Times New Roman" w:eastAsia="Arial Narrow" w:hAnsi="Times New Roman" w:cs="Times New Roman"/>
                <w:spacing w:val="14"/>
                <w:sz w:val="19"/>
                <w:szCs w:val="19"/>
                <w:lang w:val="ru-RU"/>
              </w:rPr>
              <w:t xml:space="preserve"> </w:t>
            </w:r>
            <w:r w:rsidR="00BE1602" w:rsidRPr="0037652C">
              <w:rPr>
                <w:rFonts w:ascii="Times New Roman" w:eastAsia="Arial Narrow" w:hAnsi="Times New Roman" w:cs="Times New Roman"/>
                <w:sz w:val="19"/>
                <w:szCs w:val="19"/>
                <w:lang w:val="ru-RU"/>
              </w:rPr>
              <w:t>и</w:t>
            </w:r>
            <w:r w:rsidR="00BE1602" w:rsidRPr="0037652C">
              <w:rPr>
                <w:rFonts w:ascii="Times New Roman" w:eastAsia="Arial Narrow" w:hAnsi="Times New Roman" w:cs="Times New Roman"/>
                <w:spacing w:val="12"/>
                <w:sz w:val="19"/>
                <w:szCs w:val="19"/>
                <w:lang w:val="ru-RU"/>
              </w:rPr>
              <w:t xml:space="preserve"> </w:t>
            </w:r>
            <w:r w:rsidR="00BE1602" w:rsidRPr="0037652C">
              <w:rPr>
                <w:rFonts w:ascii="Times New Roman" w:eastAsia="Arial Narrow" w:hAnsi="Times New Roman" w:cs="Times New Roman"/>
                <w:sz w:val="19"/>
                <w:szCs w:val="19"/>
                <w:lang w:val="ru-RU"/>
              </w:rPr>
              <w:t>Ново</w:t>
            </w:r>
            <w:r w:rsidR="00BE1602" w:rsidRPr="0037652C">
              <w:rPr>
                <w:rFonts w:ascii="Times New Roman" w:eastAsia="Arial Narrow" w:hAnsi="Times New Roman" w:cs="Times New Roman"/>
                <w:spacing w:val="-1"/>
                <w:sz w:val="19"/>
                <w:szCs w:val="19"/>
                <w:lang w:val="ru-RU"/>
              </w:rPr>
              <w:t>с</w:t>
            </w:r>
            <w:r w:rsidR="00BE1602" w:rsidRPr="0037652C">
              <w:rPr>
                <w:rFonts w:ascii="Times New Roman" w:eastAsia="Arial Narrow" w:hAnsi="Times New Roman" w:cs="Times New Roman"/>
                <w:sz w:val="19"/>
                <w:szCs w:val="19"/>
                <w:lang w:val="ru-RU"/>
              </w:rPr>
              <w:t>иб</w:t>
            </w:r>
            <w:r w:rsidR="00BE1602" w:rsidRPr="0037652C">
              <w:rPr>
                <w:rFonts w:ascii="Times New Roman" w:eastAsia="Arial Narrow" w:hAnsi="Times New Roman" w:cs="Times New Roman"/>
                <w:spacing w:val="-1"/>
                <w:sz w:val="19"/>
                <w:szCs w:val="19"/>
                <w:lang w:val="ru-RU"/>
              </w:rPr>
              <w:t>и</w:t>
            </w:r>
            <w:r w:rsidR="00BE1602" w:rsidRPr="0037652C">
              <w:rPr>
                <w:rFonts w:ascii="Times New Roman" w:eastAsia="Arial Narrow" w:hAnsi="Times New Roman" w:cs="Times New Roman"/>
                <w:sz w:val="19"/>
                <w:szCs w:val="19"/>
                <w:lang w:val="ru-RU"/>
              </w:rPr>
              <w:t>рско</w:t>
            </w:r>
            <w:r w:rsidR="00BE1602" w:rsidRPr="0037652C">
              <w:rPr>
                <w:rFonts w:ascii="Times New Roman" w:eastAsia="Arial Narrow" w:hAnsi="Times New Roman" w:cs="Times New Roman"/>
                <w:spacing w:val="-1"/>
                <w:sz w:val="19"/>
                <w:szCs w:val="19"/>
                <w:lang w:val="ru-RU"/>
              </w:rPr>
              <w:t>г</w:t>
            </w:r>
            <w:r w:rsidR="00BE1602" w:rsidRPr="0037652C">
              <w:rPr>
                <w:rFonts w:ascii="Times New Roman" w:eastAsia="Arial Narrow" w:hAnsi="Times New Roman" w:cs="Times New Roman"/>
                <w:sz w:val="19"/>
                <w:szCs w:val="19"/>
                <w:lang w:val="ru-RU"/>
              </w:rPr>
              <w:t>о</w:t>
            </w:r>
            <w:r w:rsidR="00BE1602" w:rsidRPr="0037652C">
              <w:rPr>
                <w:rFonts w:ascii="Times New Roman" w:eastAsia="Arial Narrow" w:hAnsi="Times New Roman" w:cs="Times New Roman"/>
                <w:spacing w:val="14"/>
                <w:sz w:val="19"/>
                <w:szCs w:val="19"/>
                <w:lang w:val="ru-RU"/>
              </w:rPr>
              <w:t xml:space="preserve"> </w:t>
            </w:r>
            <w:r w:rsidR="00BE1602" w:rsidRPr="0037652C">
              <w:rPr>
                <w:rFonts w:ascii="Times New Roman" w:eastAsia="Arial Narrow" w:hAnsi="Times New Roman" w:cs="Times New Roman"/>
                <w:sz w:val="19"/>
                <w:szCs w:val="19"/>
                <w:lang w:val="ru-RU"/>
              </w:rPr>
              <w:t>района</w:t>
            </w:r>
            <w:r w:rsidR="00BE1602" w:rsidRPr="0037652C">
              <w:rPr>
                <w:rFonts w:ascii="Times New Roman" w:eastAsia="Arial Narrow" w:hAnsi="Times New Roman" w:cs="Times New Roman"/>
                <w:spacing w:val="14"/>
                <w:sz w:val="19"/>
                <w:szCs w:val="19"/>
                <w:lang w:val="ru-RU"/>
              </w:rPr>
              <w:t xml:space="preserve"> </w:t>
            </w:r>
            <w:r w:rsidR="00BE1602" w:rsidRPr="0037652C">
              <w:rPr>
                <w:rFonts w:ascii="Times New Roman" w:eastAsia="Arial Narrow" w:hAnsi="Times New Roman" w:cs="Times New Roman"/>
                <w:sz w:val="19"/>
                <w:szCs w:val="19"/>
                <w:lang w:val="ru-RU"/>
              </w:rPr>
              <w:t>Ново</w:t>
            </w:r>
            <w:r w:rsidR="00BE1602" w:rsidRPr="0037652C">
              <w:rPr>
                <w:rFonts w:ascii="Times New Roman" w:eastAsia="Arial Narrow" w:hAnsi="Times New Roman" w:cs="Times New Roman"/>
                <w:spacing w:val="-1"/>
                <w:sz w:val="19"/>
                <w:szCs w:val="19"/>
                <w:lang w:val="ru-RU"/>
              </w:rPr>
              <w:t>с</w:t>
            </w:r>
            <w:r w:rsidR="00BE1602" w:rsidRPr="0037652C">
              <w:rPr>
                <w:rFonts w:ascii="Times New Roman" w:eastAsia="Arial Narrow" w:hAnsi="Times New Roman" w:cs="Times New Roman"/>
                <w:sz w:val="19"/>
                <w:szCs w:val="19"/>
                <w:lang w:val="ru-RU"/>
              </w:rPr>
              <w:t>иб</w:t>
            </w:r>
            <w:r w:rsidR="00BE1602" w:rsidRPr="0037652C">
              <w:rPr>
                <w:rFonts w:ascii="Times New Roman" w:eastAsia="Arial Narrow" w:hAnsi="Times New Roman" w:cs="Times New Roman"/>
                <w:spacing w:val="-1"/>
                <w:sz w:val="19"/>
                <w:szCs w:val="19"/>
                <w:lang w:val="ru-RU"/>
              </w:rPr>
              <w:t>и</w:t>
            </w:r>
            <w:r w:rsidR="00BE1602" w:rsidRPr="0037652C">
              <w:rPr>
                <w:rFonts w:ascii="Times New Roman" w:eastAsia="Arial Narrow" w:hAnsi="Times New Roman" w:cs="Times New Roman"/>
                <w:sz w:val="19"/>
                <w:szCs w:val="19"/>
                <w:lang w:val="ru-RU"/>
              </w:rPr>
              <w:t>рской</w:t>
            </w:r>
            <w:r w:rsidR="00BE1602" w:rsidRPr="0037652C">
              <w:rPr>
                <w:rFonts w:ascii="Times New Roman" w:eastAsia="Arial Narrow" w:hAnsi="Times New Roman" w:cs="Times New Roman"/>
                <w:spacing w:val="13"/>
                <w:sz w:val="19"/>
                <w:szCs w:val="19"/>
                <w:lang w:val="ru-RU"/>
              </w:rPr>
              <w:t xml:space="preserve"> </w:t>
            </w:r>
            <w:r w:rsidR="00BE1602" w:rsidRPr="0037652C">
              <w:rPr>
                <w:rFonts w:ascii="Times New Roman" w:eastAsia="Arial Narrow" w:hAnsi="Times New Roman" w:cs="Times New Roman"/>
                <w:sz w:val="19"/>
                <w:szCs w:val="19"/>
                <w:lang w:val="ru-RU"/>
              </w:rPr>
              <w:t>облас</w:t>
            </w:r>
            <w:r w:rsidR="00BE1602" w:rsidRPr="0037652C">
              <w:rPr>
                <w:rFonts w:ascii="Times New Roman" w:eastAsia="Arial Narrow" w:hAnsi="Times New Roman" w:cs="Times New Roman"/>
                <w:spacing w:val="-2"/>
                <w:sz w:val="19"/>
                <w:szCs w:val="19"/>
                <w:lang w:val="ru-RU"/>
              </w:rPr>
              <w:t>т</w:t>
            </w:r>
            <w:r w:rsidR="00BE1602" w:rsidRPr="0037652C">
              <w:rPr>
                <w:rFonts w:ascii="Times New Roman" w:eastAsia="Arial Narrow" w:hAnsi="Times New Roman" w:cs="Times New Roman"/>
                <w:sz w:val="19"/>
                <w:szCs w:val="19"/>
                <w:lang w:val="ru-RU"/>
              </w:rPr>
              <w:t>и"</w:t>
            </w:r>
          </w:p>
        </w:tc>
      </w:tr>
      <w:tr w:rsidR="004678F7" w:rsidRPr="003D10F6" w:rsidTr="004678F7">
        <w:trPr>
          <w:trHeight w:val="968"/>
        </w:trPr>
        <w:tc>
          <w:tcPr>
            <w:tcW w:w="1842" w:type="dxa"/>
            <w:tcBorders>
              <w:top w:val="single" w:sz="8" w:space="0" w:color="000000"/>
              <w:left w:val="single" w:sz="8" w:space="0" w:color="000000"/>
              <w:right w:val="single" w:sz="8" w:space="0" w:color="000000"/>
            </w:tcBorders>
            <w:vAlign w:val="center"/>
          </w:tcPr>
          <w:p w:rsidR="004678F7" w:rsidRPr="004678F7" w:rsidRDefault="004678F7" w:rsidP="004678F7">
            <w:pPr>
              <w:pStyle w:val="TableParagraph"/>
              <w:spacing w:before="8" w:line="160" w:lineRule="exact"/>
              <w:jc w:val="center"/>
              <w:rPr>
                <w:rFonts w:ascii="Times New Roman" w:hAnsi="Times New Roman" w:cs="Times New Roman"/>
                <w:sz w:val="16"/>
                <w:szCs w:val="16"/>
                <w:lang w:val="ru-RU"/>
              </w:rPr>
            </w:pPr>
          </w:p>
          <w:p w:rsidR="004678F7" w:rsidRPr="004678F7" w:rsidRDefault="004678F7" w:rsidP="004678F7">
            <w:pPr>
              <w:pStyle w:val="TableParagraph"/>
              <w:spacing w:line="200" w:lineRule="exact"/>
              <w:jc w:val="center"/>
              <w:rPr>
                <w:rFonts w:ascii="Times New Roman" w:hAnsi="Times New Roman" w:cs="Times New Roman"/>
                <w:sz w:val="20"/>
                <w:szCs w:val="20"/>
                <w:lang w:val="ru-RU"/>
              </w:rPr>
            </w:pPr>
          </w:p>
          <w:p w:rsidR="004678F7" w:rsidRPr="003D10F6" w:rsidRDefault="004678F7" w:rsidP="004678F7">
            <w:pPr>
              <w:pStyle w:val="TableParagraph"/>
              <w:ind w:left="141"/>
              <w:jc w:val="center"/>
              <w:rPr>
                <w:rFonts w:ascii="Times New Roman" w:eastAsia="Arial" w:hAnsi="Times New Roman" w:cs="Times New Roman"/>
                <w:sz w:val="19"/>
                <w:szCs w:val="19"/>
              </w:rPr>
            </w:pPr>
            <w:r w:rsidRPr="003D10F6">
              <w:rPr>
                <w:rFonts w:ascii="Times New Roman" w:eastAsia="Arial" w:hAnsi="Times New Roman" w:cs="Times New Roman"/>
                <w:b/>
                <w:bCs/>
                <w:spacing w:val="-2"/>
                <w:sz w:val="19"/>
                <w:szCs w:val="19"/>
              </w:rPr>
              <w:t>В</w:t>
            </w:r>
            <w:r w:rsidRPr="003D10F6">
              <w:rPr>
                <w:rFonts w:ascii="Times New Roman" w:eastAsia="Arial" w:hAnsi="Times New Roman" w:cs="Times New Roman"/>
                <w:b/>
                <w:bCs/>
                <w:sz w:val="19"/>
                <w:szCs w:val="19"/>
              </w:rPr>
              <w:t>ОДОО</w:t>
            </w:r>
            <w:r w:rsidRPr="003D10F6">
              <w:rPr>
                <w:rFonts w:ascii="Times New Roman" w:eastAsia="Arial" w:hAnsi="Times New Roman" w:cs="Times New Roman"/>
                <w:b/>
                <w:bCs/>
                <w:spacing w:val="-2"/>
                <w:sz w:val="19"/>
                <w:szCs w:val="19"/>
              </w:rPr>
              <w:t>ТВ</w:t>
            </w:r>
            <w:r w:rsidRPr="003D10F6">
              <w:rPr>
                <w:rFonts w:ascii="Times New Roman" w:eastAsia="Arial" w:hAnsi="Times New Roman" w:cs="Times New Roman"/>
                <w:b/>
                <w:bCs/>
                <w:sz w:val="19"/>
                <w:szCs w:val="19"/>
              </w:rPr>
              <w:t>ЕДЕ</w:t>
            </w:r>
            <w:r>
              <w:rPr>
                <w:rFonts w:ascii="Times New Roman" w:eastAsia="Arial" w:hAnsi="Times New Roman" w:cs="Times New Roman"/>
                <w:b/>
                <w:bCs/>
                <w:sz w:val="19"/>
                <w:szCs w:val="19"/>
                <w:lang w:val="ru-RU"/>
              </w:rPr>
              <w:t>-</w:t>
            </w:r>
            <w:r w:rsidRPr="003D10F6">
              <w:rPr>
                <w:rFonts w:ascii="Times New Roman" w:eastAsia="Arial" w:hAnsi="Times New Roman" w:cs="Times New Roman"/>
                <w:b/>
                <w:bCs/>
                <w:spacing w:val="-2"/>
                <w:sz w:val="19"/>
                <w:szCs w:val="19"/>
              </w:rPr>
              <w:t>Н</w:t>
            </w:r>
            <w:r w:rsidRPr="003D10F6">
              <w:rPr>
                <w:rFonts w:ascii="Times New Roman" w:eastAsia="Arial" w:hAnsi="Times New Roman" w:cs="Times New Roman"/>
                <w:b/>
                <w:bCs/>
                <w:sz w:val="19"/>
                <w:szCs w:val="19"/>
              </w:rPr>
              <w:t>ИЕ</w:t>
            </w:r>
          </w:p>
        </w:tc>
        <w:tc>
          <w:tcPr>
            <w:tcW w:w="3119" w:type="dxa"/>
            <w:tcBorders>
              <w:top w:val="single" w:sz="8" w:space="0" w:color="000000"/>
              <w:left w:val="single" w:sz="8" w:space="0" w:color="000000"/>
              <w:right w:val="single" w:sz="8" w:space="0" w:color="000000"/>
            </w:tcBorders>
            <w:vAlign w:val="center"/>
          </w:tcPr>
          <w:p w:rsidR="004678F7" w:rsidRPr="00597097" w:rsidRDefault="004678F7" w:rsidP="004678F7">
            <w:pPr>
              <w:pStyle w:val="TableParagraph"/>
              <w:spacing w:before="6" w:line="120" w:lineRule="exact"/>
              <w:jc w:val="center"/>
              <w:rPr>
                <w:rFonts w:ascii="Times New Roman" w:hAnsi="Times New Roman" w:cs="Times New Roman"/>
                <w:sz w:val="12"/>
                <w:szCs w:val="12"/>
                <w:lang w:val="ru-RU"/>
              </w:rPr>
            </w:pPr>
          </w:p>
          <w:p w:rsidR="004678F7" w:rsidRPr="00597097" w:rsidRDefault="004678F7" w:rsidP="004678F7">
            <w:pPr>
              <w:pStyle w:val="TableParagraph"/>
              <w:spacing w:line="263" w:lineRule="auto"/>
              <w:ind w:left="428" w:right="744"/>
              <w:jc w:val="center"/>
              <w:rPr>
                <w:rFonts w:ascii="Times New Roman" w:eastAsia="Arial" w:hAnsi="Times New Roman" w:cs="Times New Roman"/>
                <w:sz w:val="19"/>
                <w:szCs w:val="19"/>
                <w:lang w:val="ru-RU"/>
              </w:rPr>
            </w:pPr>
            <w:r w:rsidRPr="00597097">
              <w:rPr>
                <w:rFonts w:ascii="Times New Roman" w:eastAsia="Arial" w:hAnsi="Times New Roman" w:cs="Times New Roman"/>
                <w:spacing w:val="-2"/>
                <w:sz w:val="19"/>
                <w:szCs w:val="19"/>
                <w:lang w:val="ru-RU"/>
              </w:rPr>
              <w:t>М</w:t>
            </w:r>
            <w:r w:rsidRPr="00597097">
              <w:rPr>
                <w:rFonts w:ascii="Times New Roman" w:eastAsia="Arial" w:hAnsi="Times New Roman" w:cs="Times New Roman"/>
                <w:spacing w:val="-1"/>
                <w:sz w:val="19"/>
                <w:szCs w:val="19"/>
                <w:lang w:val="ru-RU"/>
              </w:rPr>
              <w:t>У</w:t>
            </w:r>
            <w:r w:rsidRPr="00597097">
              <w:rPr>
                <w:rFonts w:ascii="Times New Roman" w:eastAsia="Arial" w:hAnsi="Times New Roman" w:cs="Times New Roman"/>
                <w:sz w:val="19"/>
                <w:szCs w:val="19"/>
                <w:lang w:val="ru-RU"/>
              </w:rPr>
              <w:t>П</w:t>
            </w:r>
            <w:r w:rsidRPr="00597097">
              <w:rPr>
                <w:rFonts w:ascii="Times New Roman" w:eastAsia="Arial" w:hAnsi="Times New Roman" w:cs="Times New Roman"/>
                <w:spacing w:val="36"/>
                <w:sz w:val="19"/>
                <w:szCs w:val="19"/>
                <w:lang w:val="ru-RU"/>
              </w:rPr>
              <w:t xml:space="preserve"> </w:t>
            </w:r>
            <w:r w:rsidRPr="00597097">
              <w:rPr>
                <w:rFonts w:ascii="Times New Roman" w:eastAsia="Arial" w:hAnsi="Times New Roman" w:cs="Times New Roman"/>
                <w:sz w:val="19"/>
                <w:szCs w:val="19"/>
                <w:lang w:val="ru-RU"/>
              </w:rPr>
              <w:t>г.</w:t>
            </w:r>
            <w:r w:rsidRPr="00597097">
              <w:rPr>
                <w:rFonts w:ascii="Times New Roman" w:eastAsia="Arial" w:hAnsi="Times New Roman" w:cs="Times New Roman"/>
                <w:spacing w:val="-2"/>
                <w:sz w:val="19"/>
                <w:szCs w:val="19"/>
                <w:lang w:val="ru-RU"/>
              </w:rPr>
              <w:t>Н</w:t>
            </w:r>
            <w:r w:rsidRPr="00597097">
              <w:rPr>
                <w:rFonts w:ascii="Times New Roman" w:eastAsia="Arial" w:hAnsi="Times New Roman" w:cs="Times New Roman"/>
                <w:sz w:val="19"/>
                <w:szCs w:val="19"/>
                <w:lang w:val="ru-RU"/>
              </w:rPr>
              <w:t>овос</w:t>
            </w:r>
            <w:r w:rsidRPr="00597097">
              <w:rPr>
                <w:rFonts w:ascii="Times New Roman" w:eastAsia="Arial" w:hAnsi="Times New Roman" w:cs="Times New Roman"/>
                <w:spacing w:val="-1"/>
                <w:sz w:val="19"/>
                <w:szCs w:val="19"/>
                <w:lang w:val="ru-RU"/>
              </w:rPr>
              <w:t>иби</w:t>
            </w:r>
            <w:r w:rsidRPr="00597097">
              <w:rPr>
                <w:rFonts w:ascii="Times New Roman" w:eastAsia="Arial" w:hAnsi="Times New Roman" w:cs="Times New Roman"/>
                <w:sz w:val="19"/>
                <w:szCs w:val="19"/>
                <w:lang w:val="ru-RU"/>
              </w:rPr>
              <w:t>рс</w:t>
            </w:r>
            <w:r w:rsidRPr="00597097">
              <w:rPr>
                <w:rFonts w:ascii="Times New Roman" w:eastAsia="Arial" w:hAnsi="Times New Roman" w:cs="Times New Roman"/>
                <w:spacing w:val="-2"/>
                <w:sz w:val="19"/>
                <w:szCs w:val="19"/>
                <w:lang w:val="ru-RU"/>
              </w:rPr>
              <w:t>к</w:t>
            </w:r>
            <w:r w:rsidRPr="00597097">
              <w:rPr>
                <w:rFonts w:ascii="Times New Roman" w:eastAsia="Arial" w:hAnsi="Times New Roman" w:cs="Times New Roman"/>
                <w:sz w:val="19"/>
                <w:szCs w:val="19"/>
                <w:lang w:val="ru-RU"/>
              </w:rPr>
              <w:t>а</w:t>
            </w:r>
            <w:r w:rsidRPr="00597097">
              <w:rPr>
                <w:rFonts w:ascii="Times New Roman" w:eastAsia="Arial" w:hAnsi="Times New Roman" w:cs="Times New Roman"/>
                <w:w w:val="102"/>
                <w:sz w:val="19"/>
                <w:szCs w:val="19"/>
                <w:lang w:val="ru-RU"/>
              </w:rPr>
              <w:t xml:space="preserve"> </w:t>
            </w:r>
            <w:r w:rsidRPr="00597097">
              <w:rPr>
                <w:rFonts w:ascii="Times New Roman" w:eastAsia="Arial" w:hAnsi="Times New Roman" w:cs="Times New Roman"/>
                <w:sz w:val="19"/>
                <w:szCs w:val="19"/>
                <w:lang w:val="ru-RU"/>
              </w:rPr>
              <w:t>"ГОРВОДОКА</w:t>
            </w:r>
            <w:r w:rsidRPr="00597097">
              <w:rPr>
                <w:rFonts w:ascii="Times New Roman" w:eastAsia="Arial" w:hAnsi="Times New Roman" w:cs="Times New Roman"/>
                <w:spacing w:val="-2"/>
                <w:sz w:val="19"/>
                <w:szCs w:val="19"/>
                <w:lang w:val="ru-RU"/>
              </w:rPr>
              <w:t>Н</w:t>
            </w:r>
            <w:r w:rsidRPr="00597097">
              <w:rPr>
                <w:rFonts w:ascii="Times New Roman" w:eastAsia="Arial" w:hAnsi="Times New Roman" w:cs="Times New Roman"/>
                <w:sz w:val="19"/>
                <w:szCs w:val="19"/>
                <w:lang w:val="ru-RU"/>
              </w:rPr>
              <w:t>АЛ"</w:t>
            </w:r>
            <w:r w:rsidRPr="00597097">
              <w:rPr>
                <w:rFonts w:ascii="Times New Roman" w:eastAsia="Arial" w:hAnsi="Times New Roman" w:cs="Times New Roman"/>
                <w:w w:val="102"/>
                <w:sz w:val="19"/>
                <w:szCs w:val="19"/>
                <w:lang w:val="ru-RU"/>
              </w:rPr>
              <w:t xml:space="preserve"> </w:t>
            </w:r>
            <w:r w:rsidRPr="00597097">
              <w:rPr>
                <w:rFonts w:ascii="Times New Roman" w:eastAsia="Arial" w:hAnsi="Times New Roman" w:cs="Times New Roman"/>
                <w:sz w:val="19"/>
                <w:szCs w:val="19"/>
                <w:lang w:val="ru-RU"/>
              </w:rPr>
              <w:t>(И</w:t>
            </w:r>
            <w:r w:rsidRPr="00597097">
              <w:rPr>
                <w:rFonts w:ascii="Times New Roman" w:eastAsia="Arial" w:hAnsi="Times New Roman" w:cs="Times New Roman"/>
                <w:spacing w:val="-2"/>
                <w:sz w:val="19"/>
                <w:szCs w:val="19"/>
                <w:lang w:val="ru-RU"/>
              </w:rPr>
              <w:t>Н</w:t>
            </w:r>
            <w:r w:rsidRPr="00597097">
              <w:rPr>
                <w:rFonts w:ascii="Times New Roman" w:eastAsia="Arial" w:hAnsi="Times New Roman" w:cs="Times New Roman"/>
                <w:sz w:val="19"/>
                <w:szCs w:val="19"/>
                <w:lang w:val="ru-RU"/>
              </w:rPr>
              <w:t>Н</w:t>
            </w:r>
            <w:r w:rsidRPr="00597097">
              <w:rPr>
                <w:rFonts w:ascii="Times New Roman" w:eastAsia="Arial" w:hAnsi="Times New Roman" w:cs="Times New Roman"/>
                <w:spacing w:val="32"/>
                <w:sz w:val="19"/>
                <w:szCs w:val="19"/>
                <w:lang w:val="ru-RU"/>
              </w:rPr>
              <w:t xml:space="preserve"> </w:t>
            </w:r>
            <w:r w:rsidRPr="00597097">
              <w:rPr>
                <w:rFonts w:ascii="Times New Roman" w:eastAsia="Arial" w:hAnsi="Times New Roman" w:cs="Times New Roman"/>
                <w:sz w:val="19"/>
                <w:szCs w:val="19"/>
                <w:lang w:val="ru-RU"/>
              </w:rPr>
              <w:t>541110</w:t>
            </w:r>
            <w:r w:rsidRPr="00597097">
              <w:rPr>
                <w:rFonts w:ascii="Times New Roman" w:eastAsia="Arial" w:hAnsi="Times New Roman" w:cs="Times New Roman"/>
                <w:spacing w:val="-1"/>
                <w:sz w:val="19"/>
                <w:szCs w:val="19"/>
                <w:lang w:val="ru-RU"/>
              </w:rPr>
              <w:t>0</w:t>
            </w:r>
            <w:r w:rsidRPr="00597097">
              <w:rPr>
                <w:rFonts w:ascii="Times New Roman" w:eastAsia="Arial" w:hAnsi="Times New Roman" w:cs="Times New Roman"/>
                <w:sz w:val="19"/>
                <w:szCs w:val="19"/>
                <w:lang w:val="ru-RU"/>
              </w:rPr>
              <w:t>875)</w:t>
            </w:r>
          </w:p>
        </w:tc>
        <w:tc>
          <w:tcPr>
            <w:tcW w:w="1417" w:type="dxa"/>
            <w:tcBorders>
              <w:top w:val="single" w:sz="8" w:space="0" w:color="000000"/>
              <w:left w:val="single" w:sz="8" w:space="0" w:color="000000"/>
              <w:right w:val="single" w:sz="8" w:space="0" w:color="000000"/>
            </w:tcBorders>
            <w:vAlign w:val="center"/>
          </w:tcPr>
          <w:p w:rsidR="004678F7" w:rsidRPr="0037652C" w:rsidRDefault="004678F7" w:rsidP="004678F7">
            <w:pPr>
              <w:pStyle w:val="TableParagraph"/>
              <w:spacing w:before="7" w:line="100" w:lineRule="exact"/>
              <w:jc w:val="center"/>
              <w:rPr>
                <w:rFonts w:ascii="Times New Roman" w:hAnsi="Times New Roman" w:cs="Times New Roman"/>
                <w:sz w:val="10"/>
                <w:szCs w:val="10"/>
                <w:lang w:val="ru-RU"/>
              </w:rPr>
            </w:pPr>
          </w:p>
          <w:p w:rsidR="004678F7" w:rsidRPr="0037652C" w:rsidRDefault="004678F7" w:rsidP="004678F7">
            <w:pPr>
              <w:pStyle w:val="TableParagraph"/>
              <w:ind w:left="563"/>
              <w:jc w:val="center"/>
              <w:rPr>
                <w:rFonts w:ascii="Times New Roman" w:eastAsia="Arial" w:hAnsi="Times New Roman" w:cs="Times New Roman"/>
                <w:sz w:val="23"/>
                <w:szCs w:val="23"/>
                <w:lang w:val="ru-RU"/>
              </w:rPr>
            </w:pPr>
            <w:r w:rsidRPr="0037652C">
              <w:rPr>
                <w:rFonts w:ascii="Times New Roman" w:eastAsia="Arial" w:hAnsi="Times New Roman" w:cs="Times New Roman"/>
                <w:b/>
                <w:bCs/>
                <w:sz w:val="23"/>
                <w:szCs w:val="23"/>
                <w:lang w:val="ru-RU"/>
              </w:rPr>
              <w:t>19,39</w:t>
            </w:r>
          </w:p>
          <w:p w:rsidR="004678F7" w:rsidRPr="0037652C" w:rsidRDefault="004678F7" w:rsidP="004678F7">
            <w:pPr>
              <w:pStyle w:val="TableParagraph"/>
              <w:spacing w:before="7" w:line="100" w:lineRule="exact"/>
              <w:jc w:val="center"/>
              <w:rPr>
                <w:rFonts w:ascii="Times New Roman" w:hAnsi="Times New Roman" w:cs="Times New Roman"/>
                <w:sz w:val="10"/>
                <w:szCs w:val="10"/>
                <w:lang w:val="ru-RU"/>
              </w:rPr>
            </w:pPr>
          </w:p>
          <w:p w:rsidR="004678F7" w:rsidRPr="0037652C" w:rsidRDefault="004678F7" w:rsidP="004678F7">
            <w:pPr>
              <w:pStyle w:val="TableParagraph"/>
              <w:ind w:left="563"/>
              <w:jc w:val="center"/>
              <w:rPr>
                <w:rFonts w:ascii="Times New Roman" w:eastAsia="Arial" w:hAnsi="Times New Roman" w:cs="Times New Roman"/>
                <w:sz w:val="23"/>
                <w:szCs w:val="23"/>
                <w:lang w:val="ru-RU"/>
              </w:rPr>
            </w:pPr>
          </w:p>
        </w:tc>
        <w:tc>
          <w:tcPr>
            <w:tcW w:w="1134" w:type="dxa"/>
            <w:tcBorders>
              <w:top w:val="single" w:sz="8" w:space="0" w:color="000000"/>
              <w:left w:val="single" w:sz="8" w:space="0" w:color="000000"/>
              <w:right w:val="single" w:sz="8" w:space="0" w:color="000000"/>
            </w:tcBorders>
            <w:vAlign w:val="center"/>
          </w:tcPr>
          <w:p w:rsidR="004678F7" w:rsidRPr="0037652C" w:rsidRDefault="004678F7" w:rsidP="004678F7">
            <w:pPr>
              <w:pStyle w:val="TableParagraph"/>
              <w:spacing w:before="3" w:line="100" w:lineRule="exact"/>
              <w:jc w:val="center"/>
              <w:rPr>
                <w:rFonts w:ascii="Times New Roman" w:hAnsi="Times New Roman" w:cs="Times New Roman"/>
                <w:sz w:val="10"/>
                <w:szCs w:val="10"/>
              </w:rPr>
            </w:pPr>
          </w:p>
          <w:p w:rsidR="004678F7" w:rsidRPr="0037652C" w:rsidRDefault="004678F7" w:rsidP="004678F7">
            <w:pPr>
              <w:pStyle w:val="TableParagraph"/>
              <w:ind w:left="291"/>
              <w:jc w:val="center"/>
              <w:rPr>
                <w:rFonts w:ascii="Times New Roman" w:eastAsia="Arial" w:hAnsi="Times New Roman" w:cs="Times New Roman"/>
                <w:sz w:val="13"/>
                <w:szCs w:val="13"/>
              </w:rPr>
            </w:pPr>
            <w:r w:rsidRPr="0037652C">
              <w:rPr>
                <w:rFonts w:ascii="Times New Roman" w:eastAsia="Arial" w:hAnsi="Times New Roman" w:cs="Times New Roman"/>
                <w:sz w:val="19"/>
                <w:szCs w:val="19"/>
              </w:rPr>
              <w:t>за</w:t>
            </w:r>
            <w:r w:rsidRPr="0037652C">
              <w:rPr>
                <w:rFonts w:ascii="Times New Roman" w:eastAsia="Arial" w:hAnsi="Times New Roman" w:cs="Times New Roman"/>
                <w:spacing w:val="5"/>
                <w:sz w:val="19"/>
                <w:szCs w:val="19"/>
              </w:rPr>
              <w:t xml:space="preserve"> </w:t>
            </w:r>
            <w:r w:rsidRPr="0037652C">
              <w:rPr>
                <w:rFonts w:ascii="Times New Roman" w:eastAsia="Arial" w:hAnsi="Times New Roman" w:cs="Times New Roman"/>
                <w:sz w:val="19"/>
                <w:szCs w:val="19"/>
              </w:rPr>
              <w:t>1</w:t>
            </w:r>
            <w:r w:rsidRPr="0037652C">
              <w:rPr>
                <w:rFonts w:ascii="Times New Roman" w:eastAsia="Arial" w:hAnsi="Times New Roman" w:cs="Times New Roman"/>
                <w:spacing w:val="6"/>
                <w:sz w:val="19"/>
                <w:szCs w:val="19"/>
              </w:rPr>
              <w:t xml:space="preserve"> </w:t>
            </w:r>
            <w:r w:rsidRPr="0037652C">
              <w:rPr>
                <w:rFonts w:ascii="Times New Roman" w:eastAsia="Arial" w:hAnsi="Times New Roman" w:cs="Times New Roman"/>
                <w:sz w:val="19"/>
                <w:szCs w:val="19"/>
              </w:rPr>
              <w:t>м</w:t>
            </w:r>
            <w:r w:rsidRPr="0037652C">
              <w:rPr>
                <w:rFonts w:ascii="Times New Roman" w:eastAsia="Arial" w:hAnsi="Times New Roman" w:cs="Times New Roman"/>
                <w:position w:val="10"/>
                <w:sz w:val="13"/>
                <w:szCs w:val="13"/>
              </w:rPr>
              <w:t>3</w:t>
            </w:r>
          </w:p>
          <w:p w:rsidR="004678F7" w:rsidRPr="0037652C" w:rsidRDefault="004678F7" w:rsidP="004678F7">
            <w:pPr>
              <w:pStyle w:val="TableParagraph"/>
              <w:spacing w:before="3" w:line="100" w:lineRule="exact"/>
              <w:jc w:val="center"/>
              <w:rPr>
                <w:rFonts w:ascii="Times New Roman" w:hAnsi="Times New Roman" w:cs="Times New Roman"/>
                <w:sz w:val="10"/>
                <w:szCs w:val="10"/>
                <w:lang w:val="ru-RU"/>
              </w:rPr>
            </w:pPr>
          </w:p>
          <w:p w:rsidR="004678F7" w:rsidRPr="0037652C" w:rsidRDefault="004678F7" w:rsidP="004678F7">
            <w:pPr>
              <w:pStyle w:val="TableParagraph"/>
              <w:ind w:left="291"/>
              <w:jc w:val="center"/>
              <w:rPr>
                <w:rFonts w:ascii="Times New Roman" w:eastAsia="Arial" w:hAnsi="Times New Roman" w:cs="Times New Roman"/>
                <w:sz w:val="13"/>
                <w:szCs w:val="13"/>
              </w:rPr>
            </w:pPr>
          </w:p>
        </w:tc>
        <w:tc>
          <w:tcPr>
            <w:tcW w:w="1276" w:type="dxa"/>
            <w:tcBorders>
              <w:top w:val="single" w:sz="8" w:space="0" w:color="000000"/>
              <w:left w:val="single" w:sz="8" w:space="0" w:color="000000"/>
              <w:right w:val="single" w:sz="8" w:space="0" w:color="000000"/>
            </w:tcBorders>
            <w:vAlign w:val="center"/>
          </w:tcPr>
          <w:p w:rsidR="004678F7" w:rsidRPr="0037652C" w:rsidRDefault="004678F7" w:rsidP="004678F7">
            <w:pPr>
              <w:pStyle w:val="TableParagraph"/>
              <w:spacing w:before="8"/>
              <w:ind w:left="80"/>
              <w:jc w:val="center"/>
              <w:rPr>
                <w:rFonts w:ascii="Times New Roman" w:eastAsia="Arial" w:hAnsi="Times New Roman" w:cs="Times New Roman"/>
                <w:sz w:val="19"/>
                <w:szCs w:val="19"/>
                <w:lang w:val="ru-RU"/>
              </w:rPr>
            </w:pPr>
            <w:r w:rsidRPr="0037652C">
              <w:rPr>
                <w:rFonts w:ascii="Times New Roman" w:eastAsia="Arial" w:hAnsi="Times New Roman" w:cs="Times New Roman"/>
                <w:sz w:val="19"/>
                <w:szCs w:val="19"/>
                <w:lang w:val="ru-RU"/>
              </w:rPr>
              <w:t>01.12.2022г.-</w:t>
            </w:r>
          </w:p>
          <w:p w:rsidR="004678F7" w:rsidRPr="0037652C" w:rsidRDefault="004678F7" w:rsidP="004678F7">
            <w:pPr>
              <w:pStyle w:val="TableParagraph"/>
              <w:spacing w:before="21"/>
              <w:ind w:left="114"/>
              <w:jc w:val="center"/>
              <w:rPr>
                <w:rFonts w:ascii="Times New Roman" w:eastAsia="Arial" w:hAnsi="Times New Roman" w:cs="Times New Roman"/>
                <w:sz w:val="19"/>
                <w:szCs w:val="19"/>
                <w:lang w:val="ru-RU"/>
              </w:rPr>
            </w:pPr>
            <w:r w:rsidRPr="0037652C">
              <w:rPr>
                <w:rFonts w:ascii="Times New Roman" w:eastAsia="Arial" w:hAnsi="Times New Roman" w:cs="Times New Roman"/>
                <w:sz w:val="19"/>
                <w:szCs w:val="19"/>
                <w:lang w:val="ru-RU"/>
              </w:rPr>
              <w:t>31.12.2023г.</w:t>
            </w:r>
          </w:p>
        </w:tc>
        <w:tc>
          <w:tcPr>
            <w:tcW w:w="6521" w:type="dxa"/>
            <w:vMerge/>
            <w:tcBorders>
              <w:left w:val="single" w:sz="8" w:space="0" w:color="000000"/>
              <w:right w:val="single" w:sz="8" w:space="0" w:color="000000"/>
            </w:tcBorders>
          </w:tcPr>
          <w:p w:rsidR="004678F7" w:rsidRPr="004678F7" w:rsidRDefault="004678F7" w:rsidP="00325414">
            <w:pPr>
              <w:rPr>
                <w:rFonts w:cs="Times New Roman"/>
                <w:lang w:val="ru-RU"/>
              </w:rPr>
            </w:pPr>
          </w:p>
        </w:tc>
      </w:tr>
      <w:tr w:rsidR="00597097" w:rsidRPr="003D10F6" w:rsidTr="00BE4EF8">
        <w:trPr>
          <w:trHeight w:val="1167"/>
        </w:trPr>
        <w:tc>
          <w:tcPr>
            <w:tcW w:w="1842" w:type="dxa"/>
            <w:tcBorders>
              <w:top w:val="single" w:sz="8" w:space="0" w:color="000000"/>
              <w:left w:val="single" w:sz="8" w:space="0" w:color="000000"/>
              <w:right w:val="single" w:sz="8" w:space="0" w:color="000000"/>
            </w:tcBorders>
            <w:vAlign w:val="center"/>
          </w:tcPr>
          <w:p w:rsidR="00597097" w:rsidRPr="004678F7" w:rsidRDefault="00597097" w:rsidP="00597097">
            <w:pPr>
              <w:pStyle w:val="TableParagraph"/>
              <w:spacing w:before="8" w:line="110" w:lineRule="exact"/>
              <w:jc w:val="center"/>
              <w:rPr>
                <w:rFonts w:ascii="Times New Roman" w:hAnsi="Times New Roman" w:cs="Times New Roman"/>
                <w:sz w:val="11"/>
                <w:szCs w:val="11"/>
                <w:highlight w:val="magenta"/>
                <w:lang w:val="ru-RU"/>
              </w:rPr>
            </w:pPr>
          </w:p>
          <w:p w:rsidR="00597097" w:rsidRPr="004678F7" w:rsidRDefault="00597097" w:rsidP="00597097">
            <w:pPr>
              <w:pStyle w:val="TableParagraph"/>
              <w:spacing w:line="274" w:lineRule="auto"/>
              <w:ind w:left="121" w:right="117"/>
              <w:jc w:val="center"/>
              <w:rPr>
                <w:rFonts w:ascii="Times New Roman" w:eastAsia="Arial" w:hAnsi="Times New Roman" w:cs="Times New Roman"/>
                <w:sz w:val="19"/>
                <w:szCs w:val="19"/>
                <w:highlight w:val="magenta"/>
                <w:lang w:val="ru-RU"/>
              </w:rPr>
            </w:pPr>
            <w:r w:rsidRPr="00597097">
              <w:rPr>
                <w:rFonts w:ascii="Times New Roman" w:eastAsia="Arial" w:hAnsi="Times New Roman" w:cs="Times New Roman"/>
                <w:b/>
                <w:bCs/>
                <w:spacing w:val="-2"/>
                <w:sz w:val="19"/>
                <w:szCs w:val="19"/>
                <w:lang w:val="ru-RU"/>
              </w:rPr>
              <w:t>ТВ</w:t>
            </w:r>
            <w:r w:rsidRPr="00597097">
              <w:rPr>
                <w:rFonts w:ascii="Times New Roman" w:eastAsia="Arial" w:hAnsi="Times New Roman" w:cs="Times New Roman"/>
                <w:b/>
                <w:bCs/>
                <w:sz w:val="19"/>
                <w:szCs w:val="19"/>
                <w:lang w:val="ru-RU"/>
              </w:rPr>
              <w:t>ЁРДЫЕ</w:t>
            </w:r>
            <w:r w:rsidRPr="00597097">
              <w:rPr>
                <w:rFonts w:ascii="Times New Roman" w:eastAsia="Arial" w:hAnsi="Times New Roman" w:cs="Times New Roman"/>
                <w:b/>
                <w:bCs/>
                <w:w w:val="102"/>
                <w:sz w:val="19"/>
                <w:szCs w:val="19"/>
                <w:lang w:val="ru-RU"/>
              </w:rPr>
              <w:t xml:space="preserve"> </w:t>
            </w:r>
            <w:r w:rsidRPr="00597097">
              <w:rPr>
                <w:rFonts w:ascii="Times New Roman" w:eastAsia="Arial" w:hAnsi="Times New Roman" w:cs="Times New Roman"/>
                <w:b/>
                <w:bCs/>
                <w:spacing w:val="-1"/>
                <w:sz w:val="19"/>
                <w:szCs w:val="19"/>
                <w:lang w:val="ru-RU"/>
              </w:rPr>
              <w:t>К</w:t>
            </w:r>
            <w:r w:rsidRPr="00597097">
              <w:rPr>
                <w:rFonts w:ascii="Times New Roman" w:eastAsia="Arial" w:hAnsi="Times New Roman" w:cs="Times New Roman"/>
                <w:b/>
                <w:bCs/>
                <w:sz w:val="19"/>
                <w:szCs w:val="19"/>
                <w:lang w:val="ru-RU"/>
              </w:rPr>
              <w:t>О</w:t>
            </w:r>
            <w:r w:rsidRPr="00597097">
              <w:rPr>
                <w:rFonts w:ascii="Times New Roman" w:eastAsia="Arial" w:hAnsi="Times New Roman" w:cs="Times New Roman"/>
                <w:b/>
                <w:bCs/>
                <w:spacing w:val="-2"/>
                <w:sz w:val="19"/>
                <w:szCs w:val="19"/>
                <w:lang w:val="ru-RU"/>
              </w:rPr>
              <w:t>ММ</w:t>
            </w:r>
            <w:r w:rsidRPr="00597097">
              <w:rPr>
                <w:rFonts w:ascii="Times New Roman" w:eastAsia="Arial" w:hAnsi="Times New Roman" w:cs="Times New Roman"/>
                <w:b/>
                <w:bCs/>
                <w:spacing w:val="-1"/>
                <w:sz w:val="19"/>
                <w:szCs w:val="19"/>
                <w:lang w:val="ru-RU"/>
              </w:rPr>
              <w:t>У</w:t>
            </w:r>
            <w:r w:rsidRPr="00597097">
              <w:rPr>
                <w:rFonts w:ascii="Times New Roman" w:eastAsia="Arial" w:hAnsi="Times New Roman" w:cs="Times New Roman"/>
                <w:b/>
                <w:bCs/>
                <w:spacing w:val="-2"/>
                <w:sz w:val="19"/>
                <w:szCs w:val="19"/>
                <w:lang w:val="ru-RU"/>
              </w:rPr>
              <w:t>Н</w:t>
            </w:r>
            <w:r w:rsidRPr="00597097">
              <w:rPr>
                <w:rFonts w:ascii="Times New Roman" w:eastAsia="Arial" w:hAnsi="Times New Roman" w:cs="Times New Roman"/>
                <w:b/>
                <w:bCs/>
                <w:spacing w:val="-9"/>
                <w:sz w:val="19"/>
                <w:szCs w:val="19"/>
                <w:lang w:val="ru-RU"/>
              </w:rPr>
              <w:t>А</w:t>
            </w:r>
            <w:r w:rsidRPr="00597097">
              <w:rPr>
                <w:rFonts w:ascii="Times New Roman" w:eastAsia="Arial" w:hAnsi="Times New Roman" w:cs="Times New Roman"/>
                <w:b/>
                <w:bCs/>
                <w:sz w:val="19"/>
                <w:szCs w:val="19"/>
                <w:lang w:val="ru-RU"/>
              </w:rPr>
              <w:t>ЛЬ-</w:t>
            </w:r>
            <w:r w:rsidRPr="00597097">
              <w:rPr>
                <w:rFonts w:ascii="Times New Roman" w:eastAsia="Arial" w:hAnsi="Times New Roman" w:cs="Times New Roman"/>
                <w:b/>
                <w:bCs/>
                <w:spacing w:val="-2"/>
                <w:sz w:val="19"/>
                <w:szCs w:val="19"/>
                <w:lang w:val="ru-RU"/>
              </w:rPr>
              <w:t>Н</w:t>
            </w:r>
            <w:r w:rsidRPr="00597097">
              <w:rPr>
                <w:rFonts w:ascii="Times New Roman" w:eastAsia="Arial" w:hAnsi="Times New Roman" w:cs="Times New Roman"/>
                <w:b/>
                <w:bCs/>
                <w:spacing w:val="-1"/>
                <w:sz w:val="19"/>
                <w:szCs w:val="19"/>
                <w:lang w:val="ru-RU"/>
              </w:rPr>
              <w:t>Ы</w:t>
            </w:r>
            <w:r w:rsidRPr="00597097">
              <w:rPr>
                <w:rFonts w:ascii="Times New Roman" w:eastAsia="Arial" w:hAnsi="Times New Roman" w:cs="Times New Roman"/>
                <w:b/>
                <w:bCs/>
                <w:sz w:val="19"/>
                <w:szCs w:val="19"/>
                <w:lang w:val="ru-RU"/>
              </w:rPr>
              <w:t>Е</w:t>
            </w:r>
            <w:r w:rsidRPr="00597097">
              <w:rPr>
                <w:rFonts w:ascii="Times New Roman" w:eastAsia="Arial" w:hAnsi="Times New Roman" w:cs="Times New Roman"/>
                <w:b/>
                <w:bCs/>
                <w:w w:val="102"/>
                <w:sz w:val="19"/>
                <w:szCs w:val="19"/>
                <w:lang w:val="ru-RU"/>
              </w:rPr>
              <w:t xml:space="preserve"> </w:t>
            </w:r>
            <w:r w:rsidRPr="00597097">
              <w:rPr>
                <w:rFonts w:ascii="Times New Roman" w:eastAsia="Arial" w:hAnsi="Times New Roman" w:cs="Times New Roman"/>
                <w:b/>
                <w:bCs/>
                <w:sz w:val="19"/>
                <w:szCs w:val="19"/>
                <w:lang w:val="ru-RU"/>
              </w:rPr>
              <w:t>О</w:t>
            </w:r>
            <w:r w:rsidRPr="00597097">
              <w:rPr>
                <w:rFonts w:ascii="Times New Roman" w:eastAsia="Arial" w:hAnsi="Times New Roman" w:cs="Times New Roman"/>
                <w:b/>
                <w:bCs/>
                <w:spacing w:val="-2"/>
                <w:sz w:val="19"/>
                <w:szCs w:val="19"/>
                <w:lang w:val="ru-RU"/>
              </w:rPr>
              <w:t>Т</w:t>
            </w:r>
            <w:r w:rsidRPr="00597097">
              <w:rPr>
                <w:rFonts w:ascii="Times New Roman" w:eastAsia="Arial" w:hAnsi="Times New Roman" w:cs="Times New Roman"/>
                <w:b/>
                <w:bCs/>
                <w:sz w:val="19"/>
                <w:szCs w:val="19"/>
                <w:lang w:val="ru-RU"/>
              </w:rPr>
              <w:t>ХОДЫ</w:t>
            </w:r>
          </w:p>
        </w:tc>
        <w:tc>
          <w:tcPr>
            <w:tcW w:w="3119" w:type="dxa"/>
            <w:tcBorders>
              <w:top w:val="single" w:sz="8" w:space="0" w:color="000000"/>
              <w:left w:val="single" w:sz="8" w:space="0" w:color="000000"/>
              <w:right w:val="single" w:sz="8" w:space="0" w:color="000000"/>
            </w:tcBorders>
            <w:vAlign w:val="center"/>
          </w:tcPr>
          <w:p w:rsidR="00597097" w:rsidRPr="00597097" w:rsidRDefault="00597097" w:rsidP="00597097">
            <w:pPr>
              <w:pStyle w:val="TableParagraph"/>
              <w:spacing w:before="6" w:line="240" w:lineRule="exact"/>
              <w:jc w:val="center"/>
              <w:rPr>
                <w:rFonts w:ascii="Times New Roman" w:hAnsi="Times New Roman" w:cs="Times New Roman"/>
                <w:sz w:val="24"/>
                <w:szCs w:val="24"/>
                <w:lang w:val="ru-RU"/>
              </w:rPr>
            </w:pPr>
          </w:p>
          <w:p w:rsidR="00597097" w:rsidRDefault="00597097" w:rsidP="00597097">
            <w:pPr>
              <w:pStyle w:val="TableParagraph"/>
              <w:spacing w:line="263" w:lineRule="auto"/>
              <w:ind w:left="286" w:right="327"/>
              <w:jc w:val="center"/>
              <w:rPr>
                <w:rFonts w:ascii="Times New Roman" w:eastAsia="Arial" w:hAnsi="Times New Roman" w:cs="Times New Roman"/>
                <w:sz w:val="19"/>
                <w:szCs w:val="19"/>
                <w:lang w:val="ru-RU"/>
              </w:rPr>
            </w:pPr>
            <w:r w:rsidRPr="00597097">
              <w:rPr>
                <w:rFonts w:ascii="Times New Roman" w:eastAsia="Arial" w:hAnsi="Times New Roman" w:cs="Times New Roman"/>
                <w:sz w:val="19"/>
                <w:szCs w:val="19"/>
                <w:lang w:val="ru-RU"/>
              </w:rPr>
              <w:t xml:space="preserve">ООО </w:t>
            </w:r>
            <w:r w:rsidRPr="00597097">
              <w:rPr>
                <w:rFonts w:ascii="Times New Roman" w:eastAsia="Arial" w:hAnsi="Times New Roman" w:cs="Times New Roman"/>
                <w:spacing w:val="1"/>
                <w:sz w:val="19"/>
                <w:szCs w:val="19"/>
                <w:lang w:val="ru-RU"/>
              </w:rPr>
              <w:t xml:space="preserve"> </w:t>
            </w:r>
            <w:r w:rsidRPr="00597097">
              <w:rPr>
                <w:rFonts w:ascii="Times New Roman" w:eastAsia="Arial" w:hAnsi="Times New Roman" w:cs="Times New Roman"/>
                <w:sz w:val="19"/>
                <w:szCs w:val="19"/>
                <w:lang w:val="ru-RU"/>
              </w:rPr>
              <w:t>"Э</w:t>
            </w:r>
            <w:r w:rsidRPr="00597097">
              <w:rPr>
                <w:rFonts w:ascii="Times New Roman" w:eastAsia="Arial" w:hAnsi="Times New Roman" w:cs="Times New Roman"/>
                <w:spacing w:val="-2"/>
                <w:sz w:val="19"/>
                <w:szCs w:val="19"/>
                <w:lang w:val="ru-RU"/>
              </w:rPr>
              <w:t>к</w:t>
            </w:r>
            <w:r w:rsidRPr="00597097">
              <w:rPr>
                <w:rFonts w:ascii="Times New Roman" w:eastAsia="Arial" w:hAnsi="Times New Roman" w:cs="Times New Roman"/>
                <w:sz w:val="19"/>
                <w:szCs w:val="19"/>
                <w:lang w:val="ru-RU"/>
              </w:rPr>
              <w:t>о</w:t>
            </w:r>
            <w:r w:rsidRPr="00597097">
              <w:rPr>
                <w:rFonts w:ascii="Times New Roman" w:eastAsia="Arial" w:hAnsi="Times New Roman" w:cs="Times New Roman"/>
                <w:spacing w:val="-1"/>
                <w:sz w:val="19"/>
                <w:szCs w:val="19"/>
                <w:lang w:val="ru-RU"/>
              </w:rPr>
              <w:t>л</w:t>
            </w:r>
            <w:r w:rsidRPr="00597097">
              <w:rPr>
                <w:rFonts w:ascii="Times New Roman" w:eastAsia="Arial" w:hAnsi="Times New Roman" w:cs="Times New Roman"/>
                <w:sz w:val="19"/>
                <w:szCs w:val="19"/>
                <w:lang w:val="ru-RU"/>
              </w:rPr>
              <w:t>ог</w:t>
            </w:r>
            <w:r w:rsidRPr="00597097">
              <w:rPr>
                <w:rFonts w:ascii="Times New Roman" w:eastAsia="Arial" w:hAnsi="Times New Roman" w:cs="Times New Roman"/>
                <w:spacing w:val="-1"/>
                <w:sz w:val="19"/>
                <w:szCs w:val="19"/>
                <w:lang w:val="ru-RU"/>
              </w:rPr>
              <w:t>и</w:t>
            </w:r>
            <w:r w:rsidRPr="00597097">
              <w:rPr>
                <w:rFonts w:ascii="Times New Roman" w:eastAsia="Arial" w:hAnsi="Times New Roman" w:cs="Times New Roman"/>
                <w:sz w:val="19"/>
                <w:szCs w:val="19"/>
                <w:lang w:val="ru-RU"/>
              </w:rPr>
              <w:t>я-</w:t>
            </w:r>
            <w:r w:rsidRPr="00597097">
              <w:rPr>
                <w:rFonts w:ascii="Times New Roman" w:eastAsia="Arial" w:hAnsi="Times New Roman" w:cs="Times New Roman"/>
                <w:spacing w:val="-1"/>
                <w:sz w:val="19"/>
                <w:szCs w:val="19"/>
                <w:lang w:val="ru-RU"/>
              </w:rPr>
              <w:t>Н</w:t>
            </w:r>
            <w:r w:rsidRPr="00597097">
              <w:rPr>
                <w:rFonts w:ascii="Times New Roman" w:eastAsia="Arial" w:hAnsi="Times New Roman" w:cs="Times New Roman"/>
                <w:sz w:val="19"/>
                <w:szCs w:val="19"/>
                <w:lang w:val="ru-RU"/>
              </w:rPr>
              <w:t>овос</w:t>
            </w:r>
            <w:r w:rsidRPr="00597097">
              <w:rPr>
                <w:rFonts w:ascii="Times New Roman" w:eastAsia="Arial" w:hAnsi="Times New Roman" w:cs="Times New Roman"/>
                <w:spacing w:val="-1"/>
                <w:sz w:val="19"/>
                <w:szCs w:val="19"/>
                <w:lang w:val="ru-RU"/>
              </w:rPr>
              <w:t>иби</w:t>
            </w:r>
            <w:r w:rsidRPr="00597097">
              <w:rPr>
                <w:rFonts w:ascii="Times New Roman" w:eastAsia="Arial" w:hAnsi="Times New Roman" w:cs="Times New Roman"/>
                <w:sz w:val="19"/>
                <w:szCs w:val="19"/>
                <w:lang w:val="ru-RU"/>
              </w:rPr>
              <w:t>рс</w:t>
            </w:r>
            <w:r w:rsidRPr="00597097">
              <w:rPr>
                <w:rFonts w:ascii="Times New Roman" w:eastAsia="Arial" w:hAnsi="Times New Roman" w:cs="Times New Roman"/>
                <w:spacing w:val="-2"/>
                <w:sz w:val="19"/>
                <w:szCs w:val="19"/>
                <w:lang w:val="ru-RU"/>
              </w:rPr>
              <w:t>к</w:t>
            </w:r>
            <w:r w:rsidRPr="00597097">
              <w:rPr>
                <w:rFonts w:ascii="Times New Roman" w:eastAsia="Arial" w:hAnsi="Times New Roman" w:cs="Times New Roman"/>
                <w:sz w:val="19"/>
                <w:szCs w:val="19"/>
                <w:lang w:val="ru-RU"/>
              </w:rPr>
              <w:t>"</w:t>
            </w:r>
            <w:r w:rsidRPr="00597097">
              <w:rPr>
                <w:rFonts w:ascii="Times New Roman" w:eastAsia="Arial" w:hAnsi="Times New Roman" w:cs="Times New Roman"/>
                <w:w w:val="102"/>
                <w:sz w:val="19"/>
                <w:szCs w:val="19"/>
                <w:lang w:val="ru-RU"/>
              </w:rPr>
              <w:t xml:space="preserve"> </w:t>
            </w:r>
            <w:r w:rsidRPr="00597097">
              <w:rPr>
                <w:rFonts w:ascii="Times New Roman" w:eastAsia="Arial" w:hAnsi="Times New Roman" w:cs="Times New Roman"/>
                <w:sz w:val="19"/>
                <w:szCs w:val="19"/>
                <w:lang w:val="ru-RU"/>
              </w:rPr>
              <w:t>(И</w:t>
            </w:r>
            <w:r w:rsidRPr="00597097">
              <w:rPr>
                <w:rFonts w:ascii="Times New Roman" w:eastAsia="Arial" w:hAnsi="Times New Roman" w:cs="Times New Roman"/>
                <w:spacing w:val="-2"/>
                <w:sz w:val="19"/>
                <w:szCs w:val="19"/>
                <w:lang w:val="ru-RU"/>
              </w:rPr>
              <w:t>Н</w:t>
            </w:r>
            <w:r w:rsidRPr="00597097">
              <w:rPr>
                <w:rFonts w:ascii="Times New Roman" w:eastAsia="Arial" w:hAnsi="Times New Roman" w:cs="Times New Roman"/>
                <w:sz w:val="19"/>
                <w:szCs w:val="19"/>
                <w:lang w:val="ru-RU"/>
              </w:rPr>
              <w:t>Н</w:t>
            </w:r>
            <w:r w:rsidRPr="00597097">
              <w:rPr>
                <w:rFonts w:ascii="Times New Roman" w:eastAsia="Arial" w:hAnsi="Times New Roman" w:cs="Times New Roman"/>
                <w:spacing w:val="32"/>
                <w:sz w:val="19"/>
                <w:szCs w:val="19"/>
                <w:lang w:val="ru-RU"/>
              </w:rPr>
              <w:t xml:space="preserve"> </w:t>
            </w:r>
            <w:r w:rsidRPr="00597097">
              <w:rPr>
                <w:rFonts w:ascii="Times New Roman" w:eastAsia="Arial" w:hAnsi="Times New Roman" w:cs="Times New Roman"/>
                <w:sz w:val="19"/>
                <w:szCs w:val="19"/>
                <w:lang w:val="ru-RU"/>
              </w:rPr>
              <w:t>541077</w:t>
            </w:r>
            <w:r w:rsidRPr="00597097">
              <w:rPr>
                <w:rFonts w:ascii="Times New Roman" w:eastAsia="Arial" w:hAnsi="Times New Roman" w:cs="Times New Roman"/>
                <w:spacing w:val="-1"/>
                <w:sz w:val="19"/>
                <w:szCs w:val="19"/>
                <w:lang w:val="ru-RU"/>
              </w:rPr>
              <w:t>2</w:t>
            </w:r>
            <w:r w:rsidRPr="00597097">
              <w:rPr>
                <w:rFonts w:ascii="Times New Roman" w:eastAsia="Arial" w:hAnsi="Times New Roman" w:cs="Times New Roman"/>
                <w:sz w:val="19"/>
                <w:szCs w:val="19"/>
                <w:lang w:val="ru-RU"/>
              </w:rPr>
              <w:t>955)</w:t>
            </w:r>
            <w:r w:rsidR="005D22F5">
              <w:rPr>
                <w:rFonts w:ascii="Times New Roman" w:eastAsia="Arial" w:hAnsi="Times New Roman" w:cs="Times New Roman"/>
                <w:sz w:val="19"/>
                <w:szCs w:val="19"/>
                <w:lang w:val="ru-RU"/>
              </w:rPr>
              <w:t>;</w:t>
            </w:r>
          </w:p>
          <w:p w:rsidR="005D22F5" w:rsidRPr="00597097" w:rsidRDefault="00A9426E" w:rsidP="00597097">
            <w:pPr>
              <w:pStyle w:val="TableParagraph"/>
              <w:spacing w:line="263" w:lineRule="auto"/>
              <w:ind w:left="286" w:right="327"/>
              <w:jc w:val="center"/>
              <w:rPr>
                <w:rFonts w:ascii="Times New Roman" w:eastAsia="Arial" w:hAnsi="Times New Roman" w:cs="Times New Roman"/>
                <w:sz w:val="19"/>
                <w:szCs w:val="19"/>
                <w:lang w:val="ru-RU"/>
              </w:rPr>
            </w:pPr>
            <w:r>
              <w:rPr>
                <w:rFonts w:ascii="Times New Roman" w:eastAsia="Arial" w:hAnsi="Times New Roman" w:cs="Times New Roman"/>
                <w:sz w:val="19"/>
                <w:szCs w:val="19"/>
                <w:lang w:val="ru-RU"/>
              </w:rPr>
              <w:t>с</w:t>
            </w:r>
            <w:r w:rsidR="005D22F5">
              <w:rPr>
                <w:rFonts w:ascii="Times New Roman" w:eastAsia="Arial" w:hAnsi="Times New Roman" w:cs="Times New Roman"/>
                <w:sz w:val="19"/>
                <w:szCs w:val="19"/>
                <w:lang w:val="ru-RU"/>
              </w:rPr>
              <w:t xml:space="preserve"> 11.02.2023 – МУП «САХ»</w:t>
            </w:r>
          </w:p>
        </w:tc>
        <w:tc>
          <w:tcPr>
            <w:tcW w:w="1417" w:type="dxa"/>
            <w:tcBorders>
              <w:top w:val="single" w:sz="8" w:space="0" w:color="000000"/>
              <w:left w:val="single" w:sz="8" w:space="0" w:color="000000"/>
              <w:right w:val="single" w:sz="8" w:space="0" w:color="000000"/>
            </w:tcBorders>
            <w:vAlign w:val="center"/>
          </w:tcPr>
          <w:p w:rsidR="00597097" w:rsidRPr="005D22F5" w:rsidRDefault="00597097" w:rsidP="00BE4EF8">
            <w:pPr>
              <w:pStyle w:val="TableParagraph"/>
              <w:spacing w:before="7" w:line="100" w:lineRule="exact"/>
              <w:jc w:val="center"/>
              <w:rPr>
                <w:rFonts w:ascii="Times New Roman" w:hAnsi="Times New Roman" w:cs="Times New Roman"/>
                <w:sz w:val="10"/>
                <w:szCs w:val="10"/>
                <w:lang w:val="ru-RU"/>
              </w:rPr>
            </w:pPr>
          </w:p>
          <w:p w:rsidR="00BE4EF8" w:rsidRPr="005D22F5" w:rsidRDefault="00BE4EF8" w:rsidP="00BE4EF8">
            <w:pPr>
              <w:pStyle w:val="TableParagraph"/>
              <w:ind w:left="433"/>
              <w:jc w:val="center"/>
              <w:rPr>
                <w:rFonts w:ascii="Times New Roman" w:eastAsia="Arial" w:hAnsi="Times New Roman" w:cs="Times New Roman"/>
                <w:b/>
                <w:bCs/>
                <w:sz w:val="23"/>
                <w:szCs w:val="23"/>
                <w:lang w:val="ru-RU"/>
              </w:rPr>
            </w:pPr>
          </w:p>
          <w:p w:rsidR="00597097" w:rsidRPr="005D22F5" w:rsidRDefault="00597097" w:rsidP="00BE4EF8">
            <w:pPr>
              <w:pStyle w:val="TableParagraph"/>
              <w:ind w:left="433"/>
              <w:jc w:val="center"/>
              <w:rPr>
                <w:rFonts w:ascii="Times New Roman" w:eastAsia="Arial" w:hAnsi="Times New Roman" w:cs="Times New Roman"/>
                <w:b/>
                <w:bCs/>
                <w:sz w:val="23"/>
                <w:szCs w:val="23"/>
                <w:lang w:val="ru-RU"/>
              </w:rPr>
            </w:pPr>
            <w:r w:rsidRPr="005D22F5">
              <w:rPr>
                <w:rFonts w:ascii="Times New Roman" w:eastAsia="Arial" w:hAnsi="Times New Roman" w:cs="Times New Roman"/>
                <w:b/>
                <w:bCs/>
                <w:sz w:val="23"/>
                <w:szCs w:val="23"/>
                <w:lang w:val="ru-RU"/>
              </w:rPr>
              <w:t>398,80</w:t>
            </w:r>
          </w:p>
          <w:p w:rsidR="00597097" w:rsidRPr="005D22F5" w:rsidRDefault="00597097" w:rsidP="00BE4EF8">
            <w:pPr>
              <w:pStyle w:val="TableParagraph"/>
              <w:spacing w:before="7" w:line="100" w:lineRule="exact"/>
              <w:jc w:val="center"/>
              <w:rPr>
                <w:rFonts w:ascii="Times New Roman" w:hAnsi="Times New Roman" w:cs="Times New Roman"/>
                <w:sz w:val="10"/>
                <w:szCs w:val="10"/>
                <w:lang w:val="ru-RU"/>
              </w:rPr>
            </w:pPr>
          </w:p>
          <w:p w:rsidR="00597097" w:rsidRPr="005D22F5" w:rsidRDefault="00597097" w:rsidP="00BE4EF8">
            <w:pPr>
              <w:pStyle w:val="TableParagraph"/>
              <w:ind w:left="433"/>
              <w:jc w:val="center"/>
              <w:rPr>
                <w:rFonts w:ascii="Times New Roman" w:eastAsia="Arial" w:hAnsi="Times New Roman" w:cs="Times New Roman"/>
                <w:sz w:val="23"/>
                <w:szCs w:val="23"/>
                <w:lang w:val="ru-RU"/>
              </w:rPr>
            </w:pPr>
          </w:p>
        </w:tc>
        <w:tc>
          <w:tcPr>
            <w:tcW w:w="1134" w:type="dxa"/>
            <w:tcBorders>
              <w:top w:val="single" w:sz="8" w:space="0" w:color="000000"/>
              <w:left w:val="single" w:sz="8" w:space="0" w:color="000000"/>
              <w:right w:val="single" w:sz="8" w:space="0" w:color="000000"/>
            </w:tcBorders>
            <w:vAlign w:val="center"/>
          </w:tcPr>
          <w:p w:rsidR="00597097" w:rsidRPr="005D22F5" w:rsidRDefault="00BE4EF8" w:rsidP="00D87A9C">
            <w:pPr>
              <w:pStyle w:val="TableParagraph"/>
              <w:tabs>
                <w:tab w:val="left" w:pos="426"/>
              </w:tabs>
              <w:rPr>
                <w:rFonts w:ascii="Times New Roman" w:eastAsia="Arial" w:hAnsi="Times New Roman" w:cs="Times New Roman"/>
                <w:sz w:val="13"/>
                <w:szCs w:val="13"/>
                <w:lang w:val="ru-RU"/>
              </w:rPr>
            </w:pPr>
            <w:r w:rsidRPr="005D22F5">
              <w:rPr>
                <w:rFonts w:ascii="Times New Roman" w:hAnsi="Times New Roman" w:cs="Times New Roman"/>
                <w:sz w:val="10"/>
                <w:szCs w:val="10"/>
                <w:lang w:val="ru-RU"/>
              </w:rPr>
              <w:t xml:space="preserve">          </w:t>
            </w:r>
            <w:r w:rsidR="00D87A9C" w:rsidRPr="005D22F5">
              <w:rPr>
                <w:rFonts w:ascii="Times New Roman" w:hAnsi="Times New Roman" w:cs="Times New Roman"/>
                <w:sz w:val="10"/>
                <w:szCs w:val="10"/>
                <w:lang w:val="ru-RU"/>
              </w:rPr>
              <w:t xml:space="preserve">    </w:t>
            </w:r>
            <w:r w:rsidRPr="005D22F5">
              <w:rPr>
                <w:rFonts w:ascii="Times New Roman" w:hAnsi="Times New Roman" w:cs="Times New Roman"/>
                <w:sz w:val="10"/>
                <w:szCs w:val="10"/>
                <w:lang w:val="ru-RU"/>
              </w:rPr>
              <w:t xml:space="preserve"> </w:t>
            </w:r>
            <w:r w:rsidR="00597097" w:rsidRPr="005D22F5">
              <w:rPr>
                <w:rFonts w:ascii="Times New Roman" w:eastAsia="Arial" w:hAnsi="Times New Roman" w:cs="Times New Roman"/>
                <w:sz w:val="19"/>
                <w:szCs w:val="19"/>
              </w:rPr>
              <w:t>за</w:t>
            </w:r>
            <w:r w:rsidR="00597097" w:rsidRPr="005D22F5">
              <w:rPr>
                <w:rFonts w:ascii="Times New Roman" w:eastAsia="Arial" w:hAnsi="Times New Roman" w:cs="Times New Roman"/>
                <w:spacing w:val="5"/>
                <w:sz w:val="19"/>
                <w:szCs w:val="19"/>
              </w:rPr>
              <w:t xml:space="preserve"> </w:t>
            </w:r>
            <w:r w:rsidR="00597097" w:rsidRPr="005D22F5">
              <w:rPr>
                <w:rFonts w:ascii="Times New Roman" w:eastAsia="Arial" w:hAnsi="Times New Roman" w:cs="Times New Roman"/>
                <w:sz w:val="19"/>
                <w:szCs w:val="19"/>
              </w:rPr>
              <w:t>1</w:t>
            </w:r>
            <w:r w:rsidR="00597097" w:rsidRPr="005D22F5">
              <w:rPr>
                <w:rFonts w:ascii="Times New Roman" w:eastAsia="Arial" w:hAnsi="Times New Roman" w:cs="Times New Roman"/>
                <w:spacing w:val="6"/>
                <w:sz w:val="19"/>
                <w:szCs w:val="19"/>
              </w:rPr>
              <w:t xml:space="preserve"> </w:t>
            </w:r>
            <w:r w:rsidR="00597097" w:rsidRPr="005D22F5">
              <w:rPr>
                <w:rFonts w:ascii="Times New Roman" w:eastAsia="Arial" w:hAnsi="Times New Roman" w:cs="Times New Roman"/>
                <w:sz w:val="19"/>
                <w:szCs w:val="19"/>
              </w:rPr>
              <w:t>м</w:t>
            </w:r>
            <w:r w:rsidR="00597097" w:rsidRPr="005D22F5">
              <w:rPr>
                <w:rFonts w:ascii="Times New Roman" w:eastAsia="Arial" w:hAnsi="Times New Roman" w:cs="Times New Roman"/>
                <w:position w:val="10"/>
                <w:sz w:val="13"/>
                <w:szCs w:val="13"/>
              </w:rPr>
              <w:t>3</w:t>
            </w:r>
          </w:p>
        </w:tc>
        <w:tc>
          <w:tcPr>
            <w:tcW w:w="1276" w:type="dxa"/>
            <w:tcBorders>
              <w:top w:val="single" w:sz="8" w:space="0" w:color="000000"/>
              <w:left w:val="single" w:sz="8" w:space="0" w:color="000000"/>
              <w:right w:val="single" w:sz="8" w:space="0" w:color="000000"/>
            </w:tcBorders>
            <w:vAlign w:val="center"/>
          </w:tcPr>
          <w:p w:rsidR="00597097" w:rsidRPr="005D22F5" w:rsidRDefault="00597097" w:rsidP="00597097">
            <w:pPr>
              <w:pStyle w:val="TableParagraph"/>
              <w:spacing w:before="8"/>
              <w:ind w:left="80"/>
              <w:jc w:val="center"/>
              <w:rPr>
                <w:rFonts w:ascii="Times New Roman" w:eastAsia="Arial" w:hAnsi="Times New Roman" w:cs="Times New Roman"/>
                <w:sz w:val="19"/>
                <w:szCs w:val="19"/>
                <w:lang w:val="ru-RU"/>
              </w:rPr>
            </w:pPr>
            <w:r w:rsidRPr="005D22F5">
              <w:rPr>
                <w:rFonts w:ascii="Times New Roman" w:eastAsia="Arial" w:hAnsi="Times New Roman" w:cs="Times New Roman"/>
                <w:sz w:val="19"/>
                <w:szCs w:val="19"/>
                <w:lang w:val="ru-RU"/>
              </w:rPr>
              <w:t>01.12.2022г.-</w:t>
            </w:r>
          </w:p>
          <w:p w:rsidR="00597097" w:rsidRPr="005D22F5" w:rsidRDefault="00597097" w:rsidP="00597097">
            <w:pPr>
              <w:pStyle w:val="TableParagraph"/>
              <w:spacing w:before="21"/>
              <w:ind w:left="114"/>
              <w:jc w:val="center"/>
              <w:rPr>
                <w:rFonts w:ascii="Times New Roman" w:eastAsia="Arial" w:hAnsi="Times New Roman" w:cs="Times New Roman"/>
                <w:sz w:val="19"/>
                <w:szCs w:val="19"/>
                <w:lang w:val="ru-RU"/>
              </w:rPr>
            </w:pPr>
            <w:r w:rsidRPr="005D22F5">
              <w:rPr>
                <w:rFonts w:ascii="Times New Roman" w:eastAsia="Arial" w:hAnsi="Times New Roman" w:cs="Times New Roman"/>
                <w:sz w:val="19"/>
                <w:szCs w:val="19"/>
                <w:lang w:val="ru-RU"/>
              </w:rPr>
              <w:t>31.12.2023г.</w:t>
            </w:r>
          </w:p>
        </w:tc>
        <w:tc>
          <w:tcPr>
            <w:tcW w:w="6521" w:type="dxa"/>
            <w:tcBorders>
              <w:top w:val="single" w:sz="8" w:space="0" w:color="000000"/>
              <w:left w:val="single" w:sz="8" w:space="0" w:color="000000"/>
              <w:right w:val="single" w:sz="8" w:space="0" w:color="000000"/>
            </w:tcBorders>
            <w:vAlign w:val="center"/>
          </w:tcPr>
          <w:p w:rsidR="00597097" w:rsidRPr="005D22F5" w:rsidRDefault="00597097" w:rsidP="00597097">
            <w:pPr>
              <w:pStyle w:val="TableParagraph"/>
              <w:spacing w:before="8" w:line="272" w:lineRule="auto"/>
              <w:ind w:left="23" w:right="17"/>
              <w:jc w:val="center"/>
              <w:rPr>
                <w:rFonts w:ascii="Times New Roman" w:eastAsia="Arial Narrow" w:hAnsi="Times New Roman" w:cs="Times New Roman"/>
                <w:sz w:val="19"/>
                <w:szCs w:val="19"/>
                <w:lang w:val="ru-RU"/>
              </w:rPr>
            </w:pPr>
            <w:r w:rsidRPr="005D22F5">
              <w:rPr>
                <w:rFonts w:ascii="Times New Roman" w:eastAsia="Arial Narrow" w:hAnsi="Times New Roman" w:cs="Times New Roman"/>
                <w:spacing w:val="-1"/>
                <w:sz w:val="19"/>
                <w:szCs w:val="19"/>
                <w:lang w:val="ru-RU"/>
              </w:rPr>
              <w:t>Тарифы установлены приказом департамента по тарифам Новосибирской области от 17.11.2022 г № 320-ЖКХ «Об установлении ООО «Экология-Новосибирск» предельного единого тарифа на услугу регионального оператора по обращению с ТКО на территории Новосибирской области на 2023 год»</w:t>
            </w:r>
          </w:p>
        </w:tc>
      </w:tr>
      <w:tr w:rsidR="00BE4EF8" w:rsidRPr="00BE4EF8" w:rsidTr="00BE4EF8">
        <w:trPr>
          <w:trHeight w:val="1025"/>
        </w:trPr>
        <w:tc>
          <w:tcPr>
            <w:tcW w:w="1842" w:type="dxa"/>
            <w:tcBorders>
              <w:top w:val="single" w:sz="8" w:space="0" w:color="000000"/>
              <w:left w:val="single" w:sz="8" w:space="0" w:color="000000"/>
              <w:right w:val="single" w:sz="8" w:space="0" w:color="000000"/>
            </w:tcBorders>
            <w:vAlign w:val="center"/>
          </w:tcPr>
          <w:p w:rsidR="00BE4EF8" w:rsidRPr="00597097" w:rsidRDefault="00BE4EF8" w:rsidP="00BE4EF8">
            <w:pPr>
              <w:pStyle w:val="TableParagraph"/>
              <w:spacing w:before="8" w:line="160" w:lineRule="exact"/>
              <w:jc w:val="center"/>
              <w:rPr>
                <w:rFonts w:ascii="Times New Roman" w:hAnsi="Times New Roman" w:cs="Times New Roman"/>
                <w:sz w:val="16"/>
                <w:szCs w:val="16"/>
                <w:lang w:val="ru-RU"/>
              </w:rPr>
            </w:pPr>
          </w:p>
          <w:p w:rsidR="00BE4EF8" w:rsidRPr="00597097" w:rsidRDefault="00BE4EF8" w:rsidP="00BE4EF8">
            <w:pPr>
              <w:pStyle w:val="TableParagraph"/>
              <w:spacing w:line="200" w:lineRule="exact"/>
              <w:jc w:val="center"/>
              <w:rPr>
                <w:rFonts w:ascii="Times New Roman" w:hAnsi="Times New Roman" w:cs="Times New Roman"/>
                <w:sz w:val="20"/>
                <w:szCs w:val="20"/>
                <w:lang w:val="ru-RU"/>
              </w:rPr>
            </w:pPr>
          </w:p>
          <w:p w:rsidR="00BE4EF8" w:rsidRPr="003D10F6" w:rsidRDefault="00BE4EF8" w:rsidP="00BE4EF8">
            <w:pPr>
              <w:pStyle w:val="TableParagraph"/>
              <w:ind w:left="141"/>
              <w:jc w:val="center"/>
              <w:rPr>
                <w:rFonts w:ascii="Times New Roman" w:eastAsia="Arial" w:hAnsi="Times New Roman" w:cs="Times New Roman"/>
                <w:sz w:val="19"/>
                <w:szCs w:val="19"/>
              </w:rPr>
            </w:pPr>
            <w:r w:rsidRPr="003D10F6">
              <w:rPr>
                <w:rFonts w:ascii="Times New Roman" w:eastAsia="Arial" w:hAnsi="Times New Roman" w:cs="Times New Roman"/>
                <w:b/>
                <w:bCs/>
                <w:sz w:val="19"/>
                <w:szCs w:val="19"/>
              </w:rPr>
              <w:t>Г</w:t>
            </w:r>
            <w:r w:rsidRPr="003D10F6">
              <w:rPr>
                <w:rFonts w:ascii="Times New Roman" w:eastAsia="Arial" w:hAnsi="Times New Roman" w:cs="Times New Roman"/>
                <w:b/>
                <w:bCs/>
                <w:spacing w:val="-9"/>
                <w:sz w:val="19"/>
                <w:szCs w:val="19"/>
              </w:rPr>
              <w:t>А</w:t>
            </w:r>
            <w:r w:rsidRPr="003D10F6">
              <w:rPr>
                <w:rFonts w:ascii="Times New Roman" w:eastAsia="Arial" w:hAnsi="Times New Roman" w:cs="Times New Roman"/>
                <w:b/>
                <w:bCs/>
                <w:sz w:val="19"/>
                <w:szCs w:val="19"/>
              </w:rPr>
              <w:t>З</w:t>
            </w:r>
          </w:p>
        </w:tc>
        <w:tc>
          <w:tcPr>
            <w:tcW w:w="3119" w:type="dxa"/>
            <w:tcBorders>
              <w:top w:val="single" w:sz="8" w:space="0" w:color="000000"/>
              <w:left w:val="single" w:sz="8" w:space="0" w:color="000000"/>
              <w:right w:val="single" w:sz="8" w:space="0" w:color="000000"/>
            </w:tcBorders>
            <w:vAlign w:val="center"/>
          </w:tcPr>
          <w:p w:rsidR="00BE4EF8" w:rsidRPr="003D10F6" w:rsidRDefault="00BE4EF8" w:rsidP="00BE4EF8">
            <w:pPr>
              <w:pStyle w:val="TableParagraph"/>
              <w:spacing w:before="6" w:line="240" w:lineRule="exact"/>
              <w:jc w:val="center"/>
              <w:rPr>
                <w:rFonts w:ascii="Times New Roman" w:hAnsi="Times New Roman" w:cs="Times New Roman"/>
                <w:sz w:val="24"/>
                <w:szCs w:val="24"/>
              </w:rPr>
            </w:pPr>
          </w:p>
          <w:p w:rsidR="00BE4EF8" w:rsidRPr="003D10F6" w:rsidRDefault="00BE4EF8" w:rsidP="00BE4EF8">
            <w:pPr>
              <w:pStyle w:val="TableParagraph"/>
              <w:spacing w:line="263" w:lineRule="auto"/>
              <w:ind w:left="428" w:right="478"/>
              <w:jc w:val="center"/>
              <w:rPr>
                <w:rFonts w:ascii="Times New Roman" w:eastAsia="Arial" w:hAnsi="Times New Roman" w:cs="Times New Roman"/>
                <w:sz w:val="19"/>
                <w:szCs w:val="19"/>
              </w:rPr>
            </w:pPr>
            <w:r w:rsidRPr="003D10F6">
              <w:rPr>
                <w:rFonts w:ascii="Times New Roman" w:eastAsia="Arial" w:hAnsi="Times New Roman" w:cs="Times New Roman"/>
                <w:sz w:val="19"/>
                <w:szCs w:val="19"/>
              </w:rPr>
              <w:t>ООО</w:t>
            </w:r>
            <w:r w:rsidRPr="003D10F6">
              <w:rPr>
                <w:rFonts w:ascii="Times New Roman" w:eastAsia="Arial" w:hAnsi="Times New Roman" w:cs="Times New Roman"/>
                <w:spacing w:val="48"/>
                <w:sz w:val="19"/>
                <w:szCs w:val="19"/>
              </w:rPr>
              <w:t xml:space="preserve"> </w:t>
            </w:r>
            <w:r w:rsidRPr="003D10F6">
              <w:rPr>
                <w:rFonts w:ascii="Times New Roman" w:eastAsia="Arial" w:hAnsi="Times New Roman" w:cs="Times New Roman"/>
                <w:sz w:val="19"/>
                <w:szCs w:val="19"/>
              </w:rPr>
              <w:t>"</w:t>
            </w:r>
            <w:r w:rsidRPr="003D10F6">
              <w:rPr>
                <w:rFonts w:ascii="Times New Roman" w:eastAsia="Arial" w:hAnsi="Times New Roman" w:cs="Times New Roman"/>
                <w:spacing w:val="-2"/>
                <w:sz w:val="19"/>
                <w:szCs w:val="19"/>
              </w:rPr>
              <w:t>Н</w:t>
            </w:r>
            <w:r w:rsidRPr="003D10F6">
              <w:rPr>
                <w:rFonts w:ascii="Times New Roman" w:eastAsia="Arial" w:hAnsi="Times New Roman" w:cs="Times New Roman"/>
                <w:sz w:val="19"/>
                <w:szCs w:val="19"/>
              </w:rPr>
              <w:t>овос</w:t>
            </w:r>
            <w:r w:rsidRPr="003D10F6">
              <w:rPr>
                <w:rFonts w:ascii="Times New Roman" w:eastAsia="Arial" w:hAnsi="Times New Roman" w:cs="Times New Roman"/>
                <w:spacing w:val="-1"/>
                <w:sz w:val="19"/>
                <w:szCs w:val="19"/>
              </w:rPr>
              <w:t>иби</w:t>
            </w:r>
            <w:r w:rsidRPr="003D10F6">
              <w:rPr>
                <w:rFonts w:ascii="Times New Roman" w:eastAsia="Arial" w:hAnsi="Times New Roman" w:cs="Times New Roman"/>
                <w:sz w:val="19"/>
                <w:szCs w:val="19"/>
              </w:rPr>
              <w:t>рс</w:t>
            </w:r>
            <w:r w:rsidRPr="003D10F6">
              <w:rPr>
                <w:rFonts w:ascii="Times New Roman" w:eastAsia="Arial" w:hAnsi="Times New Roman" w:cs="Times New Roman"/>
                <w:spacing w:val="-2"/>
                <w:sz w:val="19"/>
                <w:szCs w:val="19"/>
              </w:rPr>
              <w:t>к</w:t>
            </w:r>
            <w:r w:rsidRPr="003D10F6">
              <w:rPr>
                <w:rFonts w:ascii="Times New Roman" w:eastAsia="Arial" w:hAnsi="Times New Roman" w:cs="Times New Roman"/>
                <w:sz w:val="19"/>
                <w:szCs w:val="19"/>
              </w:rPr>
              <w:t>о</w:t>
            </w:r>
            <w:r w:rsidRPr="003D10F6">
              <w:rPr>
                <w:rFonts w:ascii="Times New Roman" w:eastAsia="Arial" w:hAnsi="Times New Roman" w:cs="Times New Roman"/>
                <w:spacing w:val="-2"/>
                <w:sz w:val="19"/>
                <w:szCs w:val="19"/>
              </w:rPr>
              <w:t>б</w:t>
            </w:r>
            <w:r w:rsidRPr="003D10F6">
              <w:rPr>
                <w:rFonts w:ascii="Times New Roman" w:eastAsia="Arial" w:hAnsi="Times New Roman" w:cs="Times New Roman"/>
                <w:sz w:val="19"/>
                <w:szCs w:val="19"/>
              </w:rPr>
              <w:t>лгаз"</w:t>
            </w:r>
            <w:r w:rsidRPr="003D10F6">
              <w:rPr>
                <w:rFonts w:ascii="Times New Roman" w:eastAsia="Arial" w:hAnsi="Times New Roman" w:cs="Times New Roman"/>
                <w:w w:val="102"/>
                <w:sz w:val="19"/>
                <w:szCs w:val="19"/>
              </w:rPr>
              <w:t xml:space="preserve"> </w:t>
            </w:r>
            <w:r w:rsidRPr="003D10F6">
              <w:rPr>
                <w:rFonts w:ascii="Times New Roman" w:eastAsia="Arial" w:hAnsi="Times New Roman" w:cs="Times New Roman"/>
                <w:sz w:val="19"/>
                <w:szCs w:val="19"/>
              </w:rPr>
              <w:t>(И</w:t>
            </w:r>
            <w:r w:rsidRPr="003D10F6">
              <w:rPr>
                <w:rFonts w:ascii="Times New Roman" w:eastAsia="Arial" w:hAnsi="Times New Roman" w:cs="Times New Roman"/>
                <w:spacing w:val="-2"/>
                <w:sz w:val="19"/>
                <w:szCs w:val="19"/>
              </w:rPr>
              <w:t>Н</w:t>
            </w:r>
            <w:r w:rsidRPr="003D10F6">
              <w:rPr>
                <w:rFonts w:ascii="Times New Roman" w:eastAsia="Arial" w:hAnsi="Times New Roman" w:cs="Times New Roman"/>
                <w:sz w:val="19"/>
                <w:szCs w:val="19"/>
              </w:rPr>
              <w:t>Н</w:t>
            </w:r>
            <w:r w:rsidRPr="003D10F6">
              <w:rPr>
                <w:rFonts w:ascii="Times New Roman" w:eastAsia="Arial" w:hAnsi="Times New Roman" w:cs="Times New Roman"/>
                <w:spacing w:val="32"/>
                <w:sz w:val="19"/>
                <w:szCs w:val="19"/>
              </w:rPr>
              <w:t xml:space="preserve"> </w:t>
            </w:r>
            <w:r w:rsidRPr="003D10F6">
              <w:rPr>
                <w:rFonts w:ascii="Times New Roman" w:eastAsia="Arial" w:hAnsi="Times New Roman" w:cs="Times New Roman"/>
                <w:sz w:val="19"/>
                <w:szCs w:val="19"/>
              </w:rPr>
              <w:t>543316</w:t>
            </w:r>
            <w:r w:rsidRPr="003D10F6">
              <w:rPr>
                <w:rFonts w:ascii="Times New Roman" w:eastAsia="Arial" w:hAnsi="Times New Roman" w:cs="Times New Roman"/>
                <w:spacing w:val="-1"/>
                <w:sz w:val="19"/>
                <w:szCs w:val="19"/>
              </w:rPr>
              <w:t>8</w:t>
            </w:r>
            <w:r w:rsidRPr="003D10F6">
              <w:rPr>
                <w:rFonts w:ascii="Times New Roman" w:eastAsia="Arial" w:hAnsi="Times New Roman" w:cs="Times New Roman"/>
                <w:sz w:val="19"/>
                <w:szCs w:val="19"/>
              </w:rPr>
              <w:t>404)</w:t>
            </w:r>
          </w:p>
        </w:tc>
        <w:tc>
          <w:tcPr>
            <w:tcW w:w="1417" w:type="dxa"/>
            <w:tcBorders>
              <w:top w:val="single" w:sz="8" w:space="0" w:color="000000"/>
              <w:left w:val="single" w:sz="8" w:space="0" w:color="000000"/>
              <w:right w:val="single" w:sz="8" w:space="0" w:color="000000"/>
            </w:tcBorders>
            <w:vAlign w:val="center"/>
          </w:tcPr>
          <w:p w:rsidR="00BE4EF8" w:rsidRPr="00A9426E" w:rsidRDefault="00BE4EF8" w:rsidP="00BE4EF8">
            <w:pPr>
              <w:pStyle w:val="TableParagraph"/>
              <w:spacing w:before="7" w:line="100" w:lineRule="exact"/>
              <w:jc w:val="center"/>
              <w:rPr>
                <w:rFonts w:ascii="Times New Roman" w:hAnsi="Times New Roman" w:cs="Times New Roman"/>
                <w:sz w:val="10"/>
                <w:szCs w:val="10"/>
              </w:rPr>
            </w:pPr>
          </w:p>
          <w:p w:rsidR="00BE4EF8" w:rsidRPr="00A9426E" w:rsidRDefault="00BE4EF8" w:rsidP="00BE4EF8">
            <w:pPr>
              <w:pStyle w:val="TableParagraph"/>
              <w:ind w:left="563"/>
              <w:jc w:val="center"/>
              <w:rPr>
                <w:rFonts w:ascii="Times New Roman" w:eastAsia="Arial" w:hAnsi="Times New Roman" w:cs="Times New Roman"/>
                <w:sz w:val="23"/>
                <w:szCs w:val="23"/>
                <w:lang w:val="ru-RU"/>
              </w:rPr>
            </w:pPr>
            <w:r w:rsidRPr="00A9426E">
              <w:rPr>
                <w:rFonts w:ascii="Times New Roman" w:eastAsia="Arial" w:hAnsi="Times New Roman" w:cs="Times New Roman"/>
                <w:b/>
                <w:bCs/>
                <w:sz w:val="23"/>
                <w:szCs w:val="23"/>
                <w:lang w:val="ru-RU"/>
              </w:rPr>
              <w:t>47,87</w:t>
            </w:r>
          </w:p>
          <w:p w:rsidR="00BE4EF8" w:rsidRPr="00A9426E" w:rsidRDefault="00BE4EF8" w:rsidP="00BE4EF8">
            <w:pPr>
              <w:pStyle w:val="TableParagraph"/>
              <w:spacing w:before="7" w:line="100" w:lineRule="exact"/>
              <w:jc w:val="center"/>
              <w:rPr>
                <w:sz w:val="10"/>
                <w:szCs w:val="10"/>
                <w:lang w:val="ru-RU"/>
              </w:rPr>
            </w:pPr>
          </w:p>
          <w:p w:rsidR="00BE4EF8" w:rsidRPr="00A9426E" w:rsidRDefault="00BE4EF8" w:rsidP="00BE4EF8">
            <w:pPr>
              <w:pStyle w:val="TableParagraph"/>
              <w:ind w:left="563"/>
              <w:jc w:val="center"/>
              <w:rPr>
                <w:rFonts w:ascii="Times New Roman" w:eastAsia="Arial" w:hAnsi="Times New Roman" w:cs="Times New Roman"/>
                <w:sz w:val="23"/>
                <w:szCs w:val="23"/>
                <w:lang w:val="ru-RU"/>
              </w:rPr>
            </w:pPr>
          </w:p>
        </w:tc>
        <w:tc>
          <w:tcPr>
            <w:tcW w:w="1134" w:type="dxa"/>
            <w:tcBorders>
              <w:top w:val="single" w:sz="8" w:space="0" w:color="000000"/>
              <w:left w:val="single" w:sz="8" w:space="0" w:color="000000"/>
              <w:right w:val="single" w:sz="8" w:space="0" w:color="000000"/>
            </w:tcBorders>
            <w:vAlign w:val="center"/>
          </w:tcPr>
          <w:p w:rsidR="00BE4EF8" w:rsidRPr="00A9426E" w:rsidRDefault="00BE4EF8" w:rsidP="00BE4EF8">
            <w:pPr>
              <w:pStyle w:val="TableParagraph"/>
              <w:spacing w:before="8" w:line="120" w:lineRule="exact"/>
              <w:jc w:val="center"/>
              <w:rPr>
                <w:rFonts w:ascii="Times New Roman" w:hAnsi="Times New Roman" w:cs="Times New Roman"/>
                <w:sz w:val="12"/>
                <w:szCs w:val="12"/>
              </w:rPr>
            </w:pPr>
          </w:p>
          <w:p w:rsidR="00BE4EF8" w:rsidRPr="00A9426E" w:rsidRDefault="00D87A9C" w:rsidP="00D87A9C">
            <w:pPr>
              <w:pStyle w:val="TableParagraph"/>
              <w:ind w:left="318"/>
              <w:rPr>
                <w:rFonts w:ascii="Times New Roman" w:eastAsia="Arial" w:hAnsi="Times New Roman" w:cs="Times New Roman"/>
                <w:sz w:val="19"/>
                <w:szCs w:val="19"/>
              </w:rPr>
            </w:pPr>
            <w:r w:rsidRPr="00A9426E">
              <w:rPr>
                <w:rFonts w:ascii="Times New Roman" w:eastAsia="Arial" w:hAnsi="Times New Roman" w:cs="Times New Roman"/>
                <w:sz w:val="19"/>
                <w:szCs w:val="19"/>
                <w:lang w:val="ru-RU"/>
              </w:rPr>
              <w:t xml:space="preserve">  </w:t>
            </w:r>
            <w:r w:rsidR="00BE4EF8" w:rsidRPr="00A9426E">
              <w:rPr>
                <w:rFonts w:ascii="Times New Roman" w:eastAsia="Arial" w:hAnsi="Times New Roman" w:cs="Times New Roman"/>
                <w:sz w:val="19"/>
                <w:szCs w:val="19"/>
              </w:rPr>
              <w:t>за</w:t>
            </w:r>
            <w:r w:rsidR="00BE4EF8" w:rsidRPr="00A9426E">
              <w:rPr>
                <w:rFonts w:ascii="Times New Roman" w:eastAsia="Arial" w:hAnsi="Times New Roman" w:cs="Times New Roman"/>
                <w:spacing w:val="5"/>
                <w:sz w:val="19"/>
                <w:szCs w:val="19"/>
              </w:rPr>
              <w:t xml:space="preserve"> </w:t>
            </w:r>
            <w:r w:rsidR="00BE4EF8" w:rsidRPr="00A9426E">
              <w:rPr>
                <w:rFonts w:ascii="Times New Roman" w:eastAsia="Arial" w:hAnsi="Times New Roman" w:cs="Times New Roman"/>
                <w:sz w:val="19"/>
                <w:szCs w:val="19"/>
              </w:rPr>
              <w:t>1</w:t>
            </w:r>
            <w:r w:rsidR="00BE4EF8" w:rsidRPr="00A9426E">
              <w:rPr>
                <w:rFonts w:ascii="Times New Roman" w:eastAsia="Arial" w:hAnsi="Times New Roman" w:cs="Times New Roman"/>
                <w:spacing w:val="7"/>
                <w:sz w:val="19"/>
                <w:szCs w:val="19"/>
              </w:rPr>
              <w:t xml:space="preserve"> </w:t>
            </w:r>
            <w:r w:rsidR="00BE4EF8" w:rsidRPr="00A9426E">
              <w:rPr>
                <w:rFonts w:ascii="Times New Roman" w:eastAsia="Arial" w:hAnsi="Times New Roman" w:cs="Times New Roman"/>
                <w:spacing w:val="-2"/>
                <w:sz w:val="19"/>
                <w:szCs w:val="19"/>
              </w:rPr>
              <w:t>к</w:t>
            </w:r>
            <w:r w:rsidR="00BE4EF8" w:rsidRPr="00A9426E">
              <w:rPr>
                <w:rFonts w:ascii="Times New Roman" w:eastAsia="Arial" w:hAnsi="Times New Roman" w:cs="Times New Roman"/>
                <w:sz w:val="19"/>
                <w:szCs w:val="19"/>
              </w:rPr>
              <w:t>г</w:t>
            </w:r>
          </w:p>
          <w:p w:rsidR="00BE4EF8" w:rsidRPr="00A9426E" w:rsidRDefault="00BE4EF8" w:rsidP="00BE4EF8">
            <w:pPr>
              <w:pStyle w:val="TableParagraph"/>
              <w:spacing w:before="8" w:line="120" w:lineRule="exact"/>
              <w:jc w:val="center"/>
              <w:rPr>
                <w:sz w:val="12"/>
                <w:szCs w:val="12"/>
              </w:rPr>
            </w:pPr>
          </w:p>
          <w:p w:rsidR="00BE4EF8" w:rsidRPr="00A9426E" w:rsidRDefault="00BE4EF8" w:rsidP="00BE4EF8">
            <w:pPr>
              <w:pStyle w:val="TableParagraph"/>
              <w:ind w:left="318"/>
              <w:jc w:val="center"/>
              <w:rPr>
                <w:rFonts w:ascii="Times New Roman" w:eastAsia="Arial" w:hAnsi="Times New Roman" w:cs="Times New Roman"/>
                <w:sz w:val="19"/>
                <w:szCs w:val="19"/>
              </w:rPr>
            </w:pPr>
          </w:p>
        </w:tc>
        <w:tc>
          <w:tcPr>
            <w:tcW w:w="1276" w:type="dxa"/>
            <w:tcBorders>
              <w:top w:val="single" w:sz="8" w:space="0" w:color="000000"/>
              <w:left w:val="single" w:sz="8" w:space="0" w:color="000000"/>
              <w:right w:val="single" w:sz="8" w:space="0" w:color="000000"/>
            </w:tcBorders>
            <w:vAlign w:val="center"/>
          </w:tcPr>
          <w:p w:rsidR="00BE4EF8" w:rsidRPr="00A9426E" w:rsidRDefault="00BE4EF8" w:rsidP="00BE4EF8">
            <w:pPr>
              <w:pStyle w:val="TableParagraph"/>
              <w:spacing w:before="8"/>
              <w:ind w:left="80"/>
              <w:jc w:val="center"/>
              <w:rPr>
                <w:rFonts w:ascii="Times New Roman" w:eastAsia="Arial" w:hAnsi="Times New Roman" w:cs="Times New Roman"/>
                <w:sz w:val="19"/>
                <w:szCs w:val="19"/>
                <w:lang w:val="ru-RU"/>
              </w:rPr>
            </w:pPr>
            <w:r w:rsidRPr="00A9426E">
              <w:rPr>
                <w:rFonts w:ascii="Times New Roman" w:eastAsia="Arial" w:hAnsi="Times New Roman" w:cs="Times New Roman"/>
                <w:sz w:val="19"/>
                <w:szCs w:val="19"/>
                <w:lang w:val="ru-RU"/>
              </w:rPr>
              <w:t>01.12.2022г.-</w:t>
            </w:r>
          </w:p>
          <w:p w:rsidR="00BE4EF8" w:rsidRPr="00A9426E" w:rsidRDefault="00BE4EF8" w:rsidP="00BE4EF8">
            <w:pPr>
              <w:pStyle w:val="TableParagraph"/>
              <w:spacing w:before="21"/>
              <w:ind w:left="114"/>
              <w:jc w:val="center"/>
              <w:rPr>
                <w:rFonts w:ascii="Times New Roman" w:eastAsia="Arial" w:hAnsi="Times New Roman" w:cs="Times New Roman"/>
                <w:sz w:val="19"/>
                <w:szCs w:val="19"/>
                <w:lang w:val="ru-RU"/>
              </w:rPr>
            </w:pPr>
            <w:r w:rsidRPr="00A9426E">
              <w:rPr>
                <w:rFonts w:ascii="Times New Roman" w:eastAsia="Arial" w:hAnsi="Times New Roman" w:cs="Times New Roman"/>
                <w:sz w:val="19"/>
                <w:szCs w:val="19"/>
                <w:lang w:val="ru-RU"/>
              </w:rPr>
              <w:t>31.12.2023г.</w:t>
            </w:r>
          </w:p>
        </w:tc>
        <w:tc>
          <w:tcPr>
            <w:tcW w:w="6521" w:type="dxa"/>
            <w:tcBorders>
              <w:top w:val="single" w:sz="8" w:space="0" w:color="000000"/>
              <w:left w:val="single" w:sz="8" w:space="0" w:color="000000"/>
              <w:right w:val="single" w:sz="8" w:space="0" w:color="000000"/>
            </w:tcBorders>
            <w:vAlign w:val="center"/>
          </w:tcPr>
          <w:p w:rsidR="00BE4EF8" w:rsidRPr="00A9426E" w:rsidRDefault="00BE4EF8" w:rsidP="00BE4EF8">
            <w:pPr>
              <w:pStyle w:val="TableParagraph"/>
              <w:spacing w:line="272" w:lineRule="auto"/>
              <w:ind w:left="23" w:right="17"/>
              <w:jc w:val="center"/>
              <w:rPr>
                <w:rFonts w:ascii="Times New Roman" w:eastAsia="Arial Narrow" w:hAnsi="Times New Roman" w:cs="Times New Roman"/>
                <w:spacing w:val="-1"/>
                <w:sz w:val="19"/>
                <w:szCs w:val="19"/>
                <w:lang w:val="ru-RU"/>
              </w:rPr>
            </w:pPr>
            <w:r w:rsidRPr="00A9426E">
              <w:rPr>
                <w:rFonts w:ascii="Times New Roman" w:eastAsia="Arial Narrow" w:hAnsi="Times New Roman" w:cs="Times New Roman"/>
                <w:spacing w:val="-1"/>
                <w:sz w:val="19"/>
                <w:szCs w:val="19"/>
                <w:lang w:val="ru-RU"/>
              </w:rPr>
              <w:t>Тарифы установлены приказом департамента по тарифам Новосибирской области от 18.11.2022 № 320-Г «Об установлении розничных цен на сжиженный газ, реализуемый Обществом с ограниченной ответственностью «Новосибирскоблгаз» населению для бытовых нужд, на 2023 год и о признании утратившим силу приказа департамента по тарифам Новосибирской области</w:t>
            </w:r>
          </w:p>
          <w:p w:rsidR="00BE4EF8" w:rsidRPr="00A9426E" w:rsidRDefault="00BE4EF8" w:rsidP="00BE4EF8">
            <w:pPr>
              <w:pStyle w:val="TableParagraph"/>
              <w:spacing w:line="272" w:lineRule="auto"/>
              <w:ind w:left="23" w:right="17"/>
              <w:jc w:val="center"/>
              <w:rPr>
                <w:rFonts w:ascii="Times New Roman" w:eastAsia="Arial Narrow" w:hAnsi="Times New Roman" w:cs="Times New Roman"/>
                <w:sz w:val="19"/>
                <w:szCs w:val="19"/>
                <w:lang w:val="ru-RU"/>
              </w:rPr>
            </w:pPr>
            <w:r w:rsidRPr="00A9426E">
              <w:rPr>
                <w:rFonts w:ascii="Times New Roman" w:eastAsia="Arial Narrow" w:hAnsi="Times New Roman" w:cs="Times New Roman"/>
                <w:spacing w:val="-1"/>
                <w:sz w:val="19"/>
                <w:szCs w:val="19"/>
                <w:lang w:val="ru-RU"/>
              </w:rPr>
              <w:t>от 15.12.2021 № 478-Г»</w:t>
            </w:r>
          </w:p>
        </w:tc>
      </w:tr>
    </w:tbl>
    <w:p w:rsidR="00F253A3" w:rsidRPr="00784CB1" w:rsidRDefault="00F253A3" w:rsidP="008D0AA1">
      <w:pPr>
        <w:spacing w:line="240" w:lineRule="auto"/>
        <w:ind w:firstLine="0"/>
        <w:rPr>
          <w:b/>
        </w:rPr>
        <w:sectPr w:rsidR="00F253A3" w:rsidRPr="00784CB1" w:rsidSect="00713223">
          <w:pgSz w:w="16838" w:h="11906" w:orient="landscape"/>
          <w:pgMar w:top="397" w:right="851" w:bottom="567" w:left="567" w:header="709" w:footer="0" w:gutter="0"/>
          <w:cols w:space="708"/>
          <w:titlePg/>
          <w:docGrid w:linePitch="381"/>
        </w:sectPr>
      </w:pPr>
    </w:p>
    <w:p w:rsidR="00FF5853" w:rsidRPr="00784CB1" w:rsidRDefault="00FF5853" w:rsidP="008D0AA1">
      <w:pPr>
        <w:pStyle w:val="8"/>
        <w:spacing w:before="0" w:line="240" w:lineRule="auto"/>
        <w:ind w:firstLine="0"/>
        <w:jc w:val="center"/>
        <w:rPr>
          <w:rFonts w:ascii="Times New Roman" w:hAnsi="Times New Roman" w:cs="Times New Roman"/>
          <w:b/>
          <w:color w:val="auto"/>
          <w:sz w:val="28"/>
        </w:rPr>
      </w:pPr>
      <w:r w:rsidRPr="00784CB1">
        <w:rPr>
          <w:rFonts w:ascii="Times New Roman" w:hAnsi="Times New Roman" w:cs="Times New Roman"/>
          <w:b/>
          <w:color w:val="auto"/>
          <w:sz w:val="28"/>
        </w:rPr>
        <w:lastRenderedPageBreak/>
        <w:t>7. Транспортная инфраструктура и связь</w:t>
      </w:r>
    </w:p>
    <w:p w:rsidR="00713223" w:rsidRDefault="00713223" w:rsidP="00FA2BB8">
      <w:pPr>
        <w:spacing w:line="240" w:lineRule="auto"/>
        <w:ind w:firstLine="0"/>
        <w:jc w:val="center"/>
        <w:outlineLvl w:val="0"/>
        <w:rPr>
          <w:b/>
        </w:rPr>
      </w:pPr>
    </w:p>
    <w:p w:rsidR="00FF5853" w:rsidRPr="00784CB1" w:rsidRDefault="00FF5853" w:rsidP="00FA2BB8">
      <w:pPr>
        <w:spacing w:line="240" w:lineRule="auto"/>
        <w:ind w:firstLine="0"/>
        <w:jc w:val="center"/>
        <w:outlineLvl w:val="0"/>
        <w:rPr>
          <w:b/>
        </w:rPr>
      </w:pPr>
      <w:r w:rsidRPr="00784CB1">
        <w:rPr>
          <w:b/>
        </w:rPr>
        <w:t>Транспортная инфраструктура</w:t>
      </w:r>
    </w:p>
    <w:p w:rsidR="00FF5853" w:rsidRPr="00784CB1" w:rsidRDefault="00FF5853" w:rsidP="00FF5853">
      <w:pPr>
        <w:spacing w:line="240" w:lineRule="auto"/>
        <w:ind w:firstLine="0"/>
        <w:jc w:val="center"/>
        <w:rPr>
          <w:b/>
          <w:u w:val="single"/>
        </w:rPr>
      </w:pPr>
    </w:p>
    <w:p w:rsidR="00FC30BE" w:rsidRPr="00A9426E" w:rsidRDefault="00FC30BE" w:rsidP="00FC30BE">
      <w:pPr>
        <w:spacing w:line="240" w:lineRule="auto"/>
        <w:rPr>
          <w:szCs w:val="28"/>
        </w:rPr>
      </w:pPr>
      <w:r w:rsidRPr="0090282A">
        <w:rPr>
          <w:szCs w:val="28"/>
        </w:rPr>
        <w:t xml:space="preserve">Город Новосибирск — крупнейший транспортный узел Сибири, через него проходят: «Транссибирская» железнодорожная магистраль, две автодороги федерального значения М-51 «Байкал» (от Челябинска через Омск, Кемерово, </w:t>
      </w:r>
      <w:r w:rsidRPr="00320852">
        <w:rPr>
          <w:szCs w:val="28"/>
        </w:rPr>
        <w:t>Красноярск до Читы с выходом на строящую</w:t>
      </w:r>
      <w:r w:rsidR="003E218E" w:rsidRPr="00320852">
        <w:rPr>
          <w:szCs w:val="28"/>
        </w:rPr>
        <w:t>ся федеральную трассу «Амур» от </w:t>
      </w:r>
      <w:r w:rsidRPr="00320852">
        <w:rPr>
          <w:szCs w:val="28"/>
        </w:rPr>
        <w:t>Читы до Хабаровска</w:t>
      </w:r>
      <w:r w:rsidRPr="0090282A">
        <w:rPr>
          <w:szCs w:val="28"/>
        </w:rPr>
        <w:t xml:space="preserve">) и М-52 «Чуйский </w:t>
      </w:r>
      <w:r w:rsidR="001C50CF">
        <w:rPr>
          <w:szCs w:val="28"/>
        </w:rPr>
        <w:t xml:space="preserve">тракт» (через Бийск к границе </w:t>
      </w:r>
      <w:r w:rsidR="001C50CF" w:rsidRPr="00A9426E">
        <w:rPr>
          <w:szCs w:val="28"/>
        </w:rPr>
        <w:t>с </w:t>
      </w:r>
      <w:r w:rsidRPr="00A9426E">
        <w:rPr>
          <w:szCs w:val="28"/>
        </w:rPr>
        <w:t xml:space="preserve">Монголией). </w:t>
      </w:r>
    </w:p>
    <w:p w:rsidR="00911E12" w:rsidRPr="00A9426E" w:rsidRDefault="00911E12" w:rsidP="00911E12">
      <w:pPr>
        <w:spacing w:line="240" w:lineRule="auto"/>
        <w:rPr>
          <w:rFonts w:eastAsia="Calibri" w:cs="Times New Roman"/>
          <w:szCs w:val="28"/>
        </w:rPr>
      </w:pPr>
      <w:r w:rsidRPr="00A9426E">
        <w:rPr>
          <w:rFonts w:eastAsia="Calibri" w:cs="Times New Roman"/>
          <w:szCs w:val="28"/>
        </w:rPr>
        <w:t xml:space="preserve">Регулярные пассажирские перевозки в границах города Новосибирска осуществляются 53 перевозчиками различной формы собственности (юридические и физические лица). Транспортное обслуживание обеспечивается по 135 маршрутам регулярного сообщения муниципальной маршрутной сети города Новосибирска протяженностью (2626,91 км.), в том числе 13 троллейбусных маршрутов (150,58 км.), 10 трамвайных (114,76 км.), 64 автобусных маршрута (1356,1 км.), 48 маршрутов маршрутного такси (1005,47 км.), а также 2 линии метрополитена с 13 станциями. </w:t>
      </w:r>
    </w:p>
    <w:p w:rsidR="00911E12" w:rsidRPr="00A9426E" w:rsidRDefault="00911E12" w:rsidP="00911E12">
      <w:pPr>
        <w:spacing w:line="240" w:lineRule="auto"/>
        <w:rPr>
          <w:rFonts w:eastAsia="Calibri" w:cs="Times New Roman"/>
          <w:szCs w:val="28"/>
        </w:rPr>
      </w:pPr>
      <w:r w:rsidRPr="00A9426E">
        <w:rPr>
          <w:rFonts w:eastAsia="Calibri" w:cs="Times New Roman"/>
          <w:szCs w:val="28"/>
        </w:rPr>
        <w:t>В целях обновления трамвайного парка</w:t>
      </w:r>
      <w:r w:rsidR="00A9426E" w:rsidRPr="00A9426E">
        <w:rPr>
          <w:rFonts w:eastAsia="Calibri" w:cs="Times New Roman"/>
          <w:szCs w:val="28"/>
        </w:rPr>
        <w:t xml:space="preserve"> города Новосибирска, начиная с </w:t>
      </w:r>
      <w:r w:rsidRPr="00A9426E">
        <w:rPr>
          <w:rFonts w:eastAsia="Calibri" w:cs="Times New Roman"/>
          <w:szCs w:val="28"/>
        </w:rPr>
        <w:t>2017 года и по настоящее время для МКП «ГЭТ» совместным российско-белорусским предприятием ООО «БКМ Сибирь» производится модернизация трамваев с большим сроком эксплуатации с заменой кузова на новый, установкой энергоэффективного тягового привода и капитальным ремонтом тележек. За период с 2017 года по настоящее время таким образом модернизировано 42 трамвайных вагона, в том числе за 2022 год – 5 ед. Все модернизированные трамвайные вагоны эксплуатируются на левобережной части города Новосибирска.</w:t>
      </w:r>
    </w:p>
    <w:p w:rsidR="00911E12" w:rsidRDefault="00911E12" w:rsidP="00911E12">
      <w:pPr>
        <w:spacing w:line="240" w:lineRule="auto"/>
        <w:rPr>
          <w:rFonts w:eastAsia="Calibri" w:cs="Times New Roman"/>
          <w:szCs w:val="28"/>
        </w:rPr>
      </w:pPr>
      <w:r w:rsidRPr="00A9426E">
        <w:rPr>
          <w:rFonts w:eastAsia="Calibri" w:cs="Times New Roman"/>
          <w:szCs w:val="28"/>
        </w:rPr>
        <w:t>В 2022 году за счет средств областного и городского бюджетов в город Новосибирск по схеме финансовой аренды (лизинга), заключенного с АО «Сбербанк Лизинг», в город Новосибирск было поставлено 50 ед. городских газомоторных низкопольных автобусов, что позволило полностью обеспечить парк муниципального казенного предприятия города Новосибирска «Новосибгортранс» подвижным составом, соответствующим требованиям экологичности и доступной среды для маломобильных категорий граждан.</w:t>
      </w:r>
    </w:p>
    <w:p w:rsidR="00FC30BE" w:rsidRDefault="00FC30BE" w:rsidP="00911E12">
      <w:pPr>
        <w:spacing w:line="240" w:lineRule="auto"/>
        <w:rPr>
          <w:szCs w:val="28"/>
        </w:rPr>
      </w:pPr>
      <w:r w:rsidRPr="0090282A">
        <w:rPr>
          <w:szCs w:val="28"/>
        </w:rPr>
        <w:t xml:space="preserve">  Для повышения качества предоставления транспортных услуг, контроля и диспетчерского управления наземным пассажирским транспортом МКУ «ЦУГАЭТ» реализован проект «Справочная система «Автоинформатор». Данная система позволяет автоматически по телефону в голосовом режиме информировать пассажиров, в том ч</w:t>
      </w:r>
      <w:r w:rsidR="001C50CF">
        <w:rPr>
          <w:szCs w:val="28"/>
        </w:rPr>
        <w:t>исле слабовидящих о маршрутах и </w:t>
      </w:r>
      <w:r w:rsidRPr="0090282A">
        <w:rPr>
          <w:szCs w:val="28"/>
        </w:rPr>
        <w:t>фактическом движении общественного транспорта.</w:t>
      </w:r>
      <w:r w:rsidR="00A05C69" w:rsidRPr="0090282A">
        <w:rPr>
          <w:szCs w:val="28"/>
        </w:rPr>
        <w:t xml:space="preserve"> </w:t>
      </w:r>
    </w:p>
    <w:p w:rsidR="00E1695D" w:rsidRPr="00A05C69" w:rsidRDefault="00E1695D" w:rsidP="00FC30BE">
      <w:pPr>
        <w:spacing w:line="240" w:lineRule="auto"/>
        <w:rPr>
          <w:color w:val="FF0000"/>
          <w:szCs w:val="28"/>
        </w:rPr>
      </w:pPr>
    </w:p>
    <w:p w:rsidR="00311A57" w:rsidRDefault="002E09F3" w:rsidP="00E94798">
      <w:pPr>
        <w:spacing w:line="240" w:lineRule="auto"/>
        <w:ind w:firstLine="0"/>
        <w:jc w:val="center"/>
        <w:rPr>
          <w:szCs w:val="28"/>
        </w:rPr>
      </w:pPr>
      <w:r w:rsidRPr="00784CB1">
        <w:rPr>
          <w:noProof/>
          <w:szCs w:val="28"/>
          <w:lang w:eastAsia="ru-RU"/>
        </w:rPr>
        <w:lastRenderedPageBreak/>
        <w:drawing>
          <wp:inline distT="0" distB="0" distL="0" distR="0" wp14:anchorId="2B8B0CCE" wp14:editId="107709E3">
            <wp:extent cx="4419598" cy="2152650"/>
            <wp:effectExtent l="0" t="0" r="635" b="0"/>
            <wp:docPr id="22" name="Рисунок 2" descr="C:\Users\JKorosteleva\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orosteleva\Desktop\Рисунок2.png"/>
                    <pic:cNvPicPr>
                      <a:picLocks noChangeAspect="1" noChangeArrowheads="1"/>
                    </pic:cNvPicPr>
                  </pic:nvPicPr>
                  <pic:blipFill>
                    <a:blip r:embed="rId26" cstate="print"/>
                    <a:srcRect/>
                    <a:stretch>
                      <a:fillRect/>
                    </a:stretch>
                  </pic:blipFill>
                  <pic:spPr bwMode="auto">
                    <a:xfrm>
                      <a:off x="0" y="0"/>
                      <a:ext cx="4424159" cy="2154871"/>
                    </a:xfrm>
                    <a:prstGeom prst="rect">
                      <a:avLst/>
                    </a:prstGeom>
                    <a:noFill/>
                    <a:ln w="9525">
                      <a:noFill/>
                      <a:miter lim="800000"/>
                      <a:headEnd/>
                      <a:tailEnd/>
                    </a:ln>
                  </pic:spPr>
                </pic:pic>
              </a:graphicData>
            </a:graphic>
          </wp:inline>
        </w:drawing>
      </w:r>
    </w:p>
    <w:p w:rsidR="00FA2BB8" w:rsidRDefault="00FA2BB8" w:rsidP="00FF5853">
      <w:pPr>
        <w:spacing w:line="240" w:lineRule="auto"/>
        <w:jc w:val="center"/>
        <w:outlineLvl w:val="0"/>
        <w:rPr>
          <w:b/>
        </w:rPr>
      </w:pPr>
    </w:p>
    <w:p w:rsidR="00FF5853" w:rsidRPr="00784CB1" w:rsidRDefault="00FF5853" w:rsidP="00FF5853">
      <w:pPr>
        <w:spacing w:line="240" w:lineRule="auto"/>
        <w:jc w:val="center"/>
        <w:outlineLvl w:val="0"/>
        <w:rPr>
          <w:b/>
        </w:rPr>
      </w:pPr>
      <w:r w:rsidRPr="00784CB1">
        <w:rPr>
          <w:b/>
        </w:rPr>
        <w:t>Связь и интернет</w:t>
      </w:r>
    </w:p>
    <w:p w:rsidR="00FF5853" w:rsidRPr="00784CB1" w:rsidRDefault="00FF5853" w:rsidP="00FF5853">
      <w:pPr>
        <w:spacing w:line="240" w:lineRule="auto"/>
        <w:jc w:val="center"/>
        <w:outlineLvl w:val="0"/>
        <w:rPr>
          <w:b/>
          <w:u w:val="single"/>
        </w:rPr>
      </w:pPr>
    </w:p>
    <w:p w:rsidR="00077E2D" w:rsidRPr="00784CB1" w:rsidRDefault="00077E2D" w:rsidP="00077E2D">
      <w:pPr>
        <w:spacing w:line="240" w:lineRule="auto"/>
        <w:rPr>
          <w:szCs w:val="28"/>
        </w:rPr>
      </w:pPr>
      <w:r w:rsidRPr="00784CB1">
        <w:rPr>
          <w:szCs w:val="28"/>
        </w:rPr>
        <w:t xml:space="preserve">По уровню и объему предоставляемых современных информационных услуг связи Новосибирск занимает третье место в России. Более 80 операторов связи, проектных и монтажно-строительных организаций, формирующих основной пакет услуг на рынке телекоммуникаций города, обеспечивают доступ новосибирцам ко всем современным видам связи. </w:t>
      </w:r>
    </w:p>
    <w:p w:rsidR="00077E2D" w:rsidRPr="00E1695D" w:rsidRDefault="00C462E7" w:rsidP="00077E2D">
      <w:pPr>
        <w:spacing w:line="240" w:lineRule="auto"/>
        <w:rPr>
          <w:szCs w:val="28"/>
        </w:rPr>
      </w:pPr>
      <w:r w:rsidRPr="00784CB1">
        <w:rPr>
          <w:szCs w:val="28"/>
        </w:rPr>
        <w:t xml:space="preserve">Услуги кабельного телевидения предоставляют более </w:t>
      </w:r>
      <w:r w:rsidR="008A67F6" w:rsidRPr="00E1695D">
        <w:rPr>
          <w:szCs w:val="28"/>
        </w:rPr>
        <w:t>14</w:t>
      </w:r>
      <w:r w:rsidR="001C50CF">
        <w:rPr>
          <w:szCs w:val="28"/>
        </w:rPr>
        <w:t xml:space="preserve"> операторов связи с </w:t>
      </w:r>
      <w:r w:rsidRPr="00E1695D">
        <w:rPr>
          <w:szCs w:val="28"/>
        </w:rPr>
        <w:t xml:space="preserve">пакетами до 800 каналов; местную телефонную связь предоставляют </w:t>
      </w:r>
      <w:r w:rsidR="008A67F6" w:rsidRPr="00E1695D">
        <w:rPr>
          <w:szCs w:val="28"/>
        </w:rPr>
        <w:t>39</w:t>
      </w:r>
      <w:r w:rsidRPr="00E1695D">
        <w:rPr>
          <w:szCs w:val="28"/>
        </w:rPr>
        <w:t xml:space="preserve"> операторов связи (существенным оператором связи (более 25% емкости) является ПАО «Ростелеком»); услуги мобильн</w:t>
      </w:r>
      <w:r w:rsidR="008A67F6" w:rsidRPr="00E1695D">
        <w:rPr>
          <w:szCs w:val="28"/>
        </w:rPr>
        <w:t>ой сотовой связи предоставляют 5</w:t>
      </w:r>
      <w:r w:rsidR="00415B3F" w:rsidRPr="00E1695D">
        <w:rPr>
          <w:szCs w:val="28"/>
        </w:rPr>
        <w:t xml:space="preserve"> операторов</w:t>
      </w:r>
      <w:r w:rsidRPr="00E1695D">
        <w:rPr>
          <w:szCs w:val="28"/>
        </w:rPr>
        <w:t xml:space="preserve"> связи (ПАО «МТС», ПАО «МегаФон», ПАО «ВымпелКом», ООО «Т2 Мобайл» (без учета виртуальных операторов сотовой связи).</w:t>
      </w:r>
    </w:p>
    <w:p w:rsidR="0096105B" w:rsidRPr="00E1695D" w:rsidRDefault="00077E2D" w:rsidP="0096105B">
      <w:pPr>
        <w:spacing w:line="240" w:lineRule="auto"/>
        <w:rPr>
          <w:szCs w:val="28"/>
        </w:rPr>
      </w:pPr>
      <w:r w:rsidRPr="00E1695D">
        <w:rPr>
          <w:szCs w:val="28"/>
        </w:rPr>
        <w:t xml:space="preserve">Доступ к сети Интернет в городе осуществляют </w:t>
      </w:r>
      <w:r w:rsidR="008A67F6" w:rsidRPr="00E1695D">
        <w:rPr>
          <w:szCs w:val="28"/>
        </w:rPr>
        <w:t>65</w:t>
      </w:r>
      <w:r w:rsidRPr="00E1695D">
        <w:rPr>
          <w:szCs w:val="28"/>
        </w:rPr>
        <w:t xml:space="preserve"> Интернет-провайдеров. Скорость на тарифах для физических лиц достигает 500 Мбит/с. Во многих домах жителей города Новосибирска имеется</w:t>
      </w:r>
      <w:r w:rsidR="001C50CF">
        <w:rPr>
          <w:szCs w:val="28"/>
        </w:rPr>
        <w:t xml:space="preserve"> возможность получать услуги от </w:t>
      </w:r>
      <w:r w:rsidRPr="00E1695D">
        <w:rPr>
          <w:szCs w:val="28"/>
        </w:rPr>
        <w:t>нескольких операторов, поэтому деятельность операторов связи направлена на расширение количества дополнительных сервисов (IP-телефония, кабельное и HD-телевидение). Расширяется предоставление доступа в сеть Интернет по WiFi-технологии.</w:t>
      </w:r>
    </w:p>
    <w:p w:rsidR="00077E2D" w:rsidRPr="00C80254" w:rsidRDefault="00C462E7" w:rsidP="0096105B">
      <w:pPr>
        <w:spacing w:line="240" w:lineRule="auto"/>
        <w:rPr>
          <w:szCs w:val="28"/>
        </w:rPr>
      </w:pPr>
      <w:r w:rsidRPr="00E1695D">
        <w:rPr>
          <w:szCs w:val="28"/>
        </w:rPr>
        <w:t>Услуги почтовой</w:t>
      </w:r>
      <w:r w:rsidR="008A67F6" w:rsidRPr="00E1695D">
        <w:rPr>
          <w:szCs w:val="28"/>
        </w:rPr>
        <w:t xml:space="preserve"> связи в городе предоставляет 90</w:t>
      </w:r>
      <w:r w:rsidRPr="00E1695D">
        <w:rPr>
          <w:szCs w:val="28"/>
        </w:rPr>
        <w:t xml:space="preserve"> отделений связи.</w:t>
      </w:r>
    </w:p>
    <w:p w:rsidR="00FF5853" w:rsidRPr="002C4172" w:rsidRDefault="00FF5853" w:rsidP="00FF5853">
      <w:pPr>
        <w:rPr>
          <w:szCs w:val="28"/>
        </w:rPr>
      </w:pPr>
    </w:p>
    <w:p w:rsidR="00B214C9" w:rsidRDefault="00B214C9" w:rsidP="00055795">
      <w:pPr>
        <w:spacing w:line="240" w:lineRule="auto"/>
        <w:ind w:firstLine="0"/>
        <w:outlineLvl w:val="0"/>
        <w:rPr>
          <w:b/>
        </w:rPr>
      </w:pPr>
    </w:p>
    <w:p w:rsidR="00FF5853" w:rsidRPr="000C0A66" w:rsidRDefault="00FF5853" w:rsidP="0096105B">
      <w:pPr>
        <w:pStyle w:val="9"/>
        <w:spacing w:before="0" w:line="240" w:lineRule="auto"/>
        <w:ind w:firstLine="0"/>
        <w:jc w:val="center"/>
        <w:rPr>
          <w:rFonts w:ascii="Times New Roman" w:hAnsi="Times New Roman" w:cs="Times New Roman"/>
          <w:b/>
          <w:i w:val="0"/>
          <w:color w:val="auto"/>
          <w:sz w:val="28"/>
        </w:rPr>
      </w:pPr>
      <w:r w:rsidRPr="000C0A66">
        <w:rPr>
          <w:rFonts w:ascii="Times New Roman" w:hAnsi="Times New Roman" w:cs="Times New Roman"/>
          <w:b/>
          <w:i w:val="0"/>
          <w:color w:val="auto"/>
          <w:sz w:val="28"/>
        </w:rPr>
        <w:t>8. Инвестиционная привлекательность</w:t>
      </w:r>
    </w:p>
    <w:p w:rsidR="00FF5853" w:rsidRPr="002C4172" w:rsidRDefault="00FF5853" w:rsidP="00FF5853">
      <w:pPr>
        <w:spacing w:line="240" w:lineRule="auto"/>
        <w:jc w:val="center"/>
        <w:outlineLvl w:val="0"/>
        <w:rPr>
          <w:b/>
        </w:rPr>
      </w:pPr>
    </w:p>
    <w:p w:rsidR="006748DF" w:rsidRPr="000469F9" w:rsidRDefault="006748DF" w:rsidP="006748DF">
      <w:pPr>
        <w:suppressAutoHyphens/>
        <w:spacing w:line="240" w:lineRule="auto"/>
        <w:rPr>
          <w:szCs w:val="28"/>
        </w:rPr>
      </w:pPr>
      <w:r w:rsidRPr="000469F9">
        <w:rPr>
          <w:szCs w:val="28"/>
        </w:rPr>
        <w:t>Город Новосибирск является административным центром Новосибирской области, а также крупнейшим городом Сибирского Федерального округа. Город по праву закрепил за собой звание крупнейшего</w:t>
      </w:r>
      <w:r w:rsidRPr="000469F9">
        <w:rPr>
          <w:color w:val="1C1C1C"/>
          <w:szCs w:val="28"/>
        </w:rPr>
        <w:t xml:space="preserve"> </w:t>
      </w:r>
      <w:r w:rsidRPr="000469F9">
        <w:rPr>
          <w:szCs w:val="28"/>
        </w:rPr>
        <w:t xml:space="preserve">научного, культурного, промышленного, транспортного и делового центра. </w:t>
      </w:r>
    </w:p>
    <w:p w:rsidR="006748DF" w:rsidRPr="000469F9" w:rsidRDefault="006748DF" w:rsidP="006748DF">
      <w:pPr>
        <w:suppressAutoHyphens/>
        <w:spacing w:line="240" w:lineRule="auto"/>
        <w:rPr>
          <w:szCs w:val="28"/>
        </w:rPr>
      </w:pPr>
      <w:r w:rsidRPr="000469F9">
        <w:rPr>
          <w:szCs w:val="28"/>
        </w:rPr>
        <w:t xml:space="preserve">Новосибирск расположен в центре железнодорожных, воздушных, автомобильных и речных путей из Европы в Азию, а также из европейской части России на Дальний Восток. Это позволяет рассматривать город как крупнейший </w:t>
      </w:r>
      <w:r w:rsidRPr="000469F9">
        <w:rPr>
          <w:szCs w:val="28"/>
        </w:rPr>
        <w:lastRenderedPageBreak/>
        <w:t>за Уралом транзитно-логистический центр, который а</w:t>
      </w:r>
      <w:r w:rsidR="001C50CF" w:rsidRPr="000469F9">
        <w:rPr>
          <w:szCs w:val="28"/>
        </w:rPr>
        <w:t>ктивизирует деловую и </w:t>
      </w:r>
      <w:r w:rsidRPr="000469F9">
        <w:rPr>
          <w:szCs w:val="28"/>
        </w:rPr>
        <w:t>потребительскую активность.</w:t>
      </w:r>
    </w:p>
    <w:p w:rsidR="006748DF" w:rsidRPr="000469F9" w:rsidRDefault="006748DF" w:rsidP="006748DF">
      <w:pPr>
        <w:suppressAutoHyphens/>
        <w:spacing w:line="240" w:lineRule="auto"/>
        <w:rPr>
          <w:szCs w:val="28"/>
        </w:rPr>
      </w:pPr>
      <w:r w:rsidRPr="000469F9">
        <w:rPr>
          <w:szCs w:val="28"/>
        </w:rPr>
        <w:t>В Новосибирске работает Сибирское отделение РАН, несколько десятков научных институтов и крупнейших вузов, что создает в городе уникальную базу для развития новых технологий, наукоемких производств, внедрения новых разработок.</w:t>
      </w:r>
    </w:p>
    <w:p w:rsidR="006748DF" w:rsidRPr="000469F9" w:rsidRDefault="006748DF" w:rsidP="006748DF">
      <w:pPr>
        <w:suppressAutoHyphens/>
        <w:spacing w:line="240" w:lineRule="auto"/>
        <w:rPr>
          <w:iCs/>
          <w:szCs w:val="28"/>
        </w:rPr>
      </w:pPr>
      <w:r w:rsidRPr="000469F9">
        <w:rPr>
          <w:szCs w:val="28"/>
        </w:rPr>
        <w:t xml:space="preserve">В целях повышения инвестиционной привлекательности городских территорий на постоянной основе ведется разработка комплексной градостроительной документации. Основополагающим документом комплексной градостроительной документации является Генеральный план города Новосибирска, утвержденный решением Совета депутатов города Новосибирска от 26.12.2007 № 824 </w:t>
      </w:r>
      <w:r w:rsidRPr="000469F9">
        <w:rPr>
          <w:bCs/>
          <w:szCs w:val="28"/>
        </w:rPr>
        <w:t>«О генеральном плане Новосибирска»</w:t>
      </w:r>
      <w:r w:rsidRPr="000469F9">
        <w:rPr>
          <w:szCs w:val="28"/>
        </w:rPr>
        <w:t xml:space="preserve">. </w:t>
      </w:r>
      <w:r w:rsidRPr="000469F9">
        <w:rPr>
          <w:iCs/>
          <w:szCs w:val="28"/>
        </w:rPr>
        <w:t>Генеральный план города Новосибирска разработан на период до 2030 года, что позволяет потенциальным инвесторам видеть перспективы развития города в долгосрочной перспективе и принимать взвешенные решения в ходе планирования и реализации инвестиционного проекта.</w:t>
      </w:r>
    </w:p>
    <w:p w:rsidR="006748DF" w:rsidRPr="000469F9" w:rsidRDefault="006748DF" w:rsidP="006748DF">
      <w:pPr>
        <w:suppressAutoHyphens/>
        <w:spacing w:line="240" w:lineRule="auto"/>
        <w:rPr>
          <w:szCs w:val="28"/>
        </w:rPr>
      </w:pPr>
      <w:r w:rsidRPr="000469F9">
        <w:rPr>
          <w:szCs w:val="28"/>
        </w:rPr>
        <w:t>На основе Генерального плана выполнены Правила землепользования и застройки города Новосибирска (утверждены решением Совета депутатов города Новосибирска от 24.06.2009 № 1288), Генеральная схема улично-дорожной сети города Новосибирска, ведется разработка проектов планировки и межевания территории города. Стратегически-ориентированная комплексная градостроительная документация позволяет уточнять градостроительные резервы, назначение территорий, выделять элементы планировочной структуры, устанавливать параметры планируемого развития элементов планировочной структуры, с учетом различных факторов развития и планировочных ограничений, что является необходимым условием для формирования инвестиционного спроса.</w:t>
      </w:r>
    </w:p>
    <w:p w:rsidR="006748DF" w:rsidRDefault="006748DF" w:rsidP="006748DF">
      <w:pPr>
        <w:suppressAutoHyphens/>
        <w:spacing w:line="240" w:lineRule="auto"/>
        <w:rPr>
          <w:szCs w:val="28"/>
        </w:rPr>
      </w:pPr>
      <w:r w:rsidRPr="000469F9">
        <w:rPr>
          <w:szCs w:val="28"/>
        </w:rPr>
        <w:t xml:space="preserve">Город Новосибирск – один из </w:t>
      </w:r>
      <w:r w:rsidR="001C50CF" w:rsidRPr="000469F9">
        <w:rPr>
          <w:szCs w:val="28"/>
        </w:rPr>
        <w:t>немногих городов, где приняты и </w:t>
      </w:r>
      <w:r w:rsidRPr="000469F9">
        <w:rPr>
          <w:szCs w:val="28"/>
        </w:rPr>
        <w:t>реализуются программы развития всех без исключения коммунальных сетей. Принята программа комплексного развития, реализуются инвестиционные программы МУП г. Новосибирска «Горводоканал», ОАО «Региональные электрическ</w:t>
      </w:r>
      <w:r w:rsidR="00A9426E">
        <w:rPr>
          <w:szCs w:val="28"/>
        </w:rPr>
        <w:t>ие сети»</w:t>
      </w:r>
      <w:r w:rsidRPr="000469F9">
        <w:rPr>
          <w:szCs w:val="28"/>
        </w:rPr>
        <w:t xml:space="preserve"> и др. На основании сформированных градостроительных прогнозов формируются перспективные направления развития систем коммунальной инфраструктуры.</w:t>
      </w:r>
      <w:r w:rsidRPr="002C4172">
        <w:rPr>
          <w:szCs w:val="28"/>
        </w:rPr>
        <w:t xml:space="preserve"> </w:t>
      </w:r>
    </w:p>
    <w:p w:rsidR="0041730B" w:rsidRPr="0041730B" w:rsidRDefault="0041730B" w:rsidP="0041730B">
      <w:pPr>
        <w:spacing w:line="240" w:lineRule="auto"/>
        <w:ind w:firstLine="708"/>
        <w:rPr>
          <w:rFonts w:eastAsia="Calibri" w:cs="Times New Roman"/>
          <w:szCs w:val="28"/>
        </w:rPr>
      </w:pPr>
      <w:r w:rsidRPr="0041730B">
        <w:rPr>
          <w:rFonts w:eastAsia="Calibri" w:cs="Times New Roman"/>
          <w:szCs w:val="28"/>
        </w:rPr>
        <w:t xml:space="preserve">Сегодня Новосибирск по-прежнему является </w:t>
      </w:r>
      <w:r w:rsidR="001C50CF">
        <w:rPr>
          <w:rFonts w:eastAsia="Calibri" w:cs="Times New Roman"/>
          <w:szCs w:val="28"/>
        </w:rPr>
        <w:t>одним из наиболее инвестиционно-</w:t>
      </w:r>
      <w:r w:rsidRPr="0041730B">
        <w:rPr>
          <w:rFonts w:eastAsia="Calibri" w:cs="Times New Roman"/>
          <w:szCs w:val="28"/>
        </w:rPr>
        <w:t xml:space="preserve">привлекательных городов России, несмотря на </w:t>
      </w:r>
      <w:r w:rsidR="00DF51E2">
        <w:rPr>
          <w:rFonts w:eastAsia="Calibri" w:cs="Times New Roman"/>
          <w:szCs w:val="28"/>
        </w:rPr>
        <w:t>переживаемые трудности.</w:t>
      </w:r>
      <w:r w:rsidRPr="0041730B">
        <w:rPr>
          <w:rFonts w:eastAsia="Calibri" w:cs="Times New Roman"/>
          <w:szCs w:val="28"/>
        </w:rPr>
        <w:t xml:space="preserve"> </w:t>
      </w:r>
    </w:p>
    <w:p w:rsidR="0041730B" w:rsidRPr="0041730B" w:rsidRDefault="0041730B" w:rsidP="0041730B">
      <w:pPr>
        <w:spacing w:line="240" w:lineRule="auto"/>
        <w:ind w:firstLine="708"/>
        <w:rPr>
          <w:rFonts w:eastAsia="Calibri" w:cs="Times New Roman"/>
          <w:bCs/>
          <w:szCs w:val="28"/>
        </w:rPr>
      </w:pPr>
      <w:r w:rsidRPr="00A9426E">
        <w:rPr>
          <w:rFonts w:eastAsia="Calibri" w:cs="Times New Roman"/>
          <w:bCs/>
          <w:szCs w:val="28"/>
        </w:rPr>
        <w:t>Хорошие результаты показ</w:t>
      </w:r>
      <w:r w:rsidR="0011721B" w:rsidRPr="00A9426E">
        <w:rPr>
          <w:rFonts w:eastAsia="Calibri" w:cs="Times New Roman"/>
          <w:bCs/>
          <w:szCs w:val="28"/>
        </w:rPr>
        <w:t>ывает промышленное производство</w:t>
      </w:r>
      <w:r w:rsidRPr="00A9426E">
        <w:rPr>
          <w:rFonts w:eastAsia="Calibri" w:cs="Times New Roman"/>
          <w:bCs/>
          <w:szCs w:val="28"/>
        </w:rPr>
        <w:t xml:space="preserve"> </w:t>
      </w:r>
      <w:r w:rsidR="0011721B" w:rsidRPr="00A9426E">
        <w:rPr>
          <w:rFonts w:eastAsia="Calibri" w:cs="Times New Roman"/>
          <w:bCs/>
          <w:szCs w:val="28"/>
        </w:rPr>
        <w:t>(темп роста 112,7% к 2021</w:t>
      </w:r>
      <w:r w:rsidR="00D6178A" w:rsidRPr="00A9426E">
        <w:rPr>
          <w:rFonts w:eastAsia="Calibri" w:cs="Times New Roman"/>
          <w:bCs/>
          <w:szCs w:val="28"/>
        </w:rPr>
        <w:t xml:space="preserve"> </w:t>
      </w:r>
      <w:r w:rsidR="0011721B" w:rsidRPr="00A9426E">
        <w:rPr>
          <w:rFonts w:eastAsia="Calibri" w:cs="Times New Roman"/>
          <w:bCs/>
          <w:szCs w:val="28"/>
        </w:rPr>
        <w:t>году).</w:t>
      </w:r>
      <w:r w:rsidRPr="0041730B">
        <w:rPr>
          <w:rFonts w:eastAsia="Calibri" w:cs="Times New Roman"/>
          <w:bCs/>
          <w:szCs w:val="28"/>
        </w:rPr>
        <w:t xml:space="preserve"> Важно, что этот прирост обеспечивают обрабатывающие производства — основа новосибирской промышленности.</w:t>
      </w:r>
    </w:p>
    <w:p w:rsidR="0041730B" w:rsidRPr="0041730B" w:rsidRDefault="0041730B" w:rsidP="0041730B">
      <w:pPr>
        <w:spacing w:line="240" w:lineRule="auto"/>
        <w:ind w:firstLine="708"/>
        <w:rPr>
          <w:rFonts w:eastAsia="Calibri" w:cs="Times New Roman"/>
          <w:bCs/>
          <w:szCs w:val="28"/>
        </w:rPr>
      </w:pPr>
      <w:r w:rsidRPr="0041730B">
        <w:rPr>
          <w:rFonts w:eastAsia="Calibri" w:cs="Times New Roman"/>
          <w:bCs/>
          <w:szCs w:val="28"/>
        </w:rPr>
        <w:t>Особенно значимо для такого города как Новосибирск — оживление в сервисных отраслях: в торговле и сфере услуг. Вырос оборот розничной торговли, объём платных услуг, и наиболее заметно — сфера общественного питания.</w:t>
      </w:r>
    </w:p>
    <w:p w:rsidR="0041730B" w:rsidRPr="0041730B" w:rsidRDefault="0041730B" w:rsidP="0041730B">
      <w:pPr>
        <w:spacing w:line="240" w:lineRule="auto"/>
        <w:ind w:firstLine="708"/>
        <w:rPr>
          <w:rFonts w:eastAsia="Calibri" w:cs="Times New Roman"/>
          <w:szCs w:val="28"/>
        </w:rPr>
      </w:pPr>
      <w:r w:rsidRPr="00A9426E">
        <w:rPr>
          <w:rFonts w:eastAsia="Calibri" w:cs="Times New Roman"/>
          <w:szCs w:val="28"/>
        </w:rPr>
        <w:lastRenderedPageBreak/>
        <w:t xml:space="preserve">Несмотря на </w:t>
      </w:r>
      <w:r w:rsidR="008A4056" w:rsidRPr="00A9426E">
        <w:rPr>
          <w:rFonts w:eastAsia="Calibri" w:cs="Times New Roman"/>
          <w:szCs w:val="28"/>
        </w:rPr>
        <w:t>особую ситуацию в стране (проведение специальной военной операции и продолжающиеся санкционные ограничения) в Новосибирске сохраняется позитивная динамика в строительстве.</w:t>
      </w:r>
      <w:r w:rsidR="0075392C" w:rsidRPr="00A9426E">
        <w:rPr>
          <w:rFonts w:eastAsia="Calibri" w:cs="Times New Roman"/>
          <w:szCs w:val="28"/>
        </w:rPr>
        <w:t xml:space="preserve"> Объем ввода жилья на территории города Новосибирска за счет всех источ</w:t>
      </w:r>
      <w:r w:rsidR="00D6178A" w:rsidRPr="00A9426E">
        <w:rPr>
          <w:rFonts w:eastAsia="Calibri" w:cs="Times New Roman"/>
          <w:szCs w:val="28"/>
        </w:rPr>
        <w:t>ников финансирования составил 1 231,614 кв. </w:t>
      </w:r>
      <w:r w:rsidR="0075392C" w:rsidRPr="00A9426E">
        <w:rPr>
          <w:rFonts w:eastAsia="Calibri" w:cs="Times New Roman"/>
          <w:szCs w:val="28"/>
        </w:rPr>
        <w:t>м общей площади.</w:t>
      </w:r>
      <w:r w:rsidRPr="0041730B">
        <w:rPr>
          <w:rFonts w:eastAsia="Calibri" w:cs="Times New Roman"/>
          <w:szCs w:val="28"/>
        </w:rPr>
        <w:t xml:space="preserve"> Многие из жилых комплексов, вво</w:t>
      </w:r>
      <w:r w:rsidR="001C50CF">
        <w:rPr>
          <w:rFonts w:eastAsia="Calibri" w:cs="Times New Roman"/>
          <w:szCs w:val="28"/>
        </w:rPr>
        <w:t>димых в эксплуатацию, названы в </w:t>
      </w:r>
      <w:r w:rsidRPr="0041730B">
        <w:rPr>
          <w:rFonts w:eastAsia="Calibri" w:cs="Times New Roman"/>
          <w:szCs w:val="28"/>
        </w:rPr>
        <w:t>честь известных личностей в истории – писателей, ученых, философов и даже императоров (ЖК «Ломоносов», ЖК «Булгаков», ЖК «Князь Кропоткин», ЖК «Чкалов» и другие).</w:t>
      </w:r>
    </w:p>
    <w:p w:rsidR="00C2623A" w:rsidRDefault="0041730B" w:rsidP="00C2623A">
      <w:pPr>
        <w:spacing w:line="240" w:lineRule="auto"/>
        <w:ind w:firstLine="708"/>
        <w:rPr>
          <w:rFonts w:eastAsia="Calibri" w:cs="Times New Roman"/>
          <w:szCs w:val="28"/>
        </w:rPr>
      </w:pPr>
      <w:r w:rsidRPr="0041730B">
        <w:rPr>
          <w:rFonts w:eastAsia="Calibri" w:cs="Times New Roman"/>
          <w:szCs w:val="28"/>
        </w:rPr>
        <w:t>Дорожно – транспортная тематика постоянно находится в центре внимания. Ремо</w:t>
      </w:r>
      <w:r w:rsidR="006E1804">
        <w:rPr>
          <w:rFonts w:eastAsia="Calibri" w:cs="Times New Roman"/>
          <w:szCs w:val="28"/>
        </w:rPr>
        <w:t xml:space="preserve">нт объектов улично – дорожной </w:t>
      </w:r>
      <w:r w:rsidRPr="0041730B">
        <w:rPr>
          <w:rFonts w:eastAsia="Calibri" w:cs="Times New Roman"/>
          <w:szCs w:val="28"/>
        </w:rPr>
        <w:t xml:space="preserve">сети города охватывает не только проезжую часть, но и тротуары, и благоустройство дворовых территорий. </w:t>
      </w:r>
      <w:r w:rsidR="00C2623A" w:rsidRPr="00C2623A">
        <w:rPr>
          <w:rFonts w:eastAsia="Calibri" w:cs="Times New Roman"/>
          <w:szCs w:val="28"/>
        </w:rPr>
        <w:t>Особое внимание уделяется гостевым маршрутам Новосибирска.</w:t>
      </w:r>
    </w:p>
    <w:p w:rsidR="00D23CDF" w:rsidRDefault="0011721B" w:rsidP="001F1FDF">
      <w:pPr>
        <w:spacing w:line="240" w:lineRule="auto"/>
        <w:ind w:firstLine="708"/>
        <w:rPr>
          <w:rFonts w:eastAsia="Calibri" w:cs="Times New Roman"/>
          <w:szCs w:val="28"/>
        </w:rPr>
      </w:pPr>
      <w:r>
        <w:t>Вопреки трудностям и сложным условиям,</w:t>
      </w:r>
      <w:r w:rsidR="00C2623A">
        <w:t xml:space="preserve"> </w:t>
      </w:r>
      <w:r w:rsidR="001F1FDF">
        <w:t>а</w:t>
      </w:r>
      <w:r w:rsidR="00DB2970">
        <w:t>ктивная работа проводится</w:t>
      </w:r>
      <w:r w:rsidR="001F1FDF">
        <w:t xml:space="preserve"> по созданию комфортных условий для жителей и гостей города, в т</w:t>
      </w:r>
      <w:r w:rsidR="006E1804">
        <w:t>ом числе с применением механизмов</w:t>
      </w:r>
      <w:r w:rsidR="001F1FDF">
        <w:t xml:space="preserve"> </w:t>
      </w:r>
      <w:r w:rsidR="006E1804">
        <w:t>муниципально-частного партнерства</w:t>
      </w:r>
      <w:r w:rsidR="001F1FDF">
        <w:t>.</w:t>
      </w:r>
    </w:p>
    <w:p w:rsidR="0041730B" w:rsidRPr="005971AB" w:rsidRDefault="00DF51E2" w:rsidP="0041730B">
      <w:pPr>
        <w:spacing w:line="240" w:lineRule="auto"/>
        <w:ind w:firstLine="708"/>
        <w:rPr>
          <w:rFonts w:eastAsia="Calibri" w:cs="Times New Roman"/>
          <w:szCs w:val="28"/>
        </w:rPr>
      </w:pPr>
      <w:r>
        <w:rPr>
          <w:rFonts w:eastAsia="Calibri" w:cs="Times New Roman"/>
          <w:szCs w:val="28"/>
        </w:rPr>
        <w:t>На сегодняшний день</w:t>
      </w:r>
      <w:r w:rsidR="006E1804">
        <w:rPr>
          <w:rFonts w:eastAsia="Calibri" w:cs="Times New Roman"/>
          <w:szCs w:val="28"/>
        </w:rPr>
        <w:t>, не</w:t>
      </w:r>
      <w:r w:rsidR="001F1FDF">
        <w:rPr>
          <w:rFonts w:eastAsia="Calibri" w:cs="Times New Roman"/>
          <w:szCs w:val="28"/>
        </w:rPr>
        <w:t xml:space="preserve">смотря на нестабильную экономическую ситуацию, </w:t>
      </w:r>
      <w:r w:rsidR="0041730B" w:rsidRPr="0041730B">
        <w:rPr>
          <w:rFonts w:eastAsia="Calibri" w:cs="Times New Roman"/>
          <w:szCs w:val="28"/>
        </w:rPr>
        <w:t>обновляется и исполняется план создания объектов необходимой для инвесторов инфраструктуры, актуализируетс</w:t>
      </w:r>
      <w:r w:rsidR="006E1804">
        <w:rPr>
          <w:rFonts w:eastAsia="Calibri" w:cs="Times New Roman"/>
          <w:szCs w:val="28"/>
        </w:rPr>
        <w:t>я ежегодно перечень объектов, в </w:t>
      </w:r>
      <w:r w:rsidR="0041730B" w:rsidRPr="0041730B">
        <w:rPr>
          <w:rFonts w:eastAsia="Calibri" w:cs="Times New Roman"/>
          <w:szCs w:val="28"/>
        </w:rPr>
        <w:t xml:space="preserve">отношении которых планируется заключение концессионных соглашений. </w:t>
      </w:r>
      <w:r w:rsidR="004560AD" w:rsidRPr="005971AB">
        <w:rPr>
          <w:rFonts w:eastAsia="Calibri" w:cs="Times New Roman"/>
          <w:szCs w:val="28"/>
        </w:rPr>
        <w:t>Осуществляется работа по формированию банка земельных участков</w:t>
      </w:r>
      <w:r w:rsidR="00932349" w:rsidRPr="005971AB">
        <w:rPr>
          <w:rFonts w:eastAsia="Calibri" w:cs="Times New Roman"/>
          <w:szCs w:val="28"/>
        </w:rPr>
        <w:t xml:space="preserve"> - </w:t>
      </w:r>
      <w:r w:rsidR="004560AD" w:rsidRPr="005971AB">
        <w:rPr>
          <w:rFonts w:eastAsia="Calibri" w:cs="Times New Roman"/>
          <w:szCs w:val="28"/>
        </w:rPr>
        <w:t xml:space="preserve">свободных муниципальных и неразграниченных земельных участках, которые возможно вовлечь в инвестиционную деятельность. </w:t>
      </w:r>
    </w:p>
    <w:p w:rsidR="00932349" w:rsidRPr="0041730B" w:rsidRDefault="00932349" w:rsidP="0041730B">
      <w:pPr>
        <w:spacing w:line="240" w:lineRule="auto"/>
        <w:ind w:firstLine="708"/>
        <w:rPr>
          <w:rFonts w:eastAsia="Calibri" w:cs="Times New Roman"/>
          <w:szCs w:val="28"/>
        </w:rPr>
      </w:pPr>
      <w:r w:rsidRPr="005971AB">
        <w:rPr>
          <w:rFonts w:eastAsia="Calibri" w:cs="Times New Roman"/>
          <w:szCs w:val="28"/>
        </w:rPr>
        <w:t>С середины 2022</w:t>
      </w:r>
      <w:r w:rsidR="00D6178A" w:rsidRPr="005971AB">
        <w:rPr>
          <w:rFonts w:eastAsia="Calibri" w:cs="Times New Roman"/>
          <w:szCs w:val="28"/>
        </w:rPr>
        <w:t xml:space="preserve"> года</w:t>
      </w:r>
      <w:r w:rsidRPr="005971AB">
        <w:rPr>
          <w:rFonts w:eastAsia="Calibri" w:cs="Times New Roman"/>
          <w:szCs w:val="28"/>
        </w:rPr>
        <w:t xml:space="preserve"> проводится работа по организации наполнения Инвестиционной карты Новосибирской области, внедряемой в  рамках Регионального инвестиционного стандарта. В целях надлежащей организации процесса ввода и своевременной актуализации сведений на Карте нами готовится и планируется к  принятию соответствующий Регламент. Наиболее полное внесение информации в Инвестиционную карту создаст благоприятные условия для привлечения инвесторов.</w:t>
      </w:r>
    </w:p>
    <w:p w:rsidR="0041730B" w:rsidRDefault="0041730B" w:rsidP="0041730B">
      <w:pPr>
        <w:spacing w:line="240" w:lineRule="auto"/>
        <w:ind w:firstLine="708"/>
        <w:rPr>
          <w:rFonts w:eastAsia="Calibri" w:cs="Times New Roman"/>
          <w:szCs w:val="28"/>
        </w:rPr>
      </w:pPr>
      <w:r w:rsidRPr="0041730B">
        <w:rPr>
          <w:rFonts w:eastAsia="Calibri" w:cs="Times New Roman"/>
          <w:szCs w:val="28"/>
        </w:rPr>
        <w:t xml:space="preserve">Также проводится актуализация </w:t>
      </w:r>
      <w:r w:rsidR="001F1FDF">
        <w:rPr>
          <w:rFonts w:eastAsia="Calibri" w:cs="Times New Roman"/>
          <w:szCs w:val="28"/>
        </w:rPr>
        <w:t>и обновление правовой базы в целях создания благоприятных условий для реализации инвестиционной деятельности.</w:t>
      </w:r>
    </w:p>
    <w:p w:rsidR="0041730B" w:rsidRPr="0041730B" w:rsidRDefault="0041730B" w:rsidP="0041730B">
      <w:pPr>
        <w:spacing w:line="240" w:lineRule="auto"/>
        <w:ind w:firstLine="708"/>
        <w:rPr>
          <w:rFonts w:eastAsia="Calibri" w:cs="Times New Roman"/>
          <w:szCs w:val="28"/>
        </w:rPr>
      </w:pPr>
    </w:p>
    <w:p w:rsidR="001A2EB7" w:rsidRPr="002C4172" w:rsidRDefault="001A2EB7" w:rsidP="00FF5853">
      <w:pPr>
        <w:spacing w:line="240" w:lineRule="auto"/>
        <w:jc w:val="center"/>
        <w:outlineLvl w:val="0"/>
        <w:rPr>
          <w:b/>
        </w:rPr>
      </w:pPr>
    </w:p>
    <w:p w:rsidR="00FF5853" w:rsidRPr="002C4172" w:rsidRDefault="00FF5853" w:rsidP="0096105B">
      <w:pPr>
        <w:spacing w:line="240" w:lineRule="auto"/>
        <w:ind w:firstLine="0"/>
        <w:jc w:val="center"/>
        <w:outlineLvl w:val="0"/>
        <w:rPr>
          <w:b/>
        </w:rPr>
      </w:pPr>
      <w:r w:rsidRPr="002C4172">
        <w:rPr>
          <w:b/>
        </w:rPr>
        <w:t>8.1. Конкурентные преимущества</w:t>
      </w:r>
    </w:p>
    <w:p w:rsidR="00FF5853" w:rsidRPr="002C4172" w:rsidRDefault="00FF5853" w:rsidP="00FF5853">
      <w:pPr>
        <w:spacing w:line="240" w:lineRule="auto"/>
        <w:jc w:val="center"/>
        <w:outlineLvl w:val="0"/>
        <w:rPr>
          <w:b/>
        </w:rPr>
      </w:pPr>
    </w:p>
    <w:p w:rsidR="00FF5853" w:rsidRDefault="00215340" w:rsidP="0096105B">
      <w:pPr>
        <w:spacing w:line="240" w:lineRule="auto"/>
        <w:ind w:firstLine="0"/>
        <w:jc w:val="center"/>
        <w:outlineLvl w:val="0"/>
        <w:rPr>
          <w:b/>
        </w:rPr>
      </w:pPr>
      <w:r w:rsidRPr="002C4172">
        <w:rPr>
          <w:b/>
        </w:rPr>
        <w:t>Место расположения</w:t>
      </w:r>
    </w:p>
    <w:p w:rsidR="00076CE0" w:rsidRPr="002C4172" w:rsidRDefault="00076CE0" w:rsidP="008554CB">
      <w:pPr>
        <w:spacing w:line="240" w:lineRule="auto"/>
        <w:jc w:val="center"/>
        <w:outlineLvl w:val="0"/>
        <w:rPr>
          <w:b/>
        </w:rPr>
      </w:pPr>
    </w:p>
    <w:p w:rsidR="00FF5853" w:rsidRPr="002C4172" w:rsidRDefault="0096105B" w:rsidP="00FF5853">
      <w:pPr>
        <w:spacing w:line="240" w:lineRule="auto"/>
      </w:pPr>
      <w:r>
        <w:t xml:space="preserve">Город </w:t>
      </w:r>
      <w:r w:rsidR="00FF5853" w:rsidRPr="002C4172">
        <w:t>Новосибирск – самое круп</w:t>
      </w:r>
      <w:r w:rsidR="001C50CF">
        <w:t>ное муниципальное образование в </w:t>
      </w:r>
      <w:r w:rsidR="00FF5853" w:rsidRPr="002C4172">
        <w:t>Российской Федерации</w:t>
      </w:r>
      <w:r w:rsidR="002B6B56" w:rsidRPr="002C4172">
        <w:t xml:space="preserve">, </w:t>
      </w:r>
      <w:r w:rsidR="00FF5853" w:rsidRPr="002C4172">
        <w:t xml:space="preserve">крупнейший город за Уралом </w:t>
      </w:r>
      <w:r w:rsidR="002B6B56" w:rsidRPr="002C4172">
        <w:t xml:space="preserve">– </w:t>
      </w:r>
      <w:r w:rsidR="00FF5853" w:rsidRPr="002C4172">
        <w:t>расположен в центре мощной региональной агломерации, в окружении нескольких крупных городов: Омска, Томска, Барнаула, Бийска, Кемеров</w:t>
      </w:r>
      <w:r w:rsidR="00501DDE">
        <w:t>о</w:t>
      </w:r>
      <w:r w:rsidR="00FF5853" w:rsidRPr="002C4172">
        <w:t>, Новокузнецка.</w:t>
      </w:r>
    </w:p>
    <w:p w:rsidR="00FF5853" w:rsidRPr="002C4172" w:rsidRDefault="00FF5853" w:rsidP="00FF5853">
      <w:pPr>
        <w:spacing w:line="240" w:lineRule="auto"/>
      </w:pPr>
      <w:r w:rsidRPr="002C4172">
        <w:t>Новосибирск находится на стыке лесостепной и лесной природных зон, на Приобском плато, примыкающем к долине реки Обь. Город является крупнейшим транспортным узлом Западной Сибири, расположенны</w:t>
      </w:r>
      <w:r w:rsidR="002B6B56" w:rsidRPr="002C4172">
        <w:t>м</w:t>
      </w:r>
      <w:r w:rsidRPr="002C4172">
        <w:t xml:space="preserve"> в центре железнодорожных, воздушных, автомобильных и речных путей из Европы в </w:t>
      </w:r>
      <w:r w:rsidRPr="002C4172">
        <w:lastRenderedPageBreak/>
        <w:t>Азию, а также из европейской части России на Дальний Восток</w:t>
      </w:r>
      <w:r w:rsidR="009D6947" w:rsidRPr="002C4172">
        <w:t>, что позволяет рассматривать его</w:t>
      </w:r>
      <w:r w:rsidRPr="002C4172">
        <w:t xml:space="preserve"> как крупнейший за Уралом транзитно-логистический центр, который активизирует деловую и потребительскую активность.</w:t>
      </w:r>
    </w:p>
    <w:p w:rsidR="002B6B56" w:rsidRPr="002C4172" w:rsidRDefault="002B6B56" w:rsidP="00FF5853">
      <w:pPr>
        <w:spacing w:line="240" w:lineRule="auto"/>
        <w:rPr>
          <w:b/>
        </w:rPr>
      </w:pPr>
    </w:p>
    <w:p w:rsidR="009D6947" w:rsidRDefault="009D6947" w:rsidP="0096105B">
      <w:pPr>
        <w:spacing w:line="240" w:lineRule="auto"/>
        <w:ind w:firstLine="0"/>
        <w:jc w:val="center"/>
        <w:rPr>
          <w:b/>
        </w:rPr>
      </w:pPr>
      <w:r w:rsidRPr="002C4172">
        <w:rPr>
          <w:b/>
        </w:rPr>
        <w:t>Природные ресурсы</w:t>
      </w:r>
    </w:p>
    <w:p w:rsidR="009D6947" w:rsidRPr="002C4172" w:rsidRDefault="009D6947" w:rsidP="009D6947">
      <w:pPr>
        <w:spacing w:line="240" w:lineRule="auto"/>
      </w:pPr>
      <w:r w:rsidRPr="002C4172">
        <w:t>Природные факторы для развития города благоприятные. К городу примыкают естественные лесные массивы, Обское водохранилище, малые реки, озера, представляющие в совокупности разнообразный комплекс рекреационных ресурсов.</w:t>
      </w:r>
    </w:p>
    <w:p w:rsidR="00E5110E" w:rsidRDefault="00E5110E" w:rsidP="008554CB">
      <w:pPr>
        <w:spacing w:line="240" w:lineRule="auto"/>
        <w:ind w:firstLine="0"/>
        <w:jc w:val="center"/>
        <w:rPr>
          <w:b/>
        </w:rPr>
      </w:pPr>
    </w:p>
    <w:p w:rsidR="009D6947" w:rsidRDefault="009D6947" w:rsidP="008554CB">
      <w:pPr>
        <w:spacing w:line="240" w:lineRule="auto"/>
        <w:ind w:firstLine="0"/>
        <w:jc w:val="center"/>
        <w:rPr>
          <w:b/>
        </w:rPr>
      </w:pPr>
      <w:r w:rsidRPr="002C4172">
        <w:rPr>
          <w:b/>
        </w:rPr>
        <w:t>Наличие доступной инфраструктуры для размещения производственных и иных объектов инвесторов</w:t>
      </w:r>
      <w:r w:rsidR="00D64D50">
        <w:rPr>
          <w:b/>
        </w:rPr>
        <w:t>:</w:t>
      </w:r>
    </w:p>
    <w:p w:rsidR="00E5110E" w:rsidRPr="002C4172" w:rsidRDefault="00E5110E" w:rsidP="008554CB">
      <w:pPr>
        <w:spacing w:line="240" w:lineRule="auto"/>
        <w:ind w:firstLine="0"/>
        <w:jc w:val="center"/>
        <w:rPr>
          <w:b/>
        </w:rPr>
      </w:pPr>
    </w:p>
    <w:p w:rsidR="009D6947" w:rsidRPr="00E1695D" w:rsidRDefault="00A05C69" w:rsidP="009D6947">
      <w:pPr>
        <w:spacing w:line="240" w:lineRule="auto"/>
      </w:pPr>
      <w:r w:rsidRPr="00E1695D">
        <w:t xml:space="preserve">- </w:t>
      </w:r>
      <w:r w:rsidR="00A92C08" w:rsidRPr="00E1695D">
        <w:t xml:space="preserve">экспоцентр </w:t>
      </w:r>
      <w:r w:rsidR="009D6947" w:rsidRPr="00E1695D">
        <w:t>«Новосибирск»;</w:t>
      </w:r>
    </w:p>
    <w:p w:rsidR="009D6947" w:rsidRPr="00E1695D" w:rsidRDefault="00A05C69" w:rsidP="009D6947">
      <w:pPr>
        <w:spacing w:line="240" w:lineRule="auto"/>
      </w:pPr>
      <w:r w:rsidRPr="00E1695D">
        <w:t xml:space="preserve">- </w:t>
      </w:r>
      <w:r w:rsidR="009D6947" w:rsidRPr="00E1695D">
        <w:t xml:space="preserve">технопарк Новосибирского Академгородка; </w:t>
      </w:r>
    </w:p>
    <w:p w:rsidR="009D6947" w:rsidRPr="00E1695D" w:rsidRDefault="00A05C69" w:rsidP="009D6947">
      <w:pPr>
        <w:spacing w:line="240" w:lineRule="auto"/>
      </w:pPr>
      <w:r w:rsidRPr="00E1695D">
        <w:t xml:space="preserve">- </w:t>
      </w:r>
      <w:r w:rsidR="009D6947" w:rsidRPr="00E1695D">
        <w:t>инновационный медико-технологический центр (медицинский технопарк);</w:t>
      </w:r>
    </w:p>
    <w:p w:rsidR="009D6947" w:rsidRPr="00E1695D" w:rsidRDefault="00A05C69" w:rsidP="009D6947">
      <w:pPr>
        <w:spacing w:line="240" w:lineRule="auto"/>
      </w:pPr>
      <w:r w:rsidRPr="00E1695D">
        <w:t xml:space="preserve">- </w:t>
      </w:r>
      <w:r w:rsidR="009D6947" w:rsidRPr="00E1695D">
        <w:t>бизнес-инкубаторы МАУ «ГЦРП»;</w:t>
      </w:r>
    </w:p>
    <w:p w:rsidR="009D6947" w:rsidRPr="00E1695D" w:rsidRDefault="00A05C69" w:rsidP="009D6947">
      <w:pPr>
        <w:spacing w:line="240" w:lineRule="auto"/>
      </w:pPr>
      <w:r w:rsidRPr="00E1695D">
        <w:t xml:space="preserve">- </w:t>
      </w:r>
      <w:r w:rsidR="009D6947" w:rsidRPr="00E1695D">
        <w:t>инновационный бизнес-инкубатор Академпарка;</w:t>
      </w:r>
    </w:p>
    <w:p w:rsidR="009D6947" w:rsidRPr="00E1695D" w:rsidRDefault="00A05C69" w:rsidP="009D6947">
      <w:pPr>
        <w:spacing w:line="240" w:lineRule="auto"/>
      </w:pPr>
      <w:r w:rsidRPr="00E1695D">
        <w:t xml:space="preserve">- </w:t>
      </w:r>
      <w:r w:rsidR="009D6947" w:rsidRPr="00E1695D">
        <w:t>инновационно-технологический центр НГТУ;</w:t>
      </w:r>
    </w:p>
    <w:p w:rsidR="00A92C08" w:rsidRPr="00E1695D" w:rsidRDefault="00A05C69" w:rsidP="009D6947">
      <w:pPr>
        <w:spacing w:line="240" w:lineRule="auto"/>
      </w:pPr>
      <w:r w:rsidRPr="00E1695D">
        <w:t xml:space="preserve">- </w:t>
      </w:r>
      <w:r w:rsidR="00A92C08" w:rsidRPr="00E1695D">
        <w:t>индустриальный парк «Новосиб»</w:t>
      </w:r>
      <w:r w:rsidRPr="00E1695D">
        <w:t>;</w:t>
      </w:r>
    </w:p>
    <w:p w:rsidR="00A92C08" w:rsidRPr="00E1695D" w:rsidRDefault="00A05C69" w:rsidP="009D6947">
      <w:pPr>
        <w:spacing w:line="240" w:lineRule="auto"/>
      </w:pPr>
      <w:r w:rsidRPr="00E1695D">
        <w:t xml:space="preserve">- </w:t>
      </w:r>
      <w:r w:rsidR="00A92C08" w:rsidRPr="00E1695D">
        <w:t>индустриальный парк «Экран»</w:t>
      </w:r>
      <w:r w:rsidRPr="00E1695D">
        <w:t>;</w:t>
      </w:r>
    </w:p>
    <w:p w:rsidR="009D6947" w:rsidRPr="00E1695D" w:rsidRDefault="00A05C69" w:rsidP="009D6947">
      <w:pPr>
        <w:spacing w:line="240" w:lineRule="auto"/>
      </w:pPr>
      <w:r w:rsidRPr="00E1695D">
        <w:t xml:space="preserve">- </w:t>
      </w:r>
      <w:r w:rsidR="009D6947" w:rsidRPr="00E1695D">
        <w:t>представительство Фонда</w:t>
      </w:r>
      <w:r w:rsidR="001C50CF">
        <w:t xml:space="preserve"> развития интернет инициатив (ФР</w:t>
      </w:r>
      <w:r w:rsidR="009D6947" w:rsidRPr="00E1695D">
        <w:t>ИИ).</w:t>
      </w:r>
    </w:p>
    <w:p w:rsidR="009D6947" w:rsidRPr="00E1695D" w:rsidRDefault="005A6A7B" w:rsidP="009D6947">
      <w:pPr>
        <w:spacing w:line="240" w:lineRule="auto"/>
      </w:pPr>
      <w:r w:rsidRPr="00E1695D">
        <w:t>М</w:t>
      </w:r>
      <w:r w:rsidR="009D6947" w:rsidRPr="00E1695D">
        <w:t xml:space="preserve">асштабным проектом </w:t>
      </w:r>
      <w:r w:rsidRPr="00E1695D">
        <w:t xml:space="preserve">для города Новосибирска </w:t>
      </w:r>
      <w:r w:rsidR="009D6947" w:rsidRPr="00E1695D">
        <w:t>стало создание Технопарка Новосибирского Академгородка (Академпарка) как системного интегратора инновационной деятельности всего региона. В Технопарке сформирована уникальная технологическая и деловая инфраструктура, которая обеспечивает наилучшие условия для развития наукоёмких компаний и успешной генерации высокотехнологичных стартапов. Поддерживаются консалтинговые сервисы в сферах защиты интеллектуальной собственности, оформления инвестиционных проектов, юридического сопровождения бизнеса. Адресная поддержка резидентов осуществляется на основе «кластерного» подхода, соответствующего основным технологическим специализациям Технопарка.</w:t>
      </w:r>
    </w:p>
    <w:p w:rsidR="009D6947" w:rsidRDefault="009D6947" w:rsidP="009D6947">
      <w:pPr>
        <w:spacing w:line="240" w:lineRule="auto"/>
      </w:pPr>
      <w:r w:rsidRPr="00E1695D">
        <w:t xml:space="preserve">На территории Новосибирска сформирован IT-кластер национального масштаба, в состав которого входят более 2 тысяч малых фирм и крупных компаний. С 2001 года Новосибирск - полноправный член международной организации Всемирная ассоциация технополисов (ВАТ) </w:t>
      </w:r>
      <w:r w:rsidR="00E457E6" w:rsidRPr="00E1695D">
        <w:rPr>
          <w:szCs w:val="28"/>
        </w:rPr>
        <w:t>–</w:t>
      </w:r>
      <w:r w:rsidRPr="00E1695D">
        <w:t xml:space="preserve"> </w:t>
      </w:r>
      <w:r w:rsidR="006B3C43" w:rsidRPr="00E1695D">
        <w:t>первый</w:t>
      </w:r>
      <w:r w:rsidRPr="00E1695D">
        <w:t xml:space="preserve"> из российских городов.</w:t>
      </w:r>
      <w:r w:rsidRPr="002C4172">
        <w:t xml:space="preserve"> </w:t>
      </w:r>
    </w:p>
    <w:p w:rsidR="00310923" w:rsidRPr="002C4172" w:rsidRDefault="00310923" w:rsidP="00D23CDF">
      <w:pPr>
        <w:spacing w:line="240" w:lineRule="auto"/>
        <w:ind w:firstLine="0"/>
        <w:rPr>
          <w:b/>
        </w:rPr>
      </w:pPr>
    </w:p>
    <w:p w:rsidR="00F7435A" w:rsidRDefault="00F7435A" w:rsidP="00E457E6">
      <w:pPr>
        <w:spacing w:line="240" w:lineRule="auto"/>
        <w:ind w:firstLine="0"/>
        <w:jc w:val="center"/>
        <w:rPr>
          <w:b/>
        </w:rPr>
      </w:pPr>
    </w:p>
    <w:p w:rsidR="009D6947" w:rsidRDefault="009D6947" w:rsidP="00E457E6">
      <w:pPr>
        <w:spacing w:line="240" w:lineRule="auto"/>
        <w:ind w:firstLine="0"/>
        <w:jc w:val="center"/>
        <w:rPr>
          <w:b/>
        </w:rPr>
      </w:pPr>
      <w:r w:rsidRPr="002C4172">
        <w:rPr>
          <w:b/>
        </w:rPr>
        <w:t>Организационные и кадровые ресурсы</w:t>
      </w:r>
    </w:p>
    <w:p w:rsidR="00077E2D" w:rsidRPr="00F7435A" w:rsidRDefault="00077E2D" w:rsidP="008554CB">
      <w:pPr>
        <w:spacing w:line="240" w:lineRule="auto"/>
        <w:jc w:val="center"/>
        <w:rPr>
          <w:b/>
          <w:sz w:val="16"/>
          <w:szCs w:val="16"/>
        </w:rPr>
      </w:pPr>
    </w:p>
    <w:p w:rsidR="0002136F" w:rsidRPr="002C4172" w:rsidRDefault="0002136F" w:rsidP="0002136F">
      <w:pPr>
        <w:spacing w:line="240" w:lineRule="auto"/>
      </w:pPr>
      <w:r w:rsidRPr="002C4172">
        <w:t>Высокий научно-образовательный потенциал города Новосибирска – одно из важнейших стратегических преимуществ, что дает возможность обеспечить кадрами все отрасли диверсифицированной экономики и социальную сферу, готовить кадры практически по всем специальностям и направлениям, в том числе для других регионов Сибири и Дальнего Востока.</w:t>
      </w:r>
    </w:p>
    <w:p w:rsidR="0002136F" w:rsidRDefault="0002136F" w:rsidP="0002136F">
      <w:pPr>
        <w:spacing w:line="240" w:lineRule="auto"/>
      </w:pPr>
      <w:r w:rsidRPr="00856589">
        <w:lastRenderedPageBreak/>
        <w:t>Новосибирск является одним из ведущих центров образования в России.</w:t>
      </w:r>
    </w:p>
    <w:p w:rsidR="0002136F" w:rsidRDefault="0002136F" w:rsidP="0002136F">
      <w:pPr>
        <w:spacing w:line="240" w:lineRule="auto"/>
      </w:pPr>
      <w:r>
        <w:t xml:space="preserve">Высшую школу </w:t>
      </w:r>
      <w:r w:rsidR="00E457E6">
        <w:t xml:space="preserve">города </w:t>
      </w:r>
      <w:r>
        <w:t>Новосибирска</w:t>
      </w:r>
      <w:r w:rsidRPr="00A5743E">
        <w:t xml:space="preserve"> </w:t>
      </w:r>
      <w:r>
        <w:t xml:space="preserve">представляют </w:t>
      </w:r>
      <w:r w:rsidR="00AF7B02" w:rsidRPr="00AF7B02">
        <w:t>учебные</w:t>
      </w:r>
      <w:r w:rsidR="005971AB">
        <w:t xml:space="preserve"> заведения</w:t>
      </w:r>
      <w:r>
        <w:t>, которые имеют большое значение для формирования высококвалифицированного трудового потенциала и развития новых компетенций сотрудников предприятий.</w:t>
      </w:r>
    </w:p>
    <w:p w:rsidR="0002136F" w:rsidRDefault="00E457E6" w:rsidP="0002136F">
      <w:pPr>
        <w:spacing w:line="240" w:lineRule="auto"/>
      </w:pPr>
      <w:r>
        <w:t xml:space="preserve">Город </w:t>
      </w:r>
      <w:r w:rsidR="0002136F" w:rsidRPr="002C4172">
        <w:t>Новосибирск – крупнейший центр академической науки в азиатской части России. На территории Сибири и прилегающих регионов в 6 областях, 3</w:t>
      </w:r>
      <w:r>
        <w:t> </w:t>
      </w:r>
      <w:r w:rsidR="0002136F" w:rsidRPr="002C4172">
        <w:t>краях и 4 республиках расположено самое круп</w:t>
      </w:r>
      <w:r w:rsidR="0002136F">
        <w:t>ное региональное отделение РАН.</w:t>
      </w:r>
    </w:p>
    <w:p w:rsidR="0002136F" w:rsidRPr="002C4172" w:rsidRDefault="0002136F" w:rsidP="0002136F">
      <w:pPr>
        <w:spacing w:line="240" w:lineRule="auto"/>
      </w:pPr>
      <w:r w:rsidRPr="002C4172">
        <w:t xml:space="preserve">С 1957 года – с момента создания Сибирского отделения Российской академии наук (СО РАН) – фундаментальная и прикладная наука в Новосибирске является одним из основных градообразующих факторов. Ядро научного центра </w:t>
      </w:r>
      <w:r w:rsidR="00E457E6">
        <w:rPr>
          <w:szCs w:val="28"/>
        </w:rPr>
        <w:t>–</w:t>
      </w:r>
      <w:r w:rsidRPr="002C4172">
        <w:t xml:space="preserve"> Академгородок, включающий комплекс научно-исследовательских, опытно-конструкторских, производственных организаций академии наук, а также объекты инфраструктуры и социальной сферы.</w:t>
      </w:r>
    </w:p>
    <w:p w:rsidR="0002136F" w:rsidRPr="002C4172" w:rsidRDefault="0002136F" w:rsidP="0002136F">
      <w:pPr>
        <w:spacing w:line="240" w:lineRule="auto"/>
      </w:pPr>
      <w:r w:rsidRPr="002C4172">
        <w:t xml:space="preserve">Сибирское отделение РАН осуществляет научно-методическое руководство </w:t>
      </w:r>
      <w:r w:rsidR="00AF7B02">
        <w:t>с</w:t>
      </w:r>
      <w:r w:rsidRPr="00532EF5">
        <w:t xml:space="preserve"> научно-исследовательскими институтами</w:t>
      </w:r>
      <w:r w:rsidRPr="002C4172">
        <w:t>, работающими в области математики и информатики, энергетики, механики и процессов управления, нанотехнологий и информационных технологий, в области физики, химии, биологии, наук о Земле, экономических и гуманитарных наук, а также междисциплинарных исследований на стыке наук. Также осуществляется научно-методическое руководство научно-исследовательскими организациями в области медицины и сельского хозяйства. Около половины потенциала Отделения сосредоточено в Новосибирском научном центре.</w:t>
      </w:r>
    </w:p>
    <w:p w:rsidR="0002136F" w:rsidRDefault="0002136F" w:rsidP="00077E2D">
      <w:pPr>
        <w:spacing w:line="240" w:lineRule="auto"/>
      </w:pPr>
      <w:r w:rsidRPr="002C4172">
        <w:t xml:space="preserve">Все это создает в городе уникальную базу </w:t>
      </w:r>
      <w:r w:rsidR="00D51F34">
        <w:t>для развития новых технологий и </w:t>
      </w:r>
      <w:r w:rsidRPr="002C4172">
        <w:t xml:space="preserve">наукоемких производств. Новосибирск является единственным российским городом, входящим во Всемирную ассоциацию технополисов и одним из крупнейших всероссийских центров </w:t>
      </w:r>
      <w:r w:rsidR="00077E2D">
        <w:t>высоких медицинских технологий.</w:t>
      </w:r>
    </w:p>
    <w:p w:rsidR="0002136F" w:rsidRPr="002C4172" w:rsidRDefault="0002136F" w:rsidP="0002136F">
      <w:pPr>
        <w:spacing w:line="240" w:lineRule="auto"/>
      </w:pPr>
      <w:r w:rsidRPr="002C4172">
        <w:t>Ассоциации участников инновационной деятельности:</w:t>
      </w:r>
    </w:p>
    <w:p w:rsidR="0002136F" w:rsidRPr="002C4172" w:rsidRDefault="0002136F" w:rsidP="0002136F">
      <w:pPr>
        <w:spacing w:line="240" w:lineRule="auto"/>
      </w:pPr>
      <w:r w:rsidRPr="002C4172">
        <w:t>Некоммерческое партнёрство «СибАкадемСофт» - основные направления деятельности:</w:t>
      </w:r>
    </w:p>
    <w:p w:rsidR="0002136F" w:rsidRPr="002C4172" w:rsidRDefault="00800F67" w:rsidP="0002136F">
      <w:pPr>
        <w:spacing w:line="240" w:lineRule="auto"/>
      </w:pPr>
      <w:r>
        <w:t>-</w:t>
      </w:r>
      <w:r w:rsidR="0002136F" w:rsidRPr="002C4172">
        <w:t xml:space="preserve"> формирование и укрепление имиджа Нов</w:t>
      </w:r>
      <w:r w:rsidR="00D51F34">
        <w:t>осибирска, сибирского региона и </w:t>
      </w:r>
      <w:r w:rsidR="0002136F" w:rsidRPr="002C4172">
        <w:t>России в целом как центра IT индустрии мирового масштаба, содействие развитию компаний-участников и их продвижению на российский и мировой рынки;</w:t>
      </w:r>
    </w:p>
    <w:p w:rsidR="0002136F" w:rsidRPr="002C4172" w:rsidRDefault="00800F67" w:rsidP="0002136F">
      <w:pPr>
        <w:spacing w:line="240" w:lineRule="auto"/>
      </w:pPr>
      <w:r>
        <w:t>-</w:t>
      </w:r>
      <w:r w:rsidR="0002136F" w:rsidRPr="002C4172">
        <w:t xml:space="preserve"> целенаправленное изменение социально-экономической и политической среды, способствующее развитию сибирской IT-индустрии. В частности, развитие системы социального обеспечения работающих в компаниях программистов (для прекращения процесса «утечки мозгов») и поддержка социальных проектов;</w:t>
      </w:r>
    </w:p>
    <w:p w:rsidR="0002136F" w:rsidRPr="002C4172" w:rsidRDefault="00800F67" w:rsidP="0002136F">
      <w:pPr>
        <w:spacing w:line="240" w:lineRule="auto"/>
      </w:pPr>
      <w:r>
        <w:t>-</w:t>
      </w:r>
      <w:r w:rsidR="0002136F" w:rsidRPr="002C4172">
        <w:t xml:space="preserve"> подготовка квалифицированных кадров для сибирских/российских IT-компаний;</w:t>
      </w:r>
    </w:p>
    <w:p w:rsidR="0002136F" w:rsidRPr="002C4172" w:rsidRDefault="00800F67" w:rsidP="0002136F">
      <w:pPr>
        <w:spacing w:line="240" w:lineRule="auto"/>
      </w:pPr>
      <w:r>
        <w:t>-</w:t>
      </w:r>
      <w:r w:rsidR="0002136F" w:rsidRPr="002C4172">
        <w:t xml:space="preserve"> содействие развитию и реализации научного потенциала сибирского региона.</w:t>
      </w:r>
    </w:p>
    <w:p w:rsidR="0002136F" w:rsidRPr="002C4172" w:rsidRDefault="0002136F" w:rsidP="0002136F">
      <w:pPr>
        <w:spacing w:line="240" w:lineRule="auto"/>
      </w:pPr>
      <w:r w:rsidRPr="002C4172">
        <w:t xml:space="preserve">Ассоциация «СибАкадемИнновация» </w:t>
      </w:r>
      <w:r w:rsidR="00E457E6">
        <w:rPr>
          <w:szCs w:val="28"/>
        </w:rPr>
        <w:t>–</w:t>
      </w:r>
      <w:r w:rsidRPr="002C4172">
        <w:t xml:space="preserve"> направления деятельности:</w:t>
      </w:r>
    </w:p>
    <w:p w:rsidR="0002136F" w:rsidRPr="002C4172" w:rsidRDefault="00800F67" w:rsidP="0002136F">
      <w:pPr>
        <w:spacing w:line="240" w:lineRule="auto"/>
      </w:pPr>
      <w:r>
        <w:t>-</w:t>
      </w:r>
      <w:r w:rsidR="0002136F" w:rsidRPr="002C4172">
        <w:t xml:space="preserve"> координация взаимодействия компаний с органами власти и СО РАН;</w:t>
      </w:r>
    </w:p>
    <w:p w:rsidR="0002136F" w:rsidRPr="002C4172" w:rsidRDefault="00800F67" w:rsidP="0002136F">
      <w:pPr>
        <w:spacing w:line="240" w:lineRule="auto"/>
      </w:pPr>
      <w:r>
        <w:lastRenderedPageBreak/>
        <w:t>- </w:t>
      </w:r>
      <w:r w:rsidR="0002136F" w:rsidRPr="002C4172">
        <w:t>организация различных совместных проектов между компаниями, образовательными учреждениями, государственными ведомствами;</w:t>
      </w:r>
    </w:p>
    <w:p w:rsidR="0002136F" w:rsidRPr="002C4172" w:rsidRDefault="00800F67" w:rsidP="0002136F">
      <w:pPr>
        <w:spacing w:line="240" w:lineRule="auto"/>
      </w:pPr>
      <w:r>
        <w:t>- </w:t>
      </w:r>
      <w:r w:rsidR="0002136F" w:rsidRPr="002C4172">
        <w:t>взаимодействие с инвестиционными фондами и подготовка бизнес-планов проектов;</w:t>
      </w:r>
    </w:p>
    <w:p w:rsidR="0002136F" w:rsidRPr="002C4172" w:rsidRDefault="00800F67" w:rsidP="0002136F">
      <w:pPr>
        <w:spacing w:line="240" w:lineRule="auto"/>
      </w:pPr>
      <w:r>
        <w:t>- </w:t>
      </w:r>
      <w:r w:rsidR="0002136F" w:rsidRPr="002C4172">
        <w:t>поддержка патентования;</w:t>
      </w:r>
    </w:p>
    <w:p w:rsidR="0002136F" w:rsidRPr="002C4172" w:rsidRDefault="00800F67" w:rsidP="0002136F">
      <w:pPr>
        <w:spacing w:line="240" w:lineRule="auto"/>
      </w:pPr>
      <w:r>
        <w:t>- </w:t>
      </w:r>
      <w:r w:rsidR="0002136F" w:rsidRPr="002C4172">
        <w:t>содействие организации новых наукоёмких компаний;</w:t>
      </w:r>
    </w:p>
    <w:p w:rsidR="0002136F" w:rsidRPr="002C4172" w:rsidRDefault="00800F67" w:rsidP="0002136F">
      <w:pPr>
        <w:spacing w:line="240" w:lineRule="auto"/>
      </w:pPr>
      <w:r>
        <w:t>- </w:t>
      </w:r>
      <w:r w:rsidR="0002136F" w:rsidRPr="002C4172">
        <w:t>активное взаимодействие с Технопарком в целях разработки эффективной резидентной политики.</w:t>
      </w:r>
    </w:p>
    <w:p w:rsidR="0002136F" w:rsidRPr="002C4172" w:rsidRDefault="0002136F" w:rsidP="0002136F">
      <w:pPr>
        <w:spacing w:line="240" w:lineRule="auto"/>
      </w:pPr>
      <w:r w:rsidRPr="002C4172">
        <w:t xml:space="preserve">Консультационные патентные центры, оказывающие услуги по регистрации товарного знака (торговой марки), получению патентов на изобретения, составлению и регистрации договоров уступки товарного знака и лицензионных договоров: </w:t>
      </w:r>
    </w:p>
    <w:p w:rsidR="0002136F" w:rsidRPr="002C4172" w:rsidRDefault="00800F67" w:rsidP="0002136F">
      <w:pPr>
        <w:spacing w:line="240" w:lineRule="auto"/>
      </w:pPr>
      <w:r>
        <w:t>- </w:t>
      </w:r>
      <w:r w:rsidR="0002136F" w:rsidRPr="002C4172">
        <w:t xml:space="preserve">отдел патентно-конъюнктурной информации ГПНТБ; </w:t>
      </w:r>
    </w:p>
    <w:p w:rsidR="0002136F" w:rsidRPr="002C4172" w:rsidRDefault="00800F67" w:rsidP="0002136F">
      <w:pPr>
        <w:spacing w:line="240" w:lineRule="auto"/>
      </w:pPr>
      <w:r>
        <w:t>- </w:t>
      </w:r>
      <w:r w:rsidR="0002136F" w:rsidRPr="002C4172">
        <w:t xml:space="preserve">сибирский центр патентных услуг; </w:t>
      </w:r>
    </w:p>
    <w:p w:rsidR="003D46D7" w:rsidRDefault="00800F67" w:rsidP="0002136F">
      <w:pPr>
        <w:spacing w:line="240" w:lineRule="auto"/>
      </w:pPr>
      <w:r>
        <w:t>- </w:t>
      </w:r>
      <w:r w:rsidR="0002136F">
        <w:t>ППЦ «Сибирь Патент» и др.</w:t>
      </w:r>
    </w:p>
    <w:p w:rsidR="00E5110E" w:rsidRPr="00E5110E" w:rsidRDefault="00E5110E" w:rsidP="00E5110E">
      <w:pPr>
        <w:spacing w:line="240" w:lineRule="auto"/>
      </w:pPr>
    </w:p>
    <w:p w:rsidR="006C7645" w:rsidRDefault="006C7645" w:rsidP="006C7645">
      <w:pPr>
        <w:spacing w:line="240" w:lineRule="auto"/>
        <w:jc w:val="center"/>
        <w:rPr>
          <w:b/>
        </w:rPr>
      </w:pPr>
      <w:r w:rsidRPr="002C4172">
        <w:rPr>
          <w:b/>
        </w:rPr>
        <w:t>Территориальные достопримечательности и места отдыха</w:t>
      </w:r>
    </w:p>
    <w:p w:rsidR="006C7645" w:rsidRPr="00F7435A" w:rsidRDefault="006C7645" w:rsidP="006C7645">
      <w:pPr>
        <w:spacing w:line="240" w:lineRule="auto"/>
        <w:jc w:val="center"/>
        <w:rPr>
          <w:b/>
          <w:sz w:val="16"/>
          <w:szCs w:val="16"/>
        </w:rPr>
      </w:pPr>
    </w:p>
    <w:p w:rsidR="006C7645" w:rsidRPr="00784CB1" w:rsidRDefault="006C7645" w:rsidP="006C7645">
      <w:pPr>
        <w:spacing w:line="240" w:lineRule="auto"/>
        <w:rPr>
          <w:rFonts w:eastAsia="Times New Roman" w:cs="Times New Roman"/>
          <w:color w:val="000000"/>
          <w:szCs w:val="28"/>
          <w:lang w:eastAsia="ru-RU"/>
        </w:rPr>
      </w:pPr>
      <w:r w:rsidRPr="009B604E">
        <w:rPr>
          <w:rFonts w:eastAsia="Times New Roman" w:cs="Times New Roman"/>
          <w:color w:val="000000"/>
          <w:szCs w:val="28"/>
          <w:lang w:eastAsia="ru-RU"/>
        </w:rPr>
        <w:t xml:space="preserve">Город Новосибирск – признанный культурный центр </w:t>
      </w:r>
      <w:r w:rsidR="009B604E">
        <w:rPr>
          <w:rFonts w:eastAsia="Times New Roman" w:cs="Times New Roman"/>
          <w:color w:val="000000"/>
          <w:szCs w:val="28"/>
          <w:lang w:eastAsia="ru-RU"/>
        </w:rPr>
        <w:t>Сибири.</w:t>
      </w:r>
      <w:r w:rsidRPr="00784CB1">
        <w:rPr>
          <w:rFonts w:eastAsia="Times New Roman" w:cs="Times New Roman"/>
          <w:color w:val="000000"/>
          <w:szCs w:val="28"/>
          <w:lang w:eastAsia="ru-RU"/>
        </w:rPr>
        <w:t xml:space="preserve"> Достопримечательностями Новосибирска являются театры, среди которых наиболее известными считаются крупнейший в стране Новосибирский государственный академический театр оперы и балета, ставший одним из символов Новосибирска, театр «Красный факел</w:t>
      </w:r>
      <w:r w:rsidRPr="006C7645">
        <w:rPr>
          <w:rFonts w:eastAsia="Times New Roman" w:cs="Times New Roman"/>
          <w:color w:val="000000"/>
          <w:szCs w:val="28"/>
          <w:lang w:eastAsia="ru-RU"/>
        </w:rPr>
        <w:t xml:space="preserve">», </w:t>
      </w:r>
      <w:r w:rsidRPr="006C7645">
        <w:rPr>
          <w:szCs w:val="28"/>
        </w:rPr>
        <w:t>городской драматический театр под руководством Сергея Афанасьева</w:t>
      </w:r>
      <w:r w:rsidR="00800F67">
        <w:rPr>
          <w:szCs w:val="28"/>
        </w:rPr>
        <w:t xml:space="preserve">, </w:t>
      </w:r>
      <w:r w:rsidRPr="006C7645">
        <w:rPr>
          <w:rFonts w:eastAsia="Times New Roman" w:cs="Times New Roman"/>
          <w:color w:val="000000"/>
          <w:szCs w:val="28"/>
          <w:lang w:eastAsia="ru-RU"/>
        </w:rPr>
        <w:t>академический молодежный театр «Глобус»</w:t>
      </w:r>
      <w:r w:rsidR="00800F67" w:rsidRPr="00800F67">
        <w:rPr>
          <w:szCs w:val="28"/>
        </w:rPr>
        <w:t xml:space="preserve"> </w:t>
      </w:r>
      <w:r w:rsidR="00800F67" w:rsidRPr="006C7645">
        <w:rPr>
          <w:szCs w:val="28"/>
        </w:rPr>
        <w:t>и другие</w:t>
      </w:r>
      <w:r w:rsidR="00800F67">
        <w:rPr>
          <w:szCs w:val="28"/>
        </w:rPr>
        <w:t>.</w:t>
      </w:r>
    </w:p>
    <w:p w:rsidR="006C7645" w:rsidRPr="006C7645" w:rsidRDefault="006C7645" w:rsidP="006C7645">
      <w:pPr>
        <w:spacing w:line="240" w:lineRule="auto"/>
        <w:rPr>
          <w:szCs w:val="28"/>
        </w:rPr>
      </w:pPr>
      <w:r w:rsidRPr="00784CB1">
        <w:rPr>
          <w:rFonts w:eastAsia="Times New Roman" w:cs="Times New Roman"/>
          <w:color w:val="000000"/>
          <w:szCs w:val="28"/>
          <w:lang w:eastAsia="ru-RU"/>
        </w:rPr>
        <w:t>Лидер музыкальной жизни города – Ново</w:t>
      </w:r>
      <w:r w:rsidR="00800F67">
        <w:rPr>
          <w:rFonts w:eastAsia="Times New Roman" w:cs="Times New Roman"/>
          <w:color w:val="000000"/>
          <w:szCs w:val="28"/>
          <w:lang w:eastAsia="ru-RU"/>
        </w:rPr>
        <w:t>сибирская филармония работает с </w:t>
      </w:r>
      <w:r w:rsidRPr="00784CB1">
        <w:rPr>
          <w:rFonts w:eastAsia="Times New Roman" w:cs="Times New Roman"/>
          <w:color w:val="000000"/>
          <w:szCs w:val="28"/>
          <w:lang w:eastAsia="ru-RU"/>
        </w:rPr>
        <w:t>1937 года и объединяет около двух десятков коллективов, среди них известные далеко за пределами России: Новосибирский академический симфонический оркестр, камерный хор, камерный оркестр, квартет Filarmonica, вокальный ансамбль Павла Шаромова, ансамбль ранней музыки Insula Magica, хоровой ансамбль «Маркелловы голоса», концертный духовой оркестр, джаз-оркестр «Сибирский диксиленд», Биг-бэнд Владимира Толкачева и другие.</w:t>
      </w:r>
      <w:r>
        <w:rPr>
          <w:rFonts w:eastAsia="Times New Roman" w:cs="Times New Roman"/>
          <w:color w:val="000000"/>
          <w:szCs w:val="28"/>
          <w:lang w:eastAsia="ru-RU"/>
        </w:rPr>
        <w:t xml:space="preserve"> </w:t>
      </w:r>
      <w:r w:rsidR="00D51F34">
        <w:rPr>
          <w:szCs w:val="28"/>
        </w:rPr>
        <w:t>Наряду с </w:t>
      </w:r>
      <w:r w:rsidRPr="006C7645">
        <w:rPr>
          <w:szCs w:val="28"/>
        </w:rPr>
        <w:t xml:space="preserve">концертной деятельностью занимается гастрольными проектами, проводит крупные международные фестивали, среди которых Международный Рождественский фестиваль искусств, Транссибирский Арт-Фестиваль, Sib Jazz Fest и другие. </w:t>
      </w:r>
    </w:p>
    <w:p w:rsidR="006C7645" w:rsidRPr="006C7645" w:rsidRDefault="006C7645" w:rsidP="006C7645">
      <w:pPr>
        <w:spacing w:line="240" w:lineRule="auto"/>
        <w:rPr>
          <w:szCs w:val="28"/>
        </w:rPr>
      </w:pPr>
      <w:r w:rsidRPr="006C7645">
        <w:rPr>
          <w:rFonts w:eastAsia="Times New Roman" w:cs="Times New Roman"/>
          <w:color w:val="000000"/>
          <w:szCs w:val="28"/>
          <w:lang w:eastAsia="ru-RU"/>
        </w:rPr>
        <w:t xml:space="preserve">К культурным достопримечательностям города </w:t>
      </w:r>
      <w:r w:rsidR="00CF0814">
        <w:rPr>
          <w:rFonts w:eastAsia="Times New Roman" w:cs="Times New Roman"/>
          <w:color w:val="000000"/>
          <w:szCs w:val="28"/>
          <w:lang w:eastAsia="ru-RU"/>
        </w:rPr>
        <w:t xml:space="preserve">и любимым местом отдыха горожан </w:t>
      </w:r>
      <w:r w:rsidRPr="006C7645">
        <w:rPr>
          <w:rFonts w:eastAsia="Times New Roman" w:cs="Times New Roman"/>
          <w:color w:val="000000"/>
          <w:szCs w:val="28"/>
          <w:lang w:eastAsia="ru-RU"/>
        </w:rPr>
        <w:t xml:space="preserve">можно отнести Новосибирский зоопарк </w:t>
      </w:r>
      <w:r w:rsidRPr="006C7645">
        <w:rPr>
          <w:szCs w:val="28"/>
        </w:rPr>
        <w:t>имени Ростислава Александровича Шило</w:t>
      </w:r>
      <w:r w:rsidRPr="006C7645">
        <w:rPr>
          <w:rFonts w:eastAsia="Times New Roman" w:cs="Times New Roman"/>
          <w:color w:val="000000"/>
          <w:szCs w:val="28"/>
          <w:lang w:eastAsia="ru-RU"/>
        </w:rPr>
        <w:t xml:space="preserve">, расположенный на территории Заельцовского лесопарка. </w:t>
      </w:r>
      <w:r w:rsidRPr="005971AB">
        <w:rPr>
          <w:rFonts w:eastAsia="Times New Roman" w:cs="Times New Roman"/>
          <w:color w:val="000000"/>
          <w:szCs w:val="28"/>
          <w:lang w:eastAsia="ru-RU"/>
        </w:rPr>
        <w:t xml:space="preserve">В нем содержатся </w:t>
      </w:r>
      <w:r w:rsidR="008A059D" w:rsidRPr="005971AB">
        <w:rPr>
          <w:szCs w:val="28"/>
        </w:rPr>
        <w:t>11 </w:t>
      </w:r>
      <w:r w:rsidR="00CF0814" w:rsidRPr="005971AB">
        <w:rPr>
          <w:szCs w:val="28"/>
        </w:rPr>
        <w:t xml:space="preserve">525 особей 798 видов животных, </w:t>
      </w:r>
      <w:r w:rsidR="00DE21DC" w:rsidRPr="005971AB">
        <w:rPr>
          <w:szCs w:val="28"/>
        </w:rPr>
        <w:t>из которых 504 вида занесены в Международную Красную Книгу, 59 видов – в Красную Книгу России.</w:t>
      </w:r>
    </w:p>
    <w:p w:rsidR="006C7645" w:rsidRPr="006C7645" w:rsidRDefault="006C7645" w:rsidP="006C7645">
      <w:pPr>
        <w:spacing w:line="240" w:lineRule="auto"/>
        <w:rPr>
          <w:rFonts w:eastAsia="Times New Roman" w:cs="Times New Roman"/>
          <w:color w:val="000000"/>
          <w:szCs w:val="28"/>
          <w:lang w:eastAsia="ru-RU"/>
        </w:rPr>
      </w:pPr>
      <w:r w:rsidRPr="006C7645">
        <w:fldChar w:fldCharType="begin"/>
      </w:r>
      <w:r w:rsidRPr="006C7645">
        <w:instrText>HYPERLINK "http://ru.wikipedia.org/wiki/%D0%9F%D0%BB%D0%B0%D0%BD%D0%B5%D1%82%D0%B0%D1%80%D0%B8%D0%B9" \o "Планетарий"</w:instrText>
      </w:r>
      <w:r w:rsidRPr="006C7645">
        <w:fldChar w:fldCharType="separate"/>
      </w:r>
      <w:r w:rsidRPr="006C7645">
        <w:rPr>
          <w:rFonts w:eastAsia="Times New Roman" w:cs="Times New Roman"/>
          <w:color w:val="000000"/>
          <w:szCs w:val="28"/>
          <w:lang w:eastAsia="ru-RU"/>
        </w:rPr>
        <w:t xml:space="preserve">В Новосибирске работают множество музеев (государственный художественный музей, государственный краеведческий музей, музей казачьей славы, музей железнодорожной техники им. Н. А. Акулинина, музей «Сибирская береста», музей Рериха Н.К., музей Солнца и др.), </w:t>
      </w:r>
      <w:r w:rsidRPr="006C7645">
        <w:rPr>
          <w:rFonts w:cs="Times New Roman"/>
          <w:bCs/>
          <w:szCs w:val="28"/>
          <w:shd w:val="clear" w:color="auto" w:fill="FFFFFF"/>
        </w:rPr>
        <w:t>мультимедийный парк-музей «Россия — Моя история»</w:t>
      </w:r>
      <w:r w:rsidRPr="006C7645">
        <w:rPr>
          <w:rFonts w:eastAsia="Times New Roman" w:cs="Times New Roman"/>
          <w:color w:val="000000"/>
          <w:szCs w:val="28"/>
          <w:lang w:eastAsia="ru-RU"/>
        </w:rPr>
        <w:t>.</w:t>
      </w:r>
    </w:p>
    <w:p w:rsidR="006C7645" w:rsidRPr="006C7645" w:rsidRDefault="006C7645" w:rsidP="006C7645">
      <w:pPr>
        <w:spacing w:line="240" w:lineRule="auto"/>
      </w:pPr>
      <w:r w:rsidRPr="006C7645">
        <w:rPr>
          <w:rFonts w:eastAsia="Times New Roman" w:cs="Times New Roman"/>
          <w:color w:val="000000"/>
          <w:szCs w:val="28"/>
          <w:lang w:eastAsia="ru-RU"/>
        </w:rPr>
        <w:lastRenderedPageBreak/>
        <w:t>В 2012 году в городе появилась новая достопримечательность – Новосибирский детско-юношеский астрофизический центр (планетарий) – крупнейший в азиатской части России.</w:t>
      </w:r>
      <w:r w:rsidRPr="006C7645">
        <w:fldChar w:fldCharType="end"/>
      </w:r>
    </w:p>
    <w:p w:rsidR="006C7645" w:rsidRPr="006C7645" w:rsidRDefault="006C7645" w:rsidP="006C7645">
      <w:pPr>
        <w:spacing w:line="240" w:lineRule="auto"/>
        <w:rPr>
          <w:szCs w:val="28"/>
        </w:rPr>
      </w:pPr>
      <w:r w:rsidRPr="006C7645">
        <w:rPr>
          <w:szCs w:val="28"/>
        </w:rPr>
        <w:t xml:space="preserve">Развитая инфраструктура и живописный внешний вид Михайловской набережной делают ее центром притяжения горожан и позволяют проводить крупные городские мероприятия. Набережная оборудована аттракционами, детской площадкой, спортивной площадкой, велодорожкой, пунктами проката спортивного инвентаря, киосками. </w:t>
      </w:r>
    </w:p>
    <w:p w:rsidR="006C7645" w:rsidRPr="00784CB1" w:rsidRDefault="006C7645" w:rsidP="006C7645">
      <w:pPr>
        <w:spacing w:line="240" w:lineRule="auto"/>
      </w:pPr>
      <w:r w:rsidRPr="006C7645">
        <w:t>Одной из строительных достопримечательностей Новосибирска стал</w:t>
      </w:r>
      <w:r w:rsidRPr="00784CB1">
        <w:t xml:space="preserve"> Бугринский мост, введенный в эксплуатацию в октябре 2014 года. Бугринский мост – самый большой арочный мост в России. Арка моста выполнена в форме лука, который является историческим символом Сибири. Считается самым длинным в мире – Новосибирский метромост (крытый мост, соединяющий берега реки Обь).</w:t>
      </w:r>
    </w:p>
    <w:p w:rsidR="006C7645" w:rsidRPr="00784CB1" w:rsidRDefault="006C7645" w:rsidP="006C7645">
      <w:pPr>
        <w:spacing w:line="240" w:lineRule="auto"/>
      </w:pPr>
      <w:r w:rsidRPr="00784CB1">
        <w:t>Также к достопримечательностям можно отнести Ботанический сад, старейшую библиотеку города Государственную публичную научно-техническую библиотеку СО РАН. Библиотека СО РАН сегодня стоит в ряду крупнейших библиотек страны и мира.</w:t>
      </w:r>
    </w:p>
    <w:p w:rsidR="006C7645" w:rsidRPr="00784CB1" w:rsidRDefault="006C7645" w:rsidP="006C7645">
      <w:pPr>
        <w:spacing w:line="240" w:lineRule="auto"/>
        <w:rPr>
          <w:szCs w:val="28"/>
        </w:rPr>
      </w:pPr>
      <w:r w:rsidRPr="00784CB1">
        <w:t xml:space="preserve">В 2016 году в Новосибирске открылись </w:t>
      </w:r>
      <w:r w:rsidRPr="00784CB1">
        <w:rPr>
          <w:szCs w:val="28"/>
        </w:rPr>
        <w:t>Центр океанографии и морской биологии «Дельфиния», крытый аквапарк.</w:t>
      </w:r>
    </w:p>
    <w:p w:rsidR="00657878" w:rsidRPr="00784CB1" w:rsidRDefault="00FF448B" w:rsidP="00FF448B">
      <w:pPr>
        <w:spacing w:line="240" w:lineRule="auto"/>
        <w:rPr>
          <w:b/>
        </w:rPr>
      </w:pPr>
      <w:r w:rsidRPr="005971AB">
        <w:rPr>
          <w:color w:val="000000" w:themeColor="text1"/>
          <w:szCs w:val="28"/>
        </w:rPr>
        <w:t>На территории города Новосибирска расположено 238 общественных территорий общей площадью – 1799 га, в том числе: Центральный сибирский Ботанический сад СО РАН, расположенный в Академгородке и Дендрологиче-ский парк, расположенный в Заельцовском районе, 11 парков культуры и отдыха и 98 скверов и 26 бульваров. Точками притяжения на правом берегу являются парки культуры и отдыха «Центральный», «Михайловская набережная», «Заельцовский», скверы «Первомайский» и «Театральный», на левом берегу – сквер Славы у Монумента Славы, парки «Арена», «Затулинский», «Бугринская роща».</w:t>
      </w:r>
    </w:p>
    <w:p w:rsidR="000469F9" w:rsidRDefault="000469F9" w:rsidP="00FE3C85">
      <w:pPr>
        <w:spacing w:line="240" w:lineRule="auto"/>
        <w:ind w:firstLine="0"/>
        <w:jc w:val="center"/>
        <w:outlineLvl w:val="0"/>
        <w:rPr>
          <w:b/>
        </w:rPr>
      </w:pPr>
    </w:p>
    <w:p w:rsidR="00FF5853" w:rsidRPr="002C4172" w:rsidRDefault="00FF5853" w:rsidP="00FE3C85">
      <w:pPr>
        <w:spacing w:line="240" w:lineRule="auto"/>
        <w:ind w:firstLine="0"/>
        <w:jc w:val="center"/>
        <w:outlineLvl w:val="0"/>
        <w:rPr>
          <w:b/>
        </w:rPr>
      </w:pPr>
      <w:r w:rsidRPr="00784CB1">
        <w:rPr>
          <w:b/>
        </w:rPr>
        <w:t>8.2. Точки роста</w:t>
      </w:r>
    </w:p>
    <w:p w:rsidR="00FF5853" w:rsidRPr="002C4172" w:rsidRDefault="00FF5853" w:rsidP="000E0D91">
      <w:pPr>
        <w:numPr>
          <w:ilvl w:val="0"/>
          <w:numId w:val="1"/>
        </w:numPr>
        <w:autoSpaceDE w:val="0"/>
        <w:autoSpaceDN w:val="0"/>
        <w:adjustRightInd w:val="0"/>
        <w:spacing w:line="240" w:lineRule="auto"/>
        <w:ind w:left="0" w:firstLine="357"/>
        <w:rPr>
          <w:szCs w:val="28"/>
          <w:lang w:eastAsia="ru-RU"/>
        </w:rPr>
      </w:pPr>
      <w:r w:rsidRPr="002C4172">
        <w:rPr>
          <w:szCs w:val="28"/>
          <w:lang w:eastAsia="ru-RU"/>
        </w:rPr>
        <w:t>Модернизация, расширение или создание высокотехнологичных производств, а также инновационной инфраструктуры, обеспечивающей разработку и выпуск наукоемкой конкурентоспособной продукции и услуг.</w:t>
      </w:r>
    </w:p>
    <w:p w:rsidR="00FF5853" w:rsidRPr="002C4172" w:rsidRDefault="00FF5853" w:rsidP="000E0D91">
      <w:pPr>
        <w:numPr>
          <w:ilvl w:val="0"/>
          <w:numId w:val="1"/>
        </w:numPr>
        <w:autoSpaceDE w:val="0"/>
        <w:autoSpaceDN w:val="0"/>
        <w:adjustRightInd w:val="0"/>
        <w:spacing w:line="240" w:lineRule="auto"/>
        <w:ind w:left="0" w:firstLine="357"/>
        <w:rPr>
          <w:szCs w:val="28"/>
          <w:lang w:eastAsia="ru-RU"/>
        </w:rPr>
      </w:pPr>
      <w:r w:rsidRPr="002C4172">
        <w:rPr>
          <w:szCs w:val="28"/>
          <w:lang w:eastAsia="ru-RU"/>
        </w:rPr>
        <w:t>Строительство и реконструкция объектов дорожно-транспортной и инженерной инфраструктуры.</w:t>
      </w:r>
    </w:p>
    <w:p w:rsidR="00FF5853" w:rsidRPr="002C4172" w:rsidRDefault="00FF5853" w:rsidP="000E0D91">
      <w:pPr>
        <w:numPr>
          <w:ilvl w:val="0"/>
          <w:numId w:val="1"/>
        </w:numPr>
        <w:autoSpaceDE w:val="0"/>
        <w:autoSpaceDN w:val="0"/>
        <w:adjustRightInd w:val="0"/>
        <w:spacing w:line="240" w:lineRule="auto"/>
        <w:ind w:left="0" w:firstLine="357"/>
        <w:rPr>
          <w:szCs w:val="28"/>
          <w:lang w:eastAsia="ru-RU"/>
        </w:rPr>
      </w:pPr>
      <w:r w:rsidRPr="002C4172">
        <w:rPr>
          <w:szCs w:val="28"/>
          <w:lang w:eastAsia="ru-RU"/>
        </w:rPr>
        <w:t>Строительство и реконструкция общественно значимых объектов в сфере образования, культуры, физической культуры и спорта, здравоохранения.</w:t>
      </w:r>
    </w:p>
    <w:p w:rsidR="00FF5853" w:rsidRPr="002C4172" w:rsidRDefault="00FF5853" w:rsidP="000E0D91">
      <w:pPr>
        <w:numPr>
          <w:ilvl w:val="0"/>
          <w:numId w:val="1"/>
        </w:numPr>
        <w:suppressAutoHyphens/>
        <w:spacing w:line="240" w:lineRule="auto"/>
        <w:ind w:left="0" w:firstLine="357"/>
        <w:rPr>
          <w:szCs w:val="28"/>
        </w:rPr>
      </w:pPr>
      <w:r w:rsidRPr="002C4172">
        <w:rPr>
          <w:szCs w:val="28"/>
        </w:rPr>
        <w:t>Осуществление мероприятий в рамках формирования Новосибирской агломерации.</w:t>
      </w:r>
    </w:p>
    <w:p w:rsidR="00312115" w:rsidRPr="00312115" w:rsidRDefault="00FF5853" w:rsidP="00312115">
      <w:pPr>
        <w:numPr>
          <w:ilvl w:val="0"/>
          <w:numId w:val="1"/>
        </w:numPr>
        <w:suppressAutoHyphens/>
        <w:spacing w:line="240" w:lineRule="auto"/>
        <w:ind w:left="0" w:firstLine="357"/>
        <w:rPr>
          <w:szCs w:val="28"/>
        </w:rPr>
      </w:pPr>
      <w:r w:rsidRPr="002C4172">
        <w:rPr>
          <w:szCs w:val="28"/>
        </w:rPr>
        <w:t>Развитие кадрового потенциала города, создание условий для формирования квалифицированных кадров для инновационной экономики города.</w:t>
      </w:r>
    </w:p>
    <w:p w:rsidR="00312115" w:rsidRPr="005971AB" w:rsidRDefault="00312115" w:rsidP="00312115">
      <w:pPr>
        <w:spacing w:line="240" w:lineRule="auto"/>
        <w:rPr>
          <w:szCs w:val="28"/>
        </w:rPr>
      </w:pPr>
      <w:r w:rsidRPr="005971AB">
        <w:rPr>
          <w:szCs w:val="28"/>
        </w:rPr>
        <w:t xml:space="preserve">Новосибирск – третий по численности населения город России (уступает только Москве и Санкт-Петербургу). </w:t>
      </w:r>
    </w:p>
    <w:p w:rsidR="00312115" w:rsidRPr="005971AB" w:rsidRDefault="00312115" w:rsidP="00312115">
      <w:pPr>
        <w:spacing w:line="240" w:lineRule="auto"/>
        <w:rPr>
          <w:szCs w:val="28"/>
        </w:rPr>
      </w:pPr>
      <w:r w:rsidRPr="005971AB">
        <w:rPr>
          <w:szCs w:val="28"/>
        </w:rPr>
        <w:lastRenderedPageBreak/>
        <w:t xml:space="preserve">Современный Новосибирск – это деловой, торгово-финансовый, научно-промышленный и культурный центр азиатской части России. </w:t>
      </w:r>
    </w:p>
    <w:p w:rsidR="00312115" w:rsidRPr="005971AB" w:rsidRDefault="00312115" w:rsidP="00312115">
      <w:pPr>
        <w:spacing w:line="240" w:lineRule="auto"/>
        <w:rPr>
          <w:szCs w:val="28"/>
        </w:rPr>
      </w:pPr>
      <w:r w:rsidRPr="005971AB">
        <w:rPr>
          <w:szCs w:val="28"/>
        </w:rPr>
        <w:t xml:space="preserve">Экономика города Новосибирска характеризуется высокой степенью диверсификации, что обеспечивает ее устойчивость и эффективность. </w:t>
      </w:r>
    </w:p>
    <w:p w:rsidR="00312115" w:rsidRPr="005971AB" w:rsidRDefault="00312115" w:rsidP="00312115">
      <w:pPr>
        <w:spacing w:line="240" w:lineRule="auto"/>
        <w:rPr>
          <w:szCs w:val="28"/>
        </w:rPr>
      </w:pPr>
      <w:r w:rsidRPr="005971AB">
        <w:rPr>
          <w:szCs w:val="28"/>
        </w:rPr>
        <w:t>Промышленность занимает одну из доминирующих позиций в экономике города Новосибирска. Положительная динамика отрасли обеспечивается за счет обрабатывающих производств. Промышленные предприятия города имеют высокие научно-технические возможности для разработки и освоения производства наукоемкой инновационной продукции.</w:t>
      </w:r>
    </w:p>
    <w:p w:rsidR="00042765" w:rsidRPr="005971AB" w:rsidRDefault="00312115" w:rsidP="00042765">
      <w:pPr>
        <w:spacing w:line="240" w:lineRule="auto"/>
        <w:rPr>
          <w:szCs w:val="28"/>
        </w:rPr>
      </w:pPr>
      <w:r w:rsidRPr="005971AB">
        <w:rPr>
          <w:szCs w:val="28"/>
        </w:rPr>
        <w:t>Новосибирск – крупнейший транспортный узел Сиби</w:t>
      </w:r>
      <w:r w:rsidR="003A3B78" w:rsidRPr="005971AB">
        <w:rPr>
          <w:szCs w:val="28"/>
        </w:rPr>
        <w:t>ри: через него проходят Трансси</w:t>
      </w:r>
      <w:r w:rsidRPr="005971AB">
        <w:rPr>
          <w:szCs w:val="28"/>
        </w:rPr>
        <w:t xml:space="preserve">бирская магистраль, железные и шоссейные дороги, связывая Сибирь, </w:t>
      </w:r>
      <w:r w:rsidR="003A3B78" w:rsidRPr="005971AB">
        <w:rPr>
          <w:szCs w:val="28"/>
        </w:rPr>
        <w:t>Дальний Восток и Сред</w:t>
      </w:r>
      <w:r w:rsidRPr="005971AB">
        <w:rPr>
          <w:szCs w:val="28"/>
        </w:rPr>
        <w:t xml:space="preserve">нюю Азию с европейскими регионами России. Новосибирск связан авиационными линиями с более чем 100 городами России и мира. </w:t>
      </w:r>
    </w:p>
    <w:p w:rsidR="00042765" w:rsidRPr="005E3E73" w:rsidRDefault="00042765" w:rsidP="00042765">
      <w:pPr>
        <w:spacing w:line="240" w:lineRule="auto"/>
        <w:rPr>
          <w:szCs w:val="28"/>
        </w:rPr>
      </w:pPr>
      <w:r w:rsidRPr="005E3E73">
        <w:rPr>
          <w:szCs w:val="28"/>
        </w:rPr>
        <w:t xml:space="preserve">С 01 февраля 2023 года введены в эксплуатацию на маршруте № 36 </w:t>
      </w:r>
      <w:r w:rsidR="00F7435A" w:rsidRPr="005E3E73">
        <w:rPr>
          <w:szCs w:val="28"/>
        </w:rPr>
        <w:t xml:space="preserve"> </w:t>
      </w:r>
      <w:r w:rsidRPr="005E3E73">
        <w:rPr>
          <w:szCs w:val="28"/>
        </w:rPr>
        <w:t xml:space="preserve">9 ед. новых троллейбусов с большой дальностью автономного хода, полученные в соответствии с договором финансовой аренды (лизинга), заключенным МКП «ГЭТ» с АО «Государственная транспортная лизинговая компания» в рамках участия Новосибирской области в национальном проекте «Безопасные качественные дороги». </w:t>
      </w:r>
    </w:p>
    <w:p w:rsidR="00042765" w:rsidRPr="005E3E73" w:rsidRDefault="00042765" w:rsidP="00042765">
      <w:pPr>
        <w:spacing w:line="240" w:lineRule="auto"/>
        <w:rPr>
          <w:szCs w:val="28"/>
        </w:rPr>
      </w:pPr>
      <w:r w:rsidRPr="005E3E73">
        <w:rPr>
          <w:szCs w:val="28"/>
        </w:rPr>
        <w:t>В соответствии с заключенным с АО «Сбербанк Лизинг» договором финансовой аренды (лизинга), планируется получение МКП «ГЭТ» в период с июня по ноябрь 2023 года 120 ед. новых троллейбусов с большой дальностью автономного хода на условиях софинансирования из бюджета Новосибирской области. Все приобретаемые троллейбусы соответствуют требованиям «доступной среды».</w:t>
      </w:r>
    </w:p>
    <w:p w:rsidR="00042765" w:rsidRPr="005E3E73" w:rsidRDefault="00042765" w:rsidP="00042765">
      <w:pPr>
        <w:spacing w:line="240" w:lineRule="auto"/>
        <w:rPr>
          <w:szCs w:val="28"/>
        </w:rPr>
      </w:pPr>
      <w:r w:rsidRPr="005E3E73">
        <w:rPr>
          <w:szCs w:val="28"/>
        </w:rPr>
        <w:t>Ввод в эксплуатацию 129 ед. троллейбусов с увеличенной дальностью автономного хода позволит, начиная с 2023 года, открыть новую эпоху в развитии троллейбусного движения в городе Новосибирске и активно развивать маршрутную сеть без строительства новых участков контактной сети и тяговых подстанций.</w:t>
      </w:r>
    </w:p>
    <w:p w:rsidR="00312115" w:rsidRPr="005E3E73" w:rsidRDefault="00312115" w:rsidP="00312115">
      <w:pPr>
        <w:spacing w:line="240" w:lineRule="auto"/>
        <w:rPr>
          <w:szCs w:val="28"/>
        </w:rPr>
      </w:pPr>
      <w:r w:rsidRPr="005E3E73">
        <w:rPr>
          <w:szCs w:val="28"/>
        </w:rPr>
        <w:t>В пределах городской агломерации расположен один из крупнейших в стране и самый крупный в Сибири Международный а</w:t>
      </w:r>
      <w:r w:rsidR="003A3B78" w:rsidRPr="005E3E73">
        <w:rPr>
          <w:szCs w:val="28"/>
        </w:rPr>
        <w:t>эропорт Новосибирск (Толмаче</w:t>
      </w:r>
      <w:r w:rsidRPr="005E3E73">
        <w:rPr>
          <w:szCs w:val="28"/>
        </w:rPr>
        <w:t>во) им. А. И. Покрышкина.</w:t>
      </w:r>
    </w:p>
    <w:p w:rsidR="00312115" w:rsidRPr="005E3E73" w:rsidRDefault="00312115" w:rsidP="00312115">
      <w:pPr>
        <w:spacing w:line="240" w:lineRule="auto"/>
        <w:rPr>
          <w:szCs w:val="28"/>
        </w:rPr>
      </w:pPr>
      <w:r w:rsidRPr="005E3E73">
        <w:rPr>
          <w:szCs w:val="28"/>
        </w:rPr>
        <w:t xml:space="preserve">Новосибирск является также речным портом. Пересечение водных и наземных путей стало дополнительным фактором его роста. Навигация на Оби состоит из перевозки транзитных грузов на дальние расстояния, местных пассажирских перевозок и добычи песка. </w:t>
      </w:r>
    </w:p>
    <w:p w:rsidR="00312115" w:rsidRPr="005E3E73" w:rsidRDefault="00312115" w:rsidP="00312115">
      <w:pPr>
        <w:spacing w:line="240" w:lineRule="auto"/>
        <w:rPr>
          <w:szCs w:val="28"/>
        </w:rPr>
      </w:pPr>
      <w:r w:rsidRPr="005E3E73">
        <w:rPr>
          <w:szCs w:val="28"/>
        </w:rPr>
        <w:t>Новосибирск ежегодно демонстрирует ввод жилья более 1 млн. кв. м.</w:t>
      </w:r>
    </w:p>
    <w:p w:rsidR="00312115" w:rsidRPr="005E3E73" w:rsidRDefault="00312115" w:rsidP="00312115">
      <w:pPr>
        <w:spacing w:line="240" w:lineRule="auto"/>
        <w:rPr>
          <w:szCs w:val="28"/>
        </w:rPr>
      </w:pPr>
      <w:r w:rsidRPr="005E3E73">
        <w:rPr>
          <w:szCs w:val="28"/>
        </w:rPr>
        <w:t>В городе активно развивается сфера потребительског</w:t>
      </w:r>
      <w:r w:rsidR="003A3B78" w:rsidRPr="005E3E73">
        <w:rPr>
          <w:szCs w:val="28"/>
        </w:rPr>
        <w:t>о рынка. Обеспеченность торговы</w:t>
      </w:r>
      <w:r w:rsidRPr="005E3E73">
        <w:rPr>
          <w:szCs w:val="28"/>
        </w:rPr>
        <w:t xml:space="preserve">ми площадями значительно превышает уровень нормативного для Новосибирска значения. Успешно работают международные торговые сети, активно развиваются сетевые предприятия федерального и регионального значения. </w:t>
      </w:r>
    </w:p>
    <w:p w:rsidR="00312115" w:rsidRPr="005E3E73" w:rsidRDefault="00312115" w:rsidP="00312115">
      <w:pPr>
        <w:spacing w:line="240" w:lineRule="auto"/>
        <w:rPr>
          <w:szCs w:val="28"/>
        </w:rPr>
      </w:pPr>
      <w:r w:rsidRPr="005E3E73">
        <w:rPr>
          <w:szCs w:val="28"/>
        </w:rPr>
        <w:lastRenderedPageBreak/>
        <w:t>Образовательный комплекс города Новосибирска п</w:t>
      </w:r>
      <w:r w:rsidR="003A3B78" w:rsidRPr="005E3E73">
        <w:rPr>
          <w:szCs w:val="28"/>
        </w:rPr>
        <w:t>редставлен сетью дошкольных, об</w:t>
      </w:r>
      <w:r w:rsidRPr="005E3E73">
        <w:rPr>
          <w:szCs w:val="28"/>
        </w:rPr>
        <w:t xml:space="preserve">щеобразовательных, средних и высших профессиональных образовательных организаций, а также инфраструктурой дополнительного образования. Город Новосибирск обеспечивает высокий уровень профессионального образования, здесь сконцентрировано максимальное количество в Сибирском федеральном округе образовательных организаций высшего образования. </w:t>
      </w:r>
    </w:p>
    <w:p w:rsidR="00312115" w:rsidRPr="005E3E73" w:rsidRDefault="00312115" w:rsidP="00312115">
      <w:pPr>
        <w:spacing w:line="240" w:lineRule="auto"/>
        <w:rPr>
          <w:szCs w:val="28"/>
        </w:rPr>
      </w:pPr>
      <w:r w:rsidRPr="005E3E73">
        <w:rPr>
          <w:szCs w:val="28"/>
        </w:rPr>
        <w:t xml:space="preserve">Новосибирск – научный центр России. Всемирную известность Новосибирску принес Новосибирский Академгородок (Новосибирский научный центр Сибирского отделения Российской академии наук), на территории которого расположены десятки научно-исследовательских институтов, Новосибирский государственный университет, Специализированный учебно-научный центр НГУ, Высший колледж Информатики НГУ. Недалеко от Новосибирска, в наукограде Кольцово находится Государственный научный центр вирусологии и биотехнологии «Вектор». </w:t>
      </w:r>
    </w:p>
    <w:p w:rsidR="00312115" w:rsidRPr="005E3E73" w:rsidRDefault="00312115" w:rsidP="00312115">
      <w:pPr>
        <w:spacing w:line="240" w:lineRule="auto"/>
        <w:rPr>
          <w:szCs w:val="28"/>
        </w:rPr>
      </w:pPr>
      <w:r w:rsidRPr="005E3E73">
        <w:rPr>
          <w:szCs w:val="28"/>
        </w:rPr>
        <w:t xml:space="preserve">Создание наилучших условий для генерации и развития инновационных компаний обеспечивает Технопарк новосибирского Академгородка (Академпарк) – комплексный технологический парк, обладающий уникальной технологической и деловой инфраструктурой для успешного развития высокотехнологичных предприятий. </w:t>
      </w:r>
    </w:p>
    <w:p w:rsidR="00312115" w:rsidRPr="005E3E73" w:rsidRDefault="00312115" w:rsidP="00312115">
      <w:pPr>
        <w:spacing w:line="240" w:lineRule="auto"/>
        <w:rPr>
          <w:szCs w:val="28"/>
        </w:rPr>
      </w:pPr>
      <w:r w:rsidRPr="005E3E73">
        <w:rPr>
          <w:szCs w:val="28"/>
        </w:rPr>
        <w:t>Город Новосибирск – признанный культурный центр России. Достопримечательностями Новосибирска являются театры, среди которых наиболее известными считаются крупнейший в стране НОВАТ – историко-архитектурный символ и визитная карточка не только Новосибирска, но Сибири и России в целом, академический театр «Красный факел», академический молодежный театр «Глобус», городской драматический театр под руководством С. Афанасьева.</w:t>
      </w:r>
    </w:p>
    <w:p w:rsidR="00312115" w:rsidRPr="005E3E73" w:rsidRDefault="00312115" w:rsidP="00312115">
      <w:pPr>
        <w:spacing w:line="240" w:lineRule="auto"/>
        <w:rPr>
          <w:szCs w:val="28"/>
        </w:rPr>
      </w:pPr>
      <w:r w:rsidRPr="005E3E73">
        <w:rPr>
          <w:szCs w:val="28"/>
        </w:rPr>
        <w:t>Лидер музыкальной жизни города – Новосибирская г</w:t>
      </w:r>
      <w:r w:rsidR="003A3B78" w:rsidRPr="005E3E73">
        <w:rPr>
          <w:szCs w:val="28"/>
        </w:rPr>
        <w:t>осударственная филармония. Госу</w:t>
      </w:r>
      <w:r w:rsidRPr="005E3E73">
        <w:rPr>
          <w:szCs w:val="28"/>
        </w:rPr>
        <w:t>дарственный концертный зал имени А. М. Каца является традиционным местом проведения ежегодного Транссибирского арт-фестиваля при участии музыкантов мирового уровня.</w:t>
      </w:r>
    </w:p>
    <w:p w:rsidR="001840ED" w:rsidRPr="002C0132" w:rsidRDefault="00312115" w:rsidP="00312115">
      <w:pPr>
        <w:spacing w:line="240" w:lineRule="auto"/>
        <w:rPr>
          <w:rFonts w:eastAsia="Times New Roman" w:cs="Times New Roman"/>
          <w:szCs w:val="28"/>
          <w:lang w:eastAsia="ru-RU"/>
        </w:rPr>
        <w:sectPr w:rsidR="001840ED" w:rsidRPr="002C0132" w:rsidSect="00F7435A">
          <w:pgSz w:w="11906" w:h="16838"/>
          <w:pgMar w:top="1134" w:right="850" w:bottom="993" w:left="1134" w:header="708" w:footer="414" w:gutter="0"/>
          <w:cols w:space="708"/>
          <w:titlePg/>
          <w:docGrid w:linePitch="381"/>
        </w:sectPr>
      </w:pPr>
      <w:r w:rsidRPr="005E3E73">
        <w:rPr>
          <w:szCs w:val="28"/>
        </w:rPr>
        <w:t>В Новосибирском зоопарке им. Р. А. Шило на значит</w:t>
      </w:r>
      <w:r w:rsidR="003A3B78" w:rsidRPr="005E3E73">
        <w:rPr>
          <w:szCs w:val="28"/>
        </w:rPr>
        <w:t>ельном удалении от морей и океа</w:t>
      </w:r>
      <w:r w:rsidRPr="005E3E73">
        <w:rPr>
          <w:szCs w:val="28"/>
        </w:rPr>
        <w:t>нов реализован уникальный для Сибири проект высокотехнологичного круглогодичного стационарного научно-познавательного океанографического комплекса – Центр океанографии и морской биологии «Дельфиния».</w:t>
      </w:r>
      <w:r w:rsidRPr="00312115">
        <w:rPr>
          <w:szCs w:val="28"/>
        </w:rPr>
        <w:t xml:space="preserve"> </w:t>
      </w:r>
      <w:r w:rsidR="0043624E" w:rsidRPr="0043624E">
        <w:rPr>
          <w:rFonts w:eastAsia="Times New Roman" w:cs="Times New Roman"/>
          <w:szCs w:val="28"/>
          <w:lang w:eastAsia="ru-RU"/>
        </w:rPr>
        <w:t xml:space="preserve"> </w:t>
      </w:r>
    </w:p>
    <w:p w:rsidR="008F0E81" w:rsidRDefault="008F0E81" w:rsidP="008F0E81">
      <w:pPr>
        <w:tabs>
          <w:tab w:val="left" w:pos="5103"/>
          <w:tab w:val="left" w:pos="8640"/>
        </w:tabs>
        <w:spacing w:line="240" w:lineRule="auto"/>
        <w:ind w:firstLine="0"/>
        <w:jc w:val="center"/>
        <w:rPr>
          <w:rFonts w:cs="Times New Roman"/>
          <w:b/>
          <w:szCs w:val="28"/>
        </w:rPr>
      </w:pPr>
      <w:r w:rsidRPr="002C4172">
        <w:rPr>
          <w:rFonts w:cs="Times New Roman"/>
          <w:b/>
          <w:szCs w:val="28"/>
        </w:rPr>
        <w:lastRenderedPageBreak/>
        <w:t>8.</w:t>
      </w:r>
      <w:r>
        <w:rPr>
          <w:rFonts w:cs="Times New Roman"/>
          <w:b/>
          <w:szCs w:val="28"/>
        </w:rPr>
        <w:t>3</w:t>
      </w:r>
      <w:r w:rsidRPr="002C4172">
        <w:rPr>
          <w:rFonts w:cs="Times New Roman"/>
          <w:b/>
          <w:szCs w:val="28"/>
        </w:rPr>
        <w:t>. </w:t>
      </w:r>
      <w:r>
        <w:rPr>
          <w:rFonts w:cs="Times New Roman"/>
          <w:b/>
          <w:szCs w:val="28"/>
        </w:rPr>
        <w:t>Реестр инвестиционных проектов</w:t>
      </w:r>
    </w:p>
    <w:p w:rsidR="008F0E81" w:rsidRDefault="008F0E81" w:rsidP="008F0E81">
      <w:pPr>
        <w:tabs>
          <w:tab w:val="left" w:pos="5103"/>
          <w:tab w:val="left" w:pos="8640"/>
        </w:tabs>
        <w:spacing w:line="240" w:lineRule="auto"/>
        <w:ind w:firstLine="0"/>
        <w:jc w:val="center"/>
        <w:rPr>
          <w:rFonts w:cs="Times New Roman"/>
          <w:b/>
          <w:szCs w:val="28"/>
        </w:rPr>
      </w:pPr>
    </w:p>
    <w:p w:rsidR="008F0E81" w:rsidRDefault="008F0E81" w:rsidP="00661B74">
      <w:pPr>
        <w:spacing w:line="240" w:lineRule="auto"/>
        <w:jc w:val="center"/>
        <w:outlineLvl w:val="1"/>
        <w:rPr>
          <w:rFonts w:cs="Times New Roman"/>
          <w:b/>
          <w:sz w:val="24"/>
          <w:szCs w:val="24"/>
        </w:rPr>
      </w:pPr>
      <w:r>
        <w:rPr>
          <w:rFonts w:cs="Times New Roman"/>
          <w:b/>
          <w:sz w:val="24"/>
          <w:szCs w:val="24"/>
        </w:rPr>
        <w:t xml:space="preserve">1. Реализуемые </w:t>
      </w:r>
      <w:r w:rsidR="004558F1">
        <w:rPr>
          <w:rFonts w:cs="Times New Roman"/>
          <w:b/>
          <w:sz w:val="24"/>
          <w:szCs w:val="24"/>
        </w:rPr>
        <w:t xml:space="preserve">и планируемые </w:t>
      </w:r>
      <w:r>
        <w:rPr>
          <w:rFonts w:cs="Times New Roman"/>
          <w:b/>
          <w:sz w:val="24"/>
          <w:szCs w:val="24"/>
        </w:rPr>
        <w:t xml:space="preserve">инвестиционные проекты на территории города Новосибирска </w:t>
      </w:r>
      <w:r w:rsidR="00333F96" w:rsidRPr="002C0132">
        <w:rPr>
          <w:rFonts w:cs="Times New Roman"/>
          <w:b/>
          <w:sz w:val="24"/>
          <w:szCs w:val="24"/>
        </w:rPr>
        <w:t xml:space="preserve">по состоянию </w:t>
      </w:r>
      <w:r w:rsidR="00AF7B02" w:rsidRPr="00AF7B02">
        <w:rPr>
          <w:rFonts w:cs="Times New Roman"/>
          <w:b/>
          <w:sz w:val="24"/>
          <w:szCs w:val="24"/>
        </w:rPr>
        <w:t>на 01.01.2023</w:t>
      </w:r>
    </w:p>
    <w:p w:rsidR="008F0E81" w:rsidRDefault="008F0E81" w:rsidP="00661B74">
      <w:pPr>
        <w:spacing w:line="240" w:lineRule="auto"/>
        <w:jc w:val="center"/>
        <w:rPr>
          <w:rFonts w:cs="Times New Roman"/>
          <w:b/>
          <w:sz w:val="24"/>
          <w:szCs w:val="24"/>
        </w:rPr>
      </w:pPr>
      <w:r>
        <w:rPr>
          <w:rFonts w:cs="Times New Roman"/>
          <w:b/>
          <w:sz w:val="24"/>
          <w:szCs w:val="24"/>
        </w:rPr>
        <w:t>(</w:t>
      </w:r>
      <w:r w:rsidR="00A97F14">
        <w:rPr>
          <w:rFonts w:cs="Times New Roman"/>
          <w:b/>
          <w:sz w:val="24"/>
          <w:szCs w:val="24"/>
        </w:rPr>
        <w:t>нарастающим итогом с начала 2022</w:t>
      </w:r>
      <w:r>
        <w:rPr>
          <w:rFonts w:cs="Times New Roman"/>
          <w:b/>
          <w:sz w:val="24"/>
          <w:szCs w:val="24"/>
        </w:rPr>
        <w:t xml:space="preserve"> года)</w:t>
      </w:r>
    </w:p>
    <w:p w:rsidR="00700BE6" w:rsidRDefault="00700BE6" w:rsidP="00661B74">
      <w:pPr>
        <w:spacing w:line="240" w:lineRule="auto"/>
        <w:jc w:val="center"/>
        <w:rPr>
          <w:rFonts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2696"/>
        <w:gridCol w:w="2268"/>
        <w:gridCol w:w="1983"/>
        <w:gridCol w:w="2127"/>
        <w:gridCol w:w="2124"/>
        <w:gridCol w:w="1927"/>
        <w:gridCol w:w="1698"/>
      </w:tblGrid>
      <w:tr w:rsidR="00333425" w:rsidRPr="00B26799" w:rsidTr="00F369E0">
        <w:trPr>
          <w:trHeight w:val="510"/>
          <w:tblHeader/>
          <w:jc w:val="center"/>
        </w:trPr>
        <w:tc>
          <w:tcPr>
            <w:tcW w:w="261" w:type="pct"/>
            <w:vMerge w:val="restart"/>
            <w:shd w:val="clear" w:color="auto" w:fill="auto"/>
            <w:vAlign w:val="center"/>
          </w:tcPr>
          <w:p w:rsidR="00333425" w:rsidRPr="00B26799" w:rsidRDefault="00333425" w:rsidP="00333425">
            <w:pPr>
              <w:spacing w:line="240" w:lineRule="auto"/>
              <w:ind w:left="-28" w:firstLine="0"/>
              <w:jc w:val="left"/>
              <w:rPr>
                <w:rFonts w:eastAsia="DengXian" w:cs="Times New Roman"/>
                <w:b/>
                <w:sz w:val="20"/>
                <w:szCs w:val="20"/>
                <w:lang w:eastAsia="ru-RU"/>
              </w:rPr>
            </w:pPr>
            <w:r w:rsidRPr="00B26799">
              <w:rPr>
                <w:rFonts w:eastAsia="DengXian" w:cs="Times New Roman"/>
                <w:b/>
                <w:sz w:val="20"/>
                <w:szCs w:val="20"/>
                <w:lang w:eastAsia="ru-RU"/>
              </w:rPr>
              <w:t>№ п/п</w:t>
            </w:r>
          </w:p>
        </w:tc>
        <w:tc>
          <w:tcPr>
            <w:tcW w:w="862" w:type="pct"/>
            <w:vMerge w:val="restart"/>
            <w:shd w:val="clear" w:color="auto" w:fill="auto"/>
            <w:vAlign w:val="center"/>
          </w:tcPr>
          <w:p w:rsidR="00333425" w:rsidRPr="00B26799" w:rsidRDefault="00333425" w:rsidP="00333425">
            <w:pPr>
              <w:spacing w:line="240" w:lineRule="auto"/>
              <w:ind w:firstLine="0"/>
              <w:jc w:val="center"/>
              <w:rPr>
                <w:rFonts w:eastAsia="DengXian" w:cs="Times New Roman"/>
                <w:b/>
                <w:sz w:val="20"/>
                <w:szCs w:val="20"/>
                <w:lang w:eastAsia="ru-RU"/>
              </w:rPr>
            </w:pPr>
            <w:r w:rsidRPr="00B26799">
              <w:rPr>
                <w:rFonts w:eastAsia="DengXian" w:cs="Times New Roman"/>
                <w:b/>
                <w:sz w:val="20"/>
                <w:szCs w:val="20"/>
                <w:lang w:eastAsia="ru-RU"/>
              </w:rPr>
              <w:t>Инициатор проекта</w:t>
            </w:r>
          </w:p>
        </w:tc>
        <w:tc>
          <w:tcPr>
            <w:tcW w:w="725" w:type="pct"/>
            <w:vMerge w:val="restart"/>
            <w:shd w:val="clear" w:color="auto" w:fill="auto"/>
            <w:vAlign w:val="center"/>
          </w:tcPr>
          <w:p w:rsidR="00333425" w:rsidRPr="00B26799" w:rsidRDefault="00333425" w:rsidP="00333425">
            <w:pPr>
              <w:spacing w:line="240" w:lineRule="auto"/>
              <w:ind w:firstLine="0"/>
              <w:jc w:val="center"/>
              <w:rPr>
                <w:rFonts w:eastAsia="DengXian" w:cs="Times New Roman"/>
                <w:b/>
                <w:sz w:val="20"/>
                <w:szCs w:val="20"/>
                <w:lang w:eastAsia="ru-RU"/>
              </w:rPr>
            </w:pPr>
            <w:r w:rsidRPr="00F15066">
              <w:rPr>
                <w:rFonts w:eastAsia="DengXian" w:cs="Times New Roman"/>
                <w:b/>
                <w:sz w:val="20"/>
                <w:szCs w:val="20"/>
                <w:lang w:eastAsia="ru-RU"/>
              </w:rPr>
              <w:t>Наименование проекта, место расположения</w:t>
            </w:r>
          </w:p>
        </w:tc>
        <w:tc>
          <w:tcPr>
            <w:tcW w:w="634" w:type="pct"/>
            <w:vMerge w:val="restart"/>
            <w:shd w:val="clear" w:color="auto" w:fill="auto"/>
            <w:vAlign w:val="center"/>
          </w:tcPr>
          <w:p w:rsidR="00333425" w:rsidRPr="00B26799" w:rsidRDefault="00333425" w:rsidP="00333425">
            <w:pPr>
              <w:spacing w:line="240" w:lineRule="auto"/>
              <w:ind w:firstLine="0"/>
              <w:jc w:val="center"/>
              <w:rPr>
                <w:rFonts w:eastAsia="DengXian" w:cs="Times New Roman"/>
                <w:b/>
                <w:sz w:val="20"/>
                <w:szCs w:val="20"/>
                <w:lang w:eastAsia="ru-RU"/>
              </w:rPr>
            </w:pPr>
            <w:r w:rsidRPr="00B26799">
              <w:rPr>
                <w:rFonts w:eastAsia="DengXian" w:cs="Times New Roman"/>
                <w:b/>
                <w:sz w:val="20"/>
                <w:szCs w:val="20"/>
                <w:lang w:eastAsia="ru-RU"/>
              </w:rPr>
              <w:t>Период реализации</w:t>
            </w:r>
          </w:p>
        </w:tc>
        <w:tc>
          <w:tcPr>
            <w:tcW w:w="680" w:type="pct"/>
            <w:vMerge w:val="restart"/>
            <w:shd w:val="clear" w:color="auto" w:fill="auto"/>
            <w:vAlign w:val="center"/>
          </w:tcPr>
          <w:p w:rsidR="00333425" w:rsidRPr="00B26799" w:rsidRDefault="00333425" w:rsidP="00333425">
            <w:pPr>
              <w:spacing w:line="240" w:lineRule="auto"/>
              <w:ind w:firstLine="0"/>
              <w:jc w:val="center"/>
              <w:rPr>
                <w:rFonts w:eastAsia="DengXian" w:cs="Times New Roman"/>
                <w:b/>
                <w:sz w:val="20"/>
                <w:szCs w:val="20"/>
                <w:lang w:eastAsia="ru-RU"/>
              </w:rPr>
            </w:pPr>
            <w:r w:rsidRPr="00B26799">
              <w:rPr>
                <w:rFonts w:eastAsia="DengXian" w:cs="Times New Roman"/>
                <w:b/>
                <w:sz w:val="20"/>
                <w:szCs w:val="20"/>
                <w:lang w:eastAsia="ru-RU"/>
              </w:rPr>
              <w:t>Стадия</w:t>
            </w:r>
          </w:p>
          <w:p w:rsidR="00333425" w:rsidRPr="00B26799" w:rsidRDefault="00333425" w:rsidP="00333425">
            <w:pPr>
              <w:spacing w:line="240" w:lineRule="auto"/>
              <w:ind w:firstLine="0"/>
              <w:jc w:val="center"/>
              <w:rPr>
                <w:rFonts w:eastAsia="DengXian" w:cs="Times New Roman"/>
                <w:b/>
                <w:sz w:val="20"/>
                <w:szCs w:val="20"/>
                <w:lang w:eastAsia="ru-RU"/>
              </w:rPr>
            </w:pPr>
            <w:r w:rsidRPr="00B26799">
              <w:rPr>
                <w:rFonts w:eastAsia="DengXian" w:cs="Times New Roman"/>
                <w:b/>
                <w:sz w:val="20"/>
                <w:szCs w:val="20"/>
                <w:lang w:eastAsia="ru-RU"/>
              </w:rPr>
              <w:t>реализации проекта</w:t>
            </w:r>
          </w:p>
        </w:tc>
        <w:tc>
          <w:tcPr>
            <w:tcW w:w="1295" w:type="pct"/>
            <w:gridSpan w:val="2"/>
            <w:tcBorders>
              <w:bottom w:val="nil"/>
            </w:tcBorders>
            <w:shd w:val="clear" w:color="auto" w:fill="auto"/>
            <w:vAlign w:val="center"/>
          </w:tcPr>
          <w:p w:rsidR="00333425" w:rsidRPr="00B26799" w:rsidRDefault="00333425" w:rsidP="00333425">
            <w:pPr>
              <w:autoSpaceDE w:val="0"/>
              <w:autoSpaceDN w:val="0"/>
              <w:adjustRightInd w:val="0"/>
              <w:spacing w:line="240" w:lineRule="auto"/>
              <w:ind w:firstLine="0"/>
              <w:jc w:val="center"/>
              <w:rPr>
                <w:rFonts w:eastAsia="Times New Roman" w:cs="Times New Roman"/>
                <w:b/>
                <w:sz w:val="20"/>
                <w:szCs w:val="20"/>
                <w:lang w:eastAsia="ru-RU"/>
              </w:rPr>
            </w:pPr>
            <w:r w:rsidRPr="00412705">
              <w:rPr>
                <w:rFonts w:eastAsia="Times New Roman" w:cs="Times New Roman"/>
                <w:b/>
                <w:sz w:val="20"/>
                <w:szCs w:val="20"/>
                <w:lang w:eastAsia="ru-RU"/>
              </w:rPr>
              <w:t>Объем инвестиций, тыс. рублей</w:t>
            </w:r>
          </w:p>
        </w:tc>
        <w:tc>
          <w:tcPr>
            <w:tcW w:w="543" w:type="pct"/>
            <w:vMerge w:val="restart"/>
            <w:shd w:val="clear" w:color="auto" w:fill="auto"/>
            <w:vAlign w:val="center"/>
          </w:tcPr>
          <w:p w:rsidR="00333425" w:rsidRPr="00B26799" w:rsidRDefault="00333425" w:rsidP="00333425">
            <w:pPr>
              <w:spacing w:line="240" w:lineRule="auto"/>
              <w:ind w:firstLine="0"/>
              <w:jc w:val="center"/>
              <w:rPr>
                <w:rFonts w:eastAsia="DengXian" w:cs="Times New Roman"/>
                <w:b/>
                <w:sz w:val="20"/>
                <w:szCs w:val="20"/>
                <w:lang w:eastAsia="ru-RU"/>
              </w:rPr>
            </w:pPr>
            <w:r w:rsidRPr="00F15066">
              <w:rPr>
                <w:rFonts w:eastAsia="DengXian" w:cs="Times New Roman"/>
                <w:b/>
                <w:sz w:val="20"/>
                <w:szCs w:val="20"/>
                <w:lang w:eastAsia="ru-RU"/>
              </w:rPr>
              <w:t>Проблема реализации</w:t>
            </w:r>
          </w:p>
        </w:tc>
      </w:tr>
      <w:tr w:rsidR="00333425" w:rsidRPr="00F15066" w:rsidTr="00F369E0">
        <w:trPr>
          <w:trHeight w:val="690"/>
          <w:tblHeader/>
          <w:jc w:val="center"/>
        </w:trPr>
        <w:tc>
          <w:tcPr>
            <w:tcW w:w="261" w:type="pct"/>
            <w:vMerge/>
            <w:shd w:val="clear" w:color="auto" w:fill="auto"/>
            <w:vAlign w:val="center"/>
          </w:tcPr>
          <w:p w:rsidR="00333425" w:rsidRPr="00B26799" w:rsidRDefault="00333425" w:rsidP="00333425">
            <w:pPr>
              <w:spacing w:line="240" w:lineRule="auto"/>
              <w:ind w:left="-28" w:firstLine="0"/>
              <w:jc w:val="left"/>
              <w:rPr>
                <w:rFonts w:eastAsia="DengXian" w:cs="Times New Roman"/>
                <w:b/>
                <w:sz w:val="20"/>
                <w:szCs w:val="20"/>
                <w:lang w:eastAsia="ru-RU"/>
              </w:rPr>
            </w:pPr>
          </w:p>
        </w:tc>
        <w:tc>
          <w:tcPr>
            <w:tcW w:w="862" w:type="pct"/>
            <w:vMerge/>
            <w:shd w:val="clear" w:color="auto" w:fill="auto"/>
            <w:vAlign w:val="center"/>
          </w:tcPr>
          <w:p w:rsidR="00333425" w:rsidRPr="00B26799" w:rsidRDefault="00333425" w:rsidP="00333425">
            <w:pPr>
              <w:spacing w:line="240" w:lineRule="auto"/>
              <w:ind w:firstLine="0"/>
              <w:jc w:val="center"/>
              <w:rPr>
                <w:rFonts w:eastAsia="DengXian" w:cs="Times New Roman"/>
                <w:b/>
                <w:sz w:val="20"/>
                <w:szCs w:val="20"/>
                <w:lang w:eastAsia="ru-RU"/>
              </w:rPr>
            </w:pPr>
          </w:p>
        </w:tc>
        <w:tc>
          <w:tcPr>
            <w:tcW w:w="725" w:type="pct"/>
            <w:vMerge/>
            <w:shd w:val="clear" w:color="auto" w:fill="auto"/>
            <w:vAlign w:val="center"/>
          </w:tcPr>
          <w:p w:rsidR="00333425" w:rsidRPr="00F15066" w:rsidRDefault="00333425" w:rsidP="00333425">
            <w:pPr>
              <w:spacing w:line="240" w:lineRule="auto"/>
              <w:ind w:firstLine="0"/>
              <w:jc w:val="center"/>
              <w:rPr>
                <w:rFonts w:eastAsia="DengXian" w:cs="Times New Roman"/>
                <w:b/>
                <w:sz w:val="20"/>
                <w:szCs w:val="20"/>
                <w:lang w:eastAsia="ru-RU"/>
              </w:rPr>
            </w:pPr>
          </w:p>
        </w:tc>
        <w:tc>
          <w:tcPr>
            <w:tcW w:w="634" w:type="pct"/>
            <w:vMerge/>
            <w:shd w:val="clear" w:color="auto" w:fill="auto"/>
            <w:vAlign w:val="center"/>
          </w:tcPr>
          <w:p w:rsidR="00333425" w:rsidRPr="00B26799" w:rsidRDefault="00333425" w:rsidP="00333425">
            <w:pPr>
              <w:spacing w:line="240" w:lineRule="auto"/>
              <w:ind w:firstLine="0"/>
              <w:jc w:val="center"/>
              <w:rPr>
                <w:rFonts w:eastAsia="DengXian" w:cs="Times New Roman"/>
                <w:b/>
                <w:sz w:val="20"/>
                <w:szCs w:val="20"/>
                <w:lang w:eastAsia="ru-RU"/>
              </w:rPr>
            </w:pPr>
          </w:p>
        </w:tc>
        <w:tc>
          <w:tcPr>
            <w:tcW w:w="680" w:type="pct"/>
            <w:vMerge/>
            <w:shd w:val="clear" w:color="auto" w:fill="auto"/>
            <w:vAlign w:val="center"/>
          </w:tcPr>
          <w:p w:rsidR="00333425" w:rsidRPr="00B26799" w:rsidRDefault="00333425" w:rsidP="00333425">
            <w:pPr>
              <w:spacing w:line="240" w:lineRule="auto"/>
              <w:ind w:firstLine="0"/>
              <w:jc w:val="center"/>
              <w:rPr>
                <w:rFonts w:eastAsia="DengXian" w:cs="Times New Roman"/>
                <w:b/>
                <w:sz w:val="20"/>
                <w:szCs w:val="20"/>
                <w:lang w:eastAsia="ru-RU"/>
              </w:rPr>
            </w:pPr>
          </w:p>
        </w:tc>
        <w:tc>
          <w:tcPr>
            <w:tcW w:w="679" w:type="pct"/>
            <w:tcBorders>
              <w:bottom w:val="nil"/>
            </w:tcBorders>
            <w:shd w:val="clear" w:color="auto" w:fill="auto"/>
            <w:vAlign w:val="center"/>
          </w:tcPr>
          <w:p w:rsidR="00333425" w:rsidRPr="00B26799" w:rsidRDefault="00333425" w:rsidP="00333425">
            <w:pPr>
              <w:autoSpaceDE w:val="0"/>
              <w:autoSpaceDN w:val="0"/>
              <w:adjustRightInd w:val="0"/>
              <w:spacing w:line="240" w:lineRule="auto"/>
              <w:ind w:firstLine="0"/>
              <w:jc w:val="center"/>
              <w:rPr>
                <w:rFonts w:eastAsia="Times New Roman" w:cs="Times New Roman"/>
                <w:b/>
                <w:sz w:val="20"/>
                <w:szCs w:val="20"/>
                <w:lang w:eastAsia="ru-RU"/>
              </w:rPr>
            </w:pPr>
            <w:r w:rsidRPr="00F15066">
              <w:rPr>
                <w:rFonts w:eastAsia="Times New Roman" w:cs="Times New Roman"/>
                <w:b/>
                <w:sz w:val="20"/>
                <w:szCs w:val="20"/>
                <w:lang w:eastAsia="ru-RU"/>
              </w:rPr>
              <w:t>планируемый на весь срок реализации проекта</w:t>
            </w:r>
          </w:p>
        </w:tc>
        <w:tc>
          <w:tcPr>
            <w:tcW w:w="616" w:type="pct"/>
            <w:tcBorders>
              <w:bottom w:val="nil"/>
            </w:tcBorders>
            <w:shd w:val="clear" w:color="auto" w:fill="auto"/>
            <w:vAlign w:val="center"/>
          </w:tcPr>
          <w:p w:rsidR="00333425" w:rsidRPr="00B26799" w:rsidRDefault="00333425" w:rsidP="00333425">
            <w:pPr>
              <w:autoSpaceDE w:val="0"/>
              <w:autoSpaceDN w:val="0"/>
              <w:adjustRightInd w:val="0"/>
              <w:spacing w:line="240" w:lineRule="auto"/>
              <w:ind w:firstLine="0"/>
              <w:jc w:val="center"/>
              <w:rPr>
                <w:rFonts w:eastAsia="Times New Roman" w:cs="Times New Roman"/>
                <w:b/>
                <w:sz w:val="20"/>
                <w:szCs w:val="20"/>
                <w:lang w:eastAsia="ru-RU"/>
              </w:rPr>
            </w:pPr>
            <w:r w:rsidRPr="00F15066">
              <w:rPr>
                <w:rFonts w:eastAsia="Times New Roman" w:cs="Times New Roman"/>
                <w:b/>
                <w:sz w:val="20"/>
                <w:szCs w:val="20"/>
                <w:lang w:eastAsia="ru-RU"/>
              </w:rPr>
              <w:t>нарастающим итогом с начала реализации проекта</w:t>
            </w:r>
          </w:p>
        </w:tc>
        <w:tc>
          <w:tcPr>
            <w:tcW w:w="543" w:type="pct"/>
            <w:vMerge/>
            <w:shd w:val="clear" w:color="auto" w:fill="auto"/>
            <w:vAlign w:val="center"/>
          </w:tcPr>
          <w:p w:rsidR="00333425" w:rsidRPr="00F15066" w:rsidRDefault="00333425" w:rsidP="00333425">
            <w:pPr>
              <w:spacing w:line="240" w:lineRule="auto"/>
              <w:ind w:firstLine="0"/>
              <w:jc w:val="center"/>
              <w:rPr>
                <w:rFonts w:eastAsia="DengXian" w:cs="Times New Roman"/>
                <w:b/>
                <w:sz w:val="20"/>
                <w:szCs w:val="20"/>
                <w:lang w:eastAsia="ru-RU"/>
              </w:rPr>
            </w:pPr>
          </w:p>
        </w:tc>
      </w:tr>
      <w:tr w:rsidR="00333425" w:rsidRPr="008F0E81" w:rsidTr="006C6487">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1.</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«Энергомонтаж», ОАО "Главновосибирск-строй", ООО "Сибакадемстрой Холдинг", ЗАО "СД Альфа-Капитал",  ООО "Новоторг-Сиб",</w:t>
            </w:r>
            <w:r>
              <w:rPr>
                <w:color w:val="000000"/>
                <w:sz w:val="20"/>
                <w:szCs w:val="20"/>
              </w:rPr>
              <w:br/>
              <w:t xml:space="preserve"> ООО "Мера Новосибирск", ООО Холдинговая компания "ГРУППА КОМПАНИЙ "СТРИЖИ", ООО Специализированный застройщик "ОНЕГА", ООО Специализированный застройщик "Квартал", ООО Специализированный застройщик "ВИРА-Строй-Девелопмент", ООО СЗ «Энергострой» ООО СЗ «Инфинити»</w:t>
            </w:r>
            <w:r>
              <w:rPr>
                <w:color w:val="000000"/>
                <w:sz w:val="20"/>
                <w:szCs w:val="20"/>
              </w:rPr>
              <w:br/>
              <w:t>ООО СЗ «Вейк Парк»</w:t>
            </w:r>
          </w:p>
        </w:tc>
        <w:tc>
          <w:tcPr>
            <w:tcW w:w="725" w:type="pct"/>
            <w:shd w:val="clear" w:color="auto" w:fill="auto"/>
            <w:vAlign w:val="center"/>
          </w:tcPr>
          <w:p w:rsidR="00333425" w:rsidRDefault="00333425" w:rsidP="00E26CC8">
            <w:pPr>
              <w:spacing w:line="240" w:lineRule="auto"/>
              <w:ind w:firstLine="0"/>
              <w:jc w:val="center"/>
              <w:rPr>
                <w:color w:val="000000"/>
                <w:sz w:val="20"/>
                <w:szCs w:val="20"/>
              </w:rPr>
            </w:pPr>
            <w:r>
              <w:rPr>
                <w:color w:val="000000"/>
                <w:sz w:val="20"/>
                <w:szCs w:val="20"/>
              </w:rPr>
              <w:t>Жилой район «Родники»/</w:t>
            </w:r>
            <w:r>
              <w:rPr>
                <w:color w:val="000000"/>
                <w:sz w:val="20"/>
                <w:szCs w:val="20"/>
              </w:rPr>
              <w:br/>
              <w:t>комплексное освоение в целях жилищного строительства, Калининский район</w:t>
            </w:r>
          </w:p>
        </w:tc>
        <w:tc>
          <w:tcPr>
            <w:tcW w:w="634" w:type="pct"/>
            <w:shd w:val="clear" w:color="auto" w:fill="auto"/>
            <w:vAlign w:val="center"/>
          </w:tcPr>
          <w:p w:rsidR="00333425" w:rsidRDefault="00333425" w:rsidP="00E26CC8">
            <w:pPr>
              <w:spacing w:line="240" w:lineRule="auto"/>
              <w:ind w:firstLine="0"/>
              <w:rPr>
                <w:color w:val="000000"/>
                <w:sz w:val="20"/>
                <w:szCs w:val="20"/>
              </w:rPr>
            </w:pPr>
            <w:r>
              <w:rPr>
                <w:color w:val="000000"/>
                <w:sz w:val="20"/>
                <w:szCs w:val="20"/>
              </w:rPr>
              <w:t xml:space="preserve">     1990 – 2024</w:t>
            </w:r>
          </w:p>
        </w:tc>
        <w:tc>
          <w:tcPr>
            <w:tcW w:w="680" w:type="pct"/>
            <w:shd w:val="clear" w:color="auto" w:fill="auto"/>
            <w:vAlign w:val="center"/>
          </w:tcPr>
          <w:p w:rsidR="00333425" w:rsidRDefault="00333425" w:rsidP="00E26CC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4558F1" w:rsidRDefault="00333425" w:rsidP="00E26CC8">
            <w:pPr>
              <w:spacing w:line="240" w:lineRule="auto"/>
              <w:ind w:firstLine="0"/>
              <w:jc w:val="center"/>
              <w:rPr>
                <w:rFonts w:eastAsia="DengXian" w:cs="Times New Roman"/>
                <w:sz w:val="20"/>
                <w:szCs w:val="20"/>
              </w:rPr>
            </w:pPr>
          </w:p>
        </w:tc>
      </w:tr>
      <w:tr w:rsidR="00333425" w:rsidRPr="008F0E81" w:rsidTr="006C6487">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2.</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СП</w:t>
            </w:r>
            <w:r w:rsidR="00E26CC8">
              <w:rPr>
                <w:color w:val="000000"/>
                <w:sz w:val="20"/>
                <w:szCs w:val="20"/>
              </w:rPr>
              <w:t xml:space="preserve"> ООО </w:t>
            </w:r>
            <w:r>
              <w:rPr>
                <w:color w:val="000000"/>
                <w:sz w:val="20"/>
                <w:szCs w:val="20"/>
              </w:rPr>
              <w:t xml:space="preserve">«Сибакадемстрой» (СП ООО «Брусника»), ЗАО «Береговое», ООО «Гранит», ОАО «Фонд жилищного строительства </w:t>
            </w:r>
            <w:r>
              <w:rPr>
                <w:color w:val="000000"/>
                <w:sz w:val="20"/>
                <w:szCs w:val="20"/>
              </w:rPr>
              <w:lastRenderedPageBreak/>
              <w:t>НСО», МЖК «Энергетик», ООО «УСК Обская 82 стр», ООО «ГАММА», ООО Строительная компания «Мета-Обская», ООО «РАСЦВЕТАЙ НА ОБСКОЙ», ООО «Европейский берег.Большевичка.Новосибирск.СЗ»</w:t>
            </w:r>
          </w:p>
        </w:tc>
        <w:tc>
          <w:tcPr>
            <w:tcW w:w="725" w:type="pct"/>
            <w:shd w:val="clear" w:color="auto" w:fill="auto"/>
            <w:vAlign w:val="center"/>
          </w:tcPr>
          <w:p w:rsidR="00333425" w:rsidRDefault="00333425" w:rsidP="00E26CC8">
            <w:pPr>
              <w:spacing w:line="240" w:lineRule="auto"/>
              <w:ind w:firstLine="0"/>
              <w:jc w:val="center"/>
              <w:rPr>
                <w:color w:val="000000"/>
                <w:sz w:val="20"/>
                <w:szCs w:val="20"/>
              </w:rPr>
            </w:pPr>
            <w:r>
              <w:rPr>
                <w:color w:val="000000"/>
                <w:sz w:val="20"/>
                <w:szCs w:val="20"/>
              </w:rPr>
              <w:lastRenderedPageBreak/>
              <w:t xml:space="preserve">Жилой район «Береговой»/                                                                      комплексное освоение в целях жилищного строительства,   </w:t>
            </w:r>
            <w:r>
              <w:rPr>
                <w:color w:val="000000"/>
                <w:sz w:val="20"/>
                <w:szCs w:val="20"/>
              </w:rPr>
              <w:lastRenderedPageBreak/>
              <w:t>Октябрьский район</w:t>
            </w:r>
          </w:p>
        </w:tc>
        <w:tc>
          <w:tcPr>
            <w:tcW w:w="634" w:type="pct"/>
            <w:shd w:val="clear" w:color="auto" w:fill="auto"/>
            <w:vAlign w:val="center"/>
          </w:tcPr>
          <w:p w:rsidR="00333425" w:rsidRDefault="00333425" w:rsidP="00E26CC8">
            <w:pPr>
              <w:spacing w:line="240" w:lineRule="auto"/>
              <w:ind w:firstLine="0"/>
              <w:jc w:val="center"/>
              <w:rPr>
                <w:color w:val="000000"/>
                <w:sz w:val="20"/>
                <w:szCs w:val="20"/>
              </w:rPr>
            </w:pPr>
            <w:r>
              <w:rPr>
                <w:color w:val="000000"/>
                <w:sz w:val="20"/>
                <w:szCs w:val="20"/>
              </w:rPr>
              <w:lastRenderedPageBreak/>
              <w:t>2011 –2024</w:t>
            </w:r>
          </w:p>
        </w:tc>
        <w:tc>
          <w:tcPr>
            <w:tcW w:w="680" w:type="pct"/>
            <w:shd w:val="clear" w:color="auto" w:fill="auto"/>
            <w:vAlign w:val="center"/>
          </w:tcPr>
          <w:p w:rsidR="00333425" w:rsidRDefault="00333425" w:rsidP="00E26CC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p>
        </w:tc>
        <w:tc>
          <w:tcPr>
            <w:tcW w:w="616" w:type="pct"/>
            <w:shd w:val="clear" w:color="auto" w:fill="auto"/>
            <w:vAlign w:val="center"/>
          </w:tcPr>
          <w:p w:rsidR="00333425" w:rsidRDefault="00333425" w:rsidP="00E26CC8">
            <w:pPr>
              <w:spacing w:line="240" w:lineRule="auto"/>
              <w:jc w:val="center"/>
              <w:rPr>
                <w:color w:val="000000"/>
                <w:sz w:val="20"/>
                <w:szCs w:val="20"/>
              </w:rPr>
            </w:pPr>
          </w:p>
        </w:tc>
        <w:tc>
          <w:tcPr>
            <w:tcW w:w="543" w:type="pct"/>
            <w:shd w:val="clear" w:color="auto" w:fill="auto"/>
            <w:vAlign w:val="center"/>
          </w:tcPr>
          <w:p w:rsidR="00333425" w:rsidRPr="007076BC" w:rsidRDefault="00333425" w:rsidP="00E26CC8">
            <w:pPr>
              <w:spacing w:line="240" w:lineRule="auto"/>
              <w:ind w:firstLine="0"/>
              <w:jc w:val="center"/>
              <w:rPr>
                <w:rFonts w:eastAsia="DengXian" w:cs="Times New Roman"/>
                <w:sz w:val="20"/>
                <w:szCs w:val="20"/>
                <w:lang w:eastAsia="ru-RU"/>
              </w:rPr>
            </w:pPr>
          </w:p>
        </w:tc>
      </w:tr>
      <w:tr w:rsidR="00333425" w:rsidRPr="008F0E81" w:rsidTr="006C6487">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3.</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"Эверест-Н", ООО "Новосибирский строительный трест", ЗАО "ЭкоИнвест", ООО "Сибирьстройинвест"</w:t>
            </w:r>
            <w:r>
              <w:rPr>
                <w:color w:val="000000"/>
                <w:sz w:val="20"/>
                <w:szCs w:val="20"/>
              </w:rPr>
              <w:br/>
              <w:t>ЖСК «Родник»</w:t>
            </w:r>
          </w:p>
        </w:tc>
        <w:tc>
          <w:tcPr>
            <w:tcW w:w="725"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Жилой район «Ключ-Камышенское Плато» /                                         комплексное освоение в целях жилищного строительства, Октябрьский район</w:t>
            </w:r>
          </w:p>
        </w:tc>
        <w:tc>
          <w:tcPr>
            <w:tcW w:w="634" w:type="pct"/>
            <w:shd w:val="clear" w:color="auto" w:fill="auto"/>
            <w:vAlign w:val="center"/>
          </w:tcPr>
          <w:p w:rsidR="00333425" w:rsidRDefault="00E26CC8" w:rsidP="00E26CC8">
            <w:pPr>
              <w:tabs>
                <w:tab w:val="left" w:pos="458"/>
              </w:tabs>
              <w:spacing w:line="240" w:lineRule="auto"/>
              <w:ind w:firstLine="0"/>
              <w:rPr>
                <w:color w:val="000000"/>
                <w:sz w:val="20"/>
                <w:szCs w:val="20"/>
              </w:rPr>
            </w:pPr>
            <w:r>
              <w:rPr>
                <w:color w:val="000000"/>
                <w:sz w:val="20"/>
                <w:szCs w:val="20"/>
              </w:rPr>
              <w:t xml:space="preserve">        </w:t>
            </w:r>
            <w:r w:rsidR="00333425">
              <w:rPr>
                <w:color w:val="000000"/>
                <w:sz w:val="20"/>
                <w:szCs w:val="20"/>
              </w:rPr>
              <w:t>2014 –2030</w:t>
            </w:r>
          </w:p>
        </w:tc>
        <w:tc>
          <w:tcPr>
            <w:tcW w:w="680" w:type="pct"/>
            <w:shd w:val="clear" w:color="auto" w:fill="auto"/>
            <w:vAlign w:val="center"/>
          </w:tcPr>
          <w:p w:rsidR="00333425" w:rsidRDefault="00E26CC8" w:rsidP="00E26CC8">
            <w:pPr>
              <w:spacing w:line="240" w:lineRule="auto"/>
              <w:ind w:firstLine="0"/>
              <w:jc w:val="center"/>
              <w:rPr>
                <w:color w:val="000000"/>
                <w:sz w:val="20"/>
                <w:szCs w:val="20"/>
              </w:rPr>
            </w:pPr>
            <w:r w:rsidRPr="00E26CC8">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4.</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"Дискус плюс", ООО "Дирекция стройки", АО «МСК»</w:t>
            </w:r>
            <w:r>
              <w:rPr>
                <w:color w:val="000000"/>
                <w:sz w:val="20"/>
                <w:szCs w:val="20"/>
              </w:rPr>
              <w:br/>
              <w:t>ПЖСК «Дискус-150»</w:t>
            </w:r>
          </w:p>
        </w:tc>
        <w:tc>
          <w:tcPr>
            <w:tcW w:w="725"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Жилой район «Плющихинский» /                                                            комплексное освоение в целях жилищного строительства, Октябрьский район</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2008 –2025</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5.</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МЖК "Энергетик", ООО "Краснообск. Монтажспецстрой", ООО "ПРОГРЕСС", ООО "Строительные решения", ООО "Инские зори"</w:t>
            </w:r>
          </w:p>
        </w:tc>
        <w:tc>
          <w:tcPr>
            <w:tcW w:w="725"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Жилой район «Весенний» /                                                                       комплексное освоение в целях жилищного строительства, Первомайский район</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2006 –2023</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6.</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 xml:space="preserve">ООО "Уникон", ООО МЖК "Энергетик", НП МЖК "Афганец", ООО "Компания "Сибирь-Развитие", ООО ЗС </w:t>
            </w:r>
            <w:r>
              <w:rPr>
                <w:color w:val="000000"/>
                <w:sz w:val="20"/>
                <w:szCs w:val="20"/>
              </w:rPr>
              <w:lastRenderedPageBreak/>
              <w:t>«ГРАНДПАРК»</w:t>
            </w:r>
          </w:p>
        </w:tc>
        <w:tc>
          <w:tcPr>
            <w:tcW w:w="725"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lastRenderedPageBreak/>
              <w:t xml:space="preserve">Жилой район «Стартовый – Горский» /                                                 комплексное освоение </w:t>
            </w:r>
            <w:r>
              <w:rPr>
                <w:color w:val="000000"/>
                <w:sz w:val="20"/>
                <w:szCs w:val="20"/>
              </w:rPr>
              <w:lastRenderedPageBreak/>
              <w:t>в целях жилищного строительства, Ленинский район</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lastRenderedPageBreak/>
              <w:t>1990 –2030</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7.</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СК "ВИРА-Строй", ООО "Дискус плюс", АО "Специализированный застройщик "БК ЖБИ 2", ООО "Трест Востокгидроспец-строй", ООО «Строительная компания АТЛАНТ-СТРОЙ», ООО «Специализированный застройщик "СОЮЗ-ИНВЕСТ», ООО «ВИРА-Строй-Эстейт», АО «Завод сборного железобетона № 6»</w:t>
            </w:r>
          </w:p>
        </w:tc>
        <w:tc>
          <w:tcPr>
            <w:tcW w:w="725"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Жилой район «Южно-Чемской» /</w:t>
            </w:r>
            <w:r>
              <w:rPr>
                <w:color w:val="000000"/>
                <w:sz w:val="20"/>
                <w:szCs w:val="20"/>
              </w:rPr>
              <w:br/>
              <w:t>комплексное освоение в целях жилищного строительства, Кировский район</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2012 -2030</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8.</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ЗАО "Корпорация СИТЕХ", ООО СЗ "ВИРА-Строй-Билдинг"</w:t>
            </w:r>
          </w:p>
        </w:tc>
        <w:tc>
          <w:tcPr>
            <w:tcW w:w="725"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Жилой район Акатуйский по ул. Петухова/                                          комплексное освоение в целях жилищного строительства, Кировский район</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2014 –2030</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9.</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«КПД Газстрой», ООО «Вертикаль НСК», ООО "КПД-Газстрой-Инвест"</w:t>
            </w:r>
          </w:p>
        </w:tc>
        <w:tc>
          <w:tcPr>
            <w:tcW w:w="725"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Жилой район по ул. Титова «Чистая слобода»/                                     комплексное освоение в целях жилищного строительства, Ленинский район</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2011 -2029</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lastRenderedPageBreak/>
              <w:t>10.</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«СЛК», ООО "Дивногорский", ИП Логинов Валерий Сергеевич</w:t>
            </w:r>
            <w:r>
              <w:rPr>
                <w:color w:val="000000"/>
                <w:sz w:val="20"/>
                <w:szCs w:val="20"/>
              </w:rPr>
              <w:br/>
              <w:t>ИП Сотов Константин Геннадьевич</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Жилой район «Дивногорский»/                                                               комплексное освоение в целях жилищного строительства, Ленинский район</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2014 -2024</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trHeight w:val="77"/>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11.</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«АКВА-СИТИ», ООО "СДС-Строй", ООО специализированный застройщик "Аква-Девелопмент", ООО "СДС-Финанс", ООО СЗ «ПРОГРЕСС», ООО СЗ «АКВАСТРОЙ», ООО СЗ «ПРОГРЕСС-17»</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Жилой район «Ясный берег»/                                                                  комплексное освоение в целях жилищного  строительства, Ленинский район</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2014 -2030</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12.</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ГК "Стрижи" (ИСК "Мочище", ООО "Квартал", ООО Специализированный застройщик "Экострой", ООО "Комфорт", ООО Специализированный застройщик "Солнечные часы" ООО «Экострой», ООО СЗ «ОНЕГА»)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Жилой микрорайон «Стрижи»/                                                               комплексное освоение в целях жилищного строительства, Заельцовский район</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2014 -</w:t>
            </w:r>
            <w:r>
              <w:rPr>
                <w:sz w:val="20"/>
                <w:szCs w:val="20"/>
              </w:rPr>
              <w:t>2030</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EA35C9" w:rsidRDefault="00333425" w:rsidP="00333425">
            <w:pPr>
              <w:spacing w:line="240" w:lineRule="auto"/>
              <w:ind w:left="-28" w:firstLine="0"/>
              <w:jc w:val="center"/>
              <w:rPr>
                <w:rFonts w:eastAsia="DengXian" w:cs="Times New Roman"/>
                <w:sz w:val="21"/>
                <w:szCs w:val="21"/>
                <w:highlight w:val="yellow"/>
                <w:lang w:eastAsia="ru-RU"/>
              </w:rPr>
            </w:pPr>
            <w:r w:rsidRPr="006C6487">
              <w:rPr>
                <w:rFonts w:eastAsia="DengXian" w:cs="Times New Roman"/>
                <w:sz w:val="21"/>
                <w:szCs w:val="21"/>
                <w:lang w:eastAsia="ru-RU"/>
              </w:rPr>
              <w:t>13.</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"Развитие"</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Жилой район «Ереснинский»/                                                                 комплексное освоение в целях жилищного строительства, Ленинский район</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2017 -2030</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14.</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«ВИРА-Строй»</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 xml:space="preserve">Масштабный инвестиционный </w:t>
            </w:r>
            <w:r>
              <w:rPr>
                <w:color w:val="000000"/>
                <w:sz w:val="20"/>
                <w:szCs w:val="20"/>
              </w:rPr>
              <w:lastRenderedPageBreak/>
              <w:t>проект с целью завершения строительства жилых домов по ул. Связистов 13/1 стр., по ул. Галущака, 15 стр.                                                                                                  Земельный участок по ул. Бородина площадью 4,5874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lastRenderedPageBreak/>
              <w:t>2019-2023</w:t>
            </w:r>
          </w:p>
        </w:tc>
        <w:tc>
          <w:tcPr>
            <w:tcW w:w="680" w:type="pct"/>
            <w:shd w:val="clear" w:color="auto" w:fill="auto"/>
            <w:vAlign w:val="center"/>
          </w:tcPr>
          <w:p w:rsidR="00333425" w:rsidRDefault="00333425" w:rsidP="002738F8">
            <w:pPr>
              <w:spacing w:line="240" w:lineRule="auto"/>
              <w:ind w:firstLine="0"/>
              <w:jc w:val="center"/>
              <w:rPr>
                <w:sz w:val="20"/>
                <w:szCs w:val="20"/>
              </w:rPr>
            </w:pPr>
            <w:r>
              <w:rPr>
                <w:sz w:val="20"/>
                <w:szCs w:val="20"/>
              </w:rPr>
              <w:t>осуществляется строительство</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2289420.00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15.</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СК «ВИРА-Строй»</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завершения строительства жилых домов  по ул. Есенина, 65 стр. и ул. Галущака, 15 стр.                                                                                                                            Земельный участок по пер.18-му Бронному площадью 4,23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2021-2031</w:t>
            </w:r>
          </w:p>
        </w:tc>
        <w:tc>
          <w:tcPr>
            <w:tcW w:w="680" w:type="pct"/>
            <w:shd w:val="clear" w:color="auto" w:fill="auto"/>
            <w:vAlign w:val="center"/>
          </w:tcPr>
          <w:p w:rsidR="00333425" w:rsidRDefault="00333425" w:rsidP="002738F8">
            <w:pPr>
              <w:spacing w:line="240" w:lineRule="auto"/>
              <w:ind w:firstLine="0"/>
              <w:jc w:val="center"/>
              <w:rPr>
                <w:sz w:val="20"/>
                <w:szCs w:val="20"/>
              </w:rPr>
            </w:pPr>
            <w:r>
              <w:rPr>
                <w:sz w:val="20"/>
                <w:szCs w:val="20"/>
              </w:rPr>
              <w:t>подготовлено Распоряжение Губернатора НСО</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4015000.00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16.</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«Союз-Инвест»</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завершения строительства жилых домов по Декабристов, 10 стр. и Учительская, 9 стр                                                                                                                                                           Земельный участок по ул. Рельефной площадью 3,8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2020-2025</w:t>
            </w:r>
          </w:p>
        </w:tc>
        <w:tc>
          <w:tcPr>
            <w:tcW w:w="680" w:type="pct"/>
            <w:shd w:val="clear" w:color="auto" w:fill="auto"/>
            <w:vAlign w:val="center"/>
          </w:tcPr>
          <w:p w:rsidR="00333425" w:rsidRDefault="00333425" w:rsidP="002738F8">
            <w:pPr>
              <w:spacing w:line="240" w:lineRule="auto"/>
              <w:ind w:firstLine="0"/>
              <w:jc w:val="center"/>
              <w:rPr>
                <w:sz w:val="20"/>
                <w:szCs w:val="20"/>
              </w:rPr>
            </w:pPr>
            <w:r>
              <w:rPr>
                <w:sz w:val="20"/>
                <w:szCs w:val="20"/>
              </w:rPr>
              <w:t>осуществляется строительство</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1828540.00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trHeight w:val="1563"/>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lastRenderedPageBreak/>
              <w:t>17.</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СЗ «Союз-Инвест»</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завершения строительства жилого дома по Закаменский. 16 стр. Земельный участок по ул. Большой, площадью 4,93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2021 - 2031</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подготовлено Распоряжение Губернатора НСО</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1794000.00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18.</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СЗ «Союз-Инвест»</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завершения строительства жилого дома по Закаменский. 16 стр. Земельный участок ул. Большой, площадью 4,68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2021 - 2031</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подготовлено Распоряжение Губернатора НСО</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1537000.00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19.</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СЗ «Союз-Инвест»</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завершения строительства жилого дома по Закаменский. 16 стр.                         Земельный участок по ул. Большой, площадью 3,69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2021 - 2031</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заключен договор аренды земельного участка</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1398600.00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20.</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СЗ «Союз-Инвест»</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 xml:space="preserve">Масштабный инвестиционный проект с целью </w:t>
            </w:r>
            <w:r>
              <w:rPr>
                <w:color w:val="000000"/>
                <w:sz w:val="20"/>
                <w:szCs w:val="20"/>
              </w:rPr>
              <w:lastRenderedPageBreak/>
              <w:t>завершения строительства жилого дома по ул. Связистов, 13/1                                 Земельный участок по ул. Краузе площадью 10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lastRenderedPageBreak/>
              <w:t>2022 - 2031</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заключен договор аренды земельного участка</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3500000.00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21.</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СЗ «Союз-Инвест»</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завершения строительства жилых домов по ул. Герцена, 1/1, ул. Есенина, 67 стр., ул. Галущака,15                                                                                       Земельный участок по ул. Беловежская площадью 0,58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2021 - 2031</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заключен договор аренды земельного участка</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360500.00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trHeight w:val="725"/>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22.</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СЗ «Союз-Инвест»</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завершения строительства жилых домов по ул. Сибиряков-Гвардейцев, 44/7, мкр. Закаменский, 16                                                                                   Земельный участок по ул. Н.Сотникова площадью 1,2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2021 - 2027</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заключен договор аренды земельного участка</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846970.00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23.</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СП ООО «Сибакадемстрой»</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 xml:space="preserve">Масштабный инвестиционный </w:t>
            </w:r>
            <w:r>
              <w:rPr>
                <w:color w:val="000000"/>
                <w:sz w:val="20"/>
                <w:szCs w:val="20"/>
              </w:rPr>
              <w:lastRenderedPageBreak/>
              <w:t>проект с целью завершения строительства жилого дома по ул. Зыряновской, 27               Земельный участок по ул. Большевистской площадью 0,83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lastRenderedPageBreak/>
              <w:t>2019-2023</w:t>
            </w:r>
          </w:p>
        </w:tc>
        <w:tc>
          <w:tcPr>
            <w:tcW w:w="680" w:type="pct"/>
            <w:shd w:val="clear" w:color="auto" w:fill="auto"/>
            <w:vAlign w:val="center"/>
          </w:tcPr>
          <w:p w:rsidR="00333425" w:rsidRDefault="00333425" w:rsidP="002738F8">
            <w:pPr>
              <w:spacing w:line="240" w:lineRule="auto"/>
              <w:ind w:firstLine="0"/>
              <w:jc w:val="center"/>
              <w:rPr>
                <w:sz w:val="20"/>
                <w:szCs w:val="20"/>
              </w:rPr>
            </w:pPr>
            <w:r>
              <w:rPr>
                <w:sz w:val="20"/>
                <w:szCs w:val="20"/>
              </w:rPr>
              <w:t>осуществляется строительство</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589366.00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24.</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СП ООО «Сибакадемстрой»</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завершения строительства жилого дома по ул. Зыряновской, 27                          Земельный участок по ул. Большевистской площадью 1,7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2019-2023</w:t>
            </w:r>
          </w:p>
        </w:tc>
        <w:tc>
          <w:tcPr>
            <w:tcW w:w="680" w:type="pct"/>
            <w:shd w:val="clear" w:color="auto" w:fill="auto"/>
            <w:vAlign w:val="center"/>
          </w:tcPr>
          <w:p w:rsidR="00333425" w:rsidRDefault="00333425" w:rsidP="002738F8">
            <w:pPr>
              <w:spacing w:line="240" w:lineRule="auto"/>
              <w:ind w:firstLine="0"/>
              <w:jc w:val="center"/>
              <w:rPr>
                <w:sz w:val="20"/>
                <w:szCs w:val="20"/>
              </w:rPr>
            </w:pPr>
            <w:r>
              <w:rPr>
                <w:sz w:val="20"/>
                <w:szCs w:val="20"/>
              </w:rPr>
              <w:t>осуществляется строительство</w:t>
            </w:r>
          </w:p>
        </w:tc>
        <w:tc>
          <w:tcPr>
            <w:tcW w:w="679" w:type="pct"/>
            <w:shd w:val="clear" w:color="auto" w:fill="auto"/>
            <w:vAlign w:val="center"/>
          </w:tcPr>
          <w:p w:rsidR="00333425" w:rsidRDefault="00333425" w:rsidP="002738F8">
            <w:pPr>
              <w:spacing w:line="240" w:lineRule="auto"/>
              <w:ind w:firstLine="34"/>
              <w:jc w:val="center"/>
              <w:rPr>
                <w:sz w:val="20"/>
                <w:szCs w:val="20"/>
              </w:rPr>
            </w:pPr>
            <w:r>
              <w:rPr>
                <w:sz w:val="20"/>
                <w:szCs w:val="20"/>
              </w:rPr>
              <w:t>1141250.00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trHeight w:val="1977"/>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25.</w:t>
            </w:r>
          </w:p>
        </w:tc>
        <w:tc>
          <w:tcPr>
            <w:tcW w:w="862" w:type="pct"/>
            <w:shd w:val="clear" w:color="auto" w:fill="auto"/>
            <w:vAlign w:val="center"/>
          </w:tcPr>
          <w:p w:rsidR="00333425" w:rsidRDefault="00333425" w:rsidP="006C6487">
            <w:pPr>
              <w:spacing w:line="240" w:lineRule="auto"/>
              <w:ind w:firstLine="0"/>
              <w:jc w:val="center"/>
              <w:rPr>
                <w:sz w:val="20"/>
                <w:szCs w:val="20"/>
              </w:rPr>
            </w:pPr>
            <w:r>
              <w:rPr>
                <w:sz w:val="20"/>
                <w:szCs w:val="20"/>
              </w:rPr>
              <w:t>ООО «СЗ КПД-Газстрой-Инвест»</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завершения строительства жилых домов по ул. 1-я Родниковая, 24/2 стр. и ул. Невельского.                                                                                                Земельный участок по ул. Титова площадью 1,2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2021 - 2030</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заключен договор аренды земельного участка</w:t>
            </w:r>
          </w:p>
        </w:tc>
        <w:tc>
          <w:tcPr>
            <w:tcW w:w="679" w:type="pct"/>
            <w:shd w:val="clear" w:color="auto" w:fill="auto"/>
            <w:vAlign w:val="center"/>
          </w:tcPr>
          <w:p w:rsidR="00333425" w:rsidRDefault="00333425" w:rsidP="002738F8">
            <w:pPr>
              <w:spacing w:line="240" w:lineRule="auto"/>
              <w:ind w:firstLine="34"/>
              <w:jc w:val="center"/>
              <w:rPr>
                <w:sz w:val="20"/>
                <w:szCs w:val="20"/>
              </w:rPr>
            </w:pPr>
            <w:r>
              <w:rPr>
                <w:sz w:val="20"/>
                <w:szCs w:val="20"/>
              </w:rPr>
              <w:t>887640.00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26.</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«СЗ КПД-Газстрой-Инвест»</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 xml:space="preserve">Масштабный инвестиционный проект с целью </w:t>
            </w:r>
            <w:r>
              <w:rPr>
                <w:color w:val="000000"/>
                <w:sz w:val="20"/>
                <w:szCs w:val="20"/>
              </w:rPr>
              <w:lastRenderedPageBreak/>
              <w:t>расселения аварийных и подлежащих сносу домов.                                                           Земельный участок по ул. Титова площадью 2,2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lastRenderedPageBreak/>
              <w:t>2021 - 2024</w:t>
            </w:r>
          </w:p>
        </w:tc>
        <w:tc>
          <w:tcPr>
            <w:tcW w:w="680" w:type="pct"/>
            <w:shd w:val="clear" w:color="auto" w:fill="auto"/>
            <w:vAlign w:val="center"/>
          </w:tcPr>
          <w:p w:rsidR="00333425" w:rsidRDefault="00333425" w:rsidP="002738F8">
            <w:pPr>
              <w:spacing w:line="240" w:lineRule="auto"/>
              <w:ind w:firstLine="0"/>
              <w:jc w:val="center"/>
              <w:rPr>
                <w:sz w:val="20"/>
                <w:szCs w:val="20"/>
              </w:rPr>
            </w:pPr>
            <w:r>
              <w:rPr>
                <w:sz w:val="20"/>
                <w:szCs w:val="20"/>
              </w:rPr>
              <w:t>осуществляется строительство</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1268960.00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27.</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«СЗ КПД-Газстрой-Инвест»</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расселения аварийных и подлежащих сносу домов. Земельный участок по ул. Спортивная площадью 10,48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2022 - 2026</w:t>
            </w:r>
          </w:p>
        </w:tc>
        <w:tc>
          <w:tcPr>
            <w:tcW w:w="680" w:type="pct"/>
            <w:shd w:val="clear" w:color="auto" w:fill="auto"/>
            <w:vAlign w:val="center"/>
          </w:tcPr>
          <w:p w:rsidR="00333425" w:rsidRDefault="00333425" w:rsidP="002738F8">
            <w:pPr>
              <w:spacing w:line="240" w:lineRule="auto"/>
              <w:ind w:firstLine="0"/>
              <w:jc w:val="center"/>
              <w:rPr>
                <w:sz w:val="20"/>
                <w:szCs w:val="20"/>
              </w:rPr>
            </w:pPr>
            <w:r>
              <w:rPr>
                <w:sz w:val="20"/>
                <w:szCs w:val="20"/>
              </w:rPr>
              <w:t>подготовлено Распоряжение Губернатора НСО</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5489878.00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28.</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СЗ «Квартал»</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расселения аварийных и подлежащих сносу домов                                                                                                           Земельный участок по ул. Лобачевского площадью 1,2107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2021-2023</w:t>
            </w:r>
          </w:p>
        </w:tc>
        <w:tc>
          <w:tcPr>
            <w:tcW w:w="680" w:type="pct"/>
            <w:shd w:val="clear" w:color="auto" w:fill="auto"/>
            <w:vAlign w:val="center"/>
          </w:tcPr>
          <w:p w:rsidR="00333425" w:rsidRDefault="00333425" w:rsidP="002738F8">
            <w:pPr>
              <w:spacing w:line="240" w:lineRule="auto"/>
              <w:ind w:firstLine="0"/>
              <w:jc w:val="center"/>
              <w:rPr>
                <w:sz w:val="20"/>
                <w:szCs w:val="20"/>
              </w:rPr>
            </w:pPr>
            <w:r>
              <w:rPr>
                <w:sz w:val="20"/>
                <w:szCs w:val="20"/>
              </w:rPr>
              <w:t>осуществляется строительство</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610400.00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trHeight w:val="903"/>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29.</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 Серафимовича, пер. 3-го Римского-Корсакова, ул. Вертковской в Ленинском районе общей площадью 5460 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2013 - 2024</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земельный участок предоставлен для строительства по договору от 05.03.2013 №14 с ООО «Строй-Плюс». Стадия строительства</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bCs/>
                <w:sz w:val="21"/>
                <w:szCs w:val="21"/>
                <w:lang w:eastAsia="ru-RU"/>
              </w:rPr>
            </w:pPr>
          </w:p>
        </w:tc>
      </w:tr>
      <w:tr w:rsidR="00333425" w:rsidRPr="008F0E81" w:rsidTr="002738F8">
        <w:trPr>
          <w:trHeight w:val="1052"/>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lastRenderedPageBreak/>
              <w:t>30.</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 Гоголя, ул. Королева, ул. Глинки в Дзержинском районе общей площадью 15354 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2016 - 2024</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земельный участок предоставлен для строительства по договору от 08.09.2016 №37 с ООО «ИстКом» Стадия строительства.</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bCs/>
                <w:sz w:val="21"/>
                <w:szCs w:val="21"/>
                <w:lang w:eastAsia="ru-RU"/>
              </w:rPr>
            </w:pPr>
          </w:p>
        </w:tc>
      </w:tr>
      <w:tr w:rsidR="00333425" w:rsidRPr="008F0E81" w:rsidTr="002738F8">
        <w:trPr>
          <w:trHeight w:val="1924"/>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31.</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 Аренского, ул. Кубовой в Заельцовском районе общей площадью 33568 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2016 - 2026</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земельный участок предоставлен для строительства по договору от 11.07.2016 № 33 с ООО «Экострой» Стадия строительства (поэтапное предоставле-ние).</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bCs/>
                <w:sz w:val="21"/>
                <w:szCs w:val="21"/>
                <w:lang w:eastAsia="ru-RU"/>
              </w:rPr>
            </w:pPr>
          </w:p>
        </w:tc>
      </w:tr>
      <w:tr w:rsidR="00333425" w:rsidRPr="008F0E81" w:rsidTr="002738F8">
        <w:trPr>
          <w:trHeight w:val="1254"/>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32.</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 Королева, ул. Шишкина в Дзержинском районе общей площадью 17533 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2017 - 2025</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исполнение условий договора от 14.02.2017 № 40 с ООО «Строймонтаж-Сибирь» Стадия строительства (поэтапное предоставление).</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bCs/>
                <w:sz w:val="21"/>
                <w:szCs w:val="21"/>
                <w:lang w:eastAsia="ru-RU"/>
              </w:rPr>
            </w:pPr>
          </w:p>
        </w:tc>
      </w:tr>
      <w:tr w:rsidR="00333425" w:rsidRPr="008F0E81" w:rsidTr="002738F8">
        <w:trPr>
          <w:trHeight w:val="1981"/>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lastRenderedPageBreak/>
              <w:t>33.</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 Титова, ул. Троллейной, ул. Петропавловской в Ленинском районе общей площадью 16007 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2016 - 2024</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исполнение условий договора от 01.09.2016 № 35 с ООО "Архипелаг" в части расселения многоквартирных домов.</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bCs/>
                <w:sz w:val="21"/>
                <w:szCs w:val="21"/>
                <w:lang w:eastAsia="ru-RU"/>
              </w:rPr>
            </w:pPr>
          </w:p>
        </w:tc>
      </w:tr>
      <w:tr w:rsidR="00333425" w:rsidRPr="008F0E81" w:rsidTr="002738F8">
        <w:trPr>
          <w:trHeight w:val="1174"/>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34.</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 Коминтерна, ул. Караваева в Дзержинском районе общей площадью 13339 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2017 - 2023</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исполнение условий договора от 16.01.2017 № 38 с ООО "Архипелаг" в части расселения многоквартирного дома.</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left="-28"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35.</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 Кубовой в Заельцовском районе общей площадью 19152 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2017 - 2024</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исполнение условий договора от 16.01.2017 № 39 с ООО "Экострой" в части расселения многоквартирных домов.</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bCs/>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36.</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 Макаренко, ул. Столетова в Калининском районе общей площадью 10111 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2017 - 2025</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исполнение условий договора от 07.12.2017 № 47 с ООО «Промстрой» в части расселения многоквартирных домов.</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trHeight w:val="79"/>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37.</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 xml:space="preserve">РЗТ в границах ул. Никитина, ул. Декабристов, </w:t>
            </w:r>
            <w:r>
              <w:rPr>
                <w:color w:val="000000"/>
                <w:sz w:val="20"/>
                <w:szCs w:val="20"/>
              </w:rPr>
              <w:lastRenderedPageBreak/>
              <w:t>ул. Грибоедова, ул. 9-го Ноября в Октябрьском районе общей площадью 18402 кв.м.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lastRenderedPageBreak/>
              <w:t>2017 -</w:t>
            </w:r>
            <w:r>
              <w:rPr>
                <w:b/>
                <w:bCs/>
                <w:color w:val="000000"/>
                <w:sz w:val="20"/>
                <w:szCs w:val="20"/>
              </w:rPr>
              <w:t xml:space="preserve"> </w:t>
            </w:r>
            <w:r>
              <w:rPr>
                <w:color w:val="000000"/>
                <w:sz w:val="20"/>
                <w:szCs w:val="20"/>
              </w:rPr>
              <w:t>2027</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 xml:space="preserve">земельный участок предоставлен для строительства по </w:t>
            </w:r>
            <w:r>
              <w:rPr>
                <w:color w:val="000000"/>
                <w:sz w:val="20"/>
                <w:szCs w:val="20"/>
              </w:rPr>
              <w:lastRenderedPageBreak/>
              <w:t>договору  от 25.09.2017 № 43 с СП ООО «Сибакадемстрой» Стадия строительства.</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lastRenderedPageBreak/>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38.</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по улице Арктической в Заельцовском районе общей площадью 6000 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2017 -</w:t>
            </w:r>
            <w:r>
              <w:rPr>
                <w:b/>
                <w:bCs/>
                <w:color w:val="000000"/>
                <w:sz w:val="20"/>
                <w:szCs w:val="20"/>
              </w:rPr>
              <w:t xml:space="preserve"> </w:t>
            </w:r>
            <w:r>
              <w:rPr>
                <w:color w:val="000000"/>
                <w:sz w:val="20"/>
                <w:szCs w:val="20"/>
              </w:rPr>
              <w:t>2024</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исполнение условий договора от 08.08.2017 № 42 ООО «ВейкПарк» в части расселения многоквартирного дома.</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39.</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 Сеченова, ул. Бестужева в Заельцовском районе общей площадью 14298 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2017 - 2026</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расселение многоквартирных домов по договору от 13.11.2017 № 45 с ООО «Строй-Интеграл».</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40.</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по ул. Декоративный питомник в Заельцовском районе общей площадью 23421 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2017 – 2025</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расселение многоквартирных домов по договору от 13.11.2017 № 44 с ООО "Вейк Парк"</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41.</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 Некрасова, Ольги Жилиной в Центральном районе общей площадью 6474 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2018 - 2025</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расселение многоквартирных домов по договору от 26.03.2018 № 48 с ООО «АКАДЕМИНВЕСТ»</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42.</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 xml:space="preserve">РЗТ по ул. Декоративный </w:t>
            </w:r>
            <w:r>
              <w:rPr>
                <w:color w:val="000000"/>
                <w:sz w:val="20"/>
                <w:szCs w:val="20"/>
              </w:rPr>
              <w:lastRenderedPageBreak/>
              <w:t>питомник в Заельцовском районе общей площадью 3089 кв.м.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lastRenderedPageBreak/>
              <w:t>2018 - 2023</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 xml:space="preserve">расселение многоквартирных </w:t>
            </w:r>
            <w:r>
              <w:rPr>
                <w:color w:val="000000"/>
                <w:sz w:val="20"/>
                <w:szCs w:val="20"/>
              </w:rPr>
              <w:lastRenderedPageBreak/>
              <w:t>домов по договору от 08.06.2018 № 53 с ООО «ВейкПарк»</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lastRenderedPageBreak/>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43.</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ул.Марии Ульяновой, Красный Факел в Первомайском районе общей площадью 10832 кв.м.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2019 - 2028</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исполнение условий договора от 24.04.2019 № 55 с ООО «ДОМ СОЛНЦА»</w:t>
            </w:r>
            <w:r>
              <w:rPr>
                <w:color w:val="000000"/>
                <w:sz w:val="20"/>
                <w:szCs w:val="20"/>
              </w:rPr>
              <w:br/>
              <w:t>в части расселения многоквартирных домов.</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44.</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пер. 4-го Римского-Корсакова, пер. 5-го Римского-Корсакова в Ленинском районе общей площадью 14267 кв.м.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2019 - 2024</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исполнение условий договора от 08.07.2019 № 56 с «СЗ «Союз-Инвест» в части расселения многоквартирных домов</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45.</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 Новая Заря, ул. Авиастроителей в Дзержинском районе общей площадью 5121 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2019 - 2025</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расселение многоквартирных домов по договору от 18.06.2019 № 57 с ООО СК "ОЛМА".</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46.</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 xml:space="preserve">РЗТ в границах ул. Красносельской, ул. Коммунстроев-ской, ул. 2-й Воинской, ул. Грибоедова в Октябрьском районе общей площадью 19538 </w:t>
            </w:r>
            <w:r>
              <w:rPr>
                <w:color w:val="000000"/>
                <w:sz w:val="20"/>
                <w:szCs w:val="20"/>
              </w:rPr>
              <w:lastRenderedPageBreak/>
              <w:t>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lastRenderedPageBreak/>
              <w:t>2019 - 2026</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расселение многоквартирных домов по договору от 19.09.2019 № 58 с ООО СЗ "ВИРА-Строй-Констракшн".</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47.</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 Костычева, ул. Вертковской, пер. 3-го Серафимовича, пер. 3-го Римского-Корсакова в Ленинском районе общей площадью 14914 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2019 - 2026</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расселение многоквартирных домов по договору от 22.11.2019 № 59 с ООО «СК-ИНВЕСТ»</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48.</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 Аэропорт, ул. 1-й Шевцовой,в Заельцовском районе площадью 0,9421 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2020 - 2025</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расселение многоквартирных домов по договору от 10.01.2020 № 60 с ООО Срециализированный Застройщик «ОНЕГА»</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49.</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 Аникина, Обогатительной, ХХ Партсъезда в Кировском районе площадью 9305  кв.м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2020 - 2028</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расселение многоквартирных домов по договору от 07.08.2020 № 61 с ООО «Специализи-рованный Застройщик « Союз-Инвест»</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50.</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 Физкультурная, Героев Революции, Марии Ульяновой в Первомайском районе площадью 10553 кв.м.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2020 - 2026</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 xml:space="preserve">расселение многоквартирных домов по договору от 13.08.2020 № 62  с ООО «Специализированный застройщик "Дом </w:t>
            </w:r>
            <w:r>
              <w:rPr>
                <w:color w:val="000000"/>
                <w:sz w:val="20"/>
                <w:szCs w:val="20"/>
              </w:rPr>
              <w:lastRenderedPageBreak/>
              <w:t>Солнца"</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lastRenderedPageBreak/>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51.</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в границах ул. Нарымская, Обдорская в Железнодорожном районе площадью 2608 кв.м.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2020 - 2025</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расселение многоквартирных домов по договору от 26.08.2020 с ООО «Дом-Строй»</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52.</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 xml:space="preserve">РЗТ в границах ул. Тополевой, Военной горки </w:t>
            </w:r>
            <w:r>
              <w:rPr>
                <w:color w:val="000000"/>
                <w:sz w:val="20"/>
                <w:szCs w:val="20"/>
              </w:rPr>
              <w:br/>
              <w:t xml:space="preserve">(5-я линия) в Октябрьском районе общей площадью </w:t>
            </w:r>
            <w:r>
              <w:rPr>
                <w:color w:val="000000"/>
                <w:sz w:val="20"/>
                <w:szCs w:val="20"/>
              </w:rPr>
              <w:br/>
              <w:t>17365 кв. 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2018 - 2026</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исполнение условий договора от 13.06.2018 № 52 с ООО «ТАЛАН-РОСТОВ-НА-ДОНУ» в части расселения многоквартирного дома.</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53.</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РЗТ по ул. Океанской, ул. Вяземской  в Советском районе общей площадью 6711 кв.м.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2018 - 2024</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исполнение условий договора от 27.08.2018 № 54 с ООО «АВРОРА» в части расселения многоквартирных домов.</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54.</w:t>
            </w:r>
          </w:p>
        </w:tc>
        <w:tc>
          <w:tcPr>
            <w:tcW w:w="862" w:type="pct"/>
            <w:shd w:val="clear" w:color="auto" w:fill="auto"/>
            <w:vAlign w:val="center"/>
          </w:tcPr>
          <w:p w:rsidR="00333425" w:rsidRDefault="00333425" w:rsidP="006C6487">
            <w:pPr>
              <w:spacing w:line="240" w:lineRule="auto"/>
              <w:ind w:firstLine="0"/>
              <w:jc w:val="center"/>
              <w:rPr>
                <w:sz w:val="20"/>
                <w:szCs w:val="20"/>
              </w:rPr>
            </w:pPr>
            <w:r>
              <w:rPr>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sz w:val="20"/>
                <w:szCs w:val="20"/>
              </w:rPr>
            </w:pPr>
            <w:r>
              <w:rPr>
                <w:sz w:val="20"/>
                <w:szCs w:val="20"/>
              </w:rPr>
              <w:t>Комплексное развитие территории по инициативе мэрии города Новосибирска в границах Журинского спуска, ул. Фрунзе, тупика Войкова в Дзержинском районе, площадью 12313 кв. м</w:t>
            </w:r>
          </w:p>
        </w:tc>
        <w:tc>
          <w:tcPr>
            <w:tcW w:w="634" w:type="pct"/>
            <w:shd w:val="clear" w:color="auto" w:fill="auto"/>
            <w:vAlign w:val="center"/>
          </w:tcPr>
          <w:p w:rsidR="00333425" w:rsidRDefault="00333425" w:rsidP="002738F8">
            <w:pPr>
              <w:spacing w:line="240" w:lineRule="auto"/>
              <w:ind w:firstLine="33"/>
              <w:jc w:val="center"/>
              <w:rPr>
                <w:sz w:val="20"/>
                <w:szCs w:val="20"/>
              </w:rPr>
            </w:pPr>
            <w:r>
              <w:rPr>
                <w:sz w:val="20"/>
                <w:szCs w:val="20"/>
              </w:rPr>
              <w:t>11.08.2022 - 11.08.2028</w:t>
            </w:r>
          </w:p>
        </w:tc>
        <w:tc>
          <w:tcPr>
            <w:tcW w:w="680" w:type="pct"/>
            <w:shd w:val="clear" w:color="auto" w:fill="auto"/>
            <w:vAlign w:val="center"/>
          </w:tcPr>
          <w:p w:rsidR="00333425" w:rsidRDefault="00333425" w:rsidP="002738F8">
            <w:pPr>
              <w:spacing w:line="240" w:lineRule="auto"/>
              <w:ind w:firstLine="0"/>
              <w:jc w:val="center"/>
              <w:rPr>
                <w:sz w:val="20"/>
                <w:szCs w:val="20"/>
              </w:rPr>
            </w:pPr>
            <w:r>
              <w:rPr>
                <w:sz w:val="20"/>
                <w:szCs w:val="20"/>
              </w:rPr>
              <w:t>Исполнение условий  по договору от 19.08.2022 № 1-КРТ -2022 ООО СЗ «ВИРА-Строй-Барнаул»</w:t>
            </w:r>
          </w:p>
        </w:tc>
        <w:tc>
          <w:tcPr>
            <w:tcW w:w="679" w:type="pct"/>
            <w:shd w:val="clear" w:color="auto" w:fill="auto"/>
            <w:vAlign w:val="center"/>
          </w:tcPr>
          <w:p w:rsidR="00333425" w:rsidRDefault="00333425" w:rsidP="00E26CC8">
            <w:pPr>
              <w:spacing w:line="240" w:lineRule="auto"/>
              <w:jc w:val="center"/>
              <w:rPr>
                <w:b/>
                <w:bCs/>
                <w:color w:val="FF0000"/>
                <w:sz w:val="20"/>
                <w:szCs w:val="20"/>
              </w:rPr>
            </w:pPr>
            <w:r>
              <w:rPr>
                <w:b/>
                <w:bCs/>
                <w:color w:val="FF0000"/>
                <w:sz w:val="20"/>
                <w:szCs w:val="20"/>
              </w:rPr>
              <w:t> </w:t>
            </w:r>
          </w:p>
        </w:tc>
        <w:tc>
          <w:tcPr>
            <w:tcW w:w="616" w:type="pct"/>
            <w:shd w:val="clear" w:color="auto" w:fill="auto"/>
            <w:vAlign w:val="center"/>
          </w:tcPr>
          <w:p w:rsidR="00333425" w:rsidRDefault="00333425" w:rsidP="00E26CC8">
            <w:pPr>
              <w:spacing w:line="240" w:lineRule="auto"/>
              <w:jc w:val="center"/>
              <w:rPr>
                <w:b/>
                <w:bCs/>
                <w:color w:val="FF0000"/>
                <w:sz w:val="20"/>
                <w:szCs w:val="20"/>
              </w:rPr>
            </w:pPr>
            <w:r>
              <w:rPr>
                <w:b/>
                <w:bCs/>
                <w:color w:val="FF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55.</w:t>
            </w:r>
          </w:p>
        </w:tc>
        <w:tc>
          <w:tcPr>
            <w:tcW w:w="862" w:type="pct"/>
            <w:shd w:val="clear" w:color="auto" w:fill="auto"/>
            <w:vAlign w:val="center"/>
          </w:tcPr>
          <w:p w:rsidR="00333425" w:rsidRDefault="00333425" w:rsidP="006C6487">
            <w:pPr>
              <w:spacing w:line="240" w:lineRule="auto"/>
              <w:ind w:firstLine="0"/>
              <w:jc w:val="center"/>
              <w:rPr>
                <w:sz w:val="20"/>
                <w:szCs w:val="20"/>
              </w:rPr>
            </w:pPr>
            <w:r>
              <w:rPr>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sz w:val="20"/>
                <w:szCs w:val="20"/>
              </w:rPr>
            </w:pPr>
            <w:r>
              <w:rPr>
                <w:sz w:val="20"/>
                <w:szCs w:val="20"/>
              </w:rPr>
              <w:t xml:space="preserve">Комплексное развитие территории жилой </w:t>
            </w:r>
            <w:r>
              <w:rPr>
                <w:sz w:val="20"/>
                <w:szCs w:val="20"/>
              </w:rPr>
              <w:lastRenderedPageBreak/>
              <w:t>застройки в границах ул. Объединения в Калининском районе площадью 7998 кв.м.</w:t>
            </w:r>
          </w:p>
        </w:tc>
        <w:tc>
          <w:tcPr>
            <w:tcW w:w="634" w:type="pct"/>
            <w:shd w:val="clear" w:color="auto" w:fill="auto"/>
            <w:vAlign w:val="center"/>
          </w:tcPr>
          <w:p w:rsidR="00333425" w:rsidRDefault="00333425" w:rsidP="002738F8">
            <w:pPr>
              <w:spacing w:line="240" w:lineRule="auto"/>
              <w:ind w:firstLine="33"/>
              <w:jc w:val="center"/>
              <w:rPr>
                <w:sz w:val="20"/>
                <w:szCs w:val="20"/>
              </w:rPr>
            </w:pPr>
            <w:r>
              <w:rPr>
                <w:sz w:val="20"/>
                <w:szCs w:val="20"/>
              </w:rPr>
              <w:lastRenderedPageBreak/>
              <w:t>19.08.2022 - 30.12.2026</w:t>
            </w:r>
          </w:p>
        </w:tc>
        <w:tc>
          <w:tcPr>
            <w:tcW w:w="680" w:type="pct"/>
            <w:shd w:val="clear" w:color="auto" w:fill="auto"/>
            <w:vAlign w:val="center"/>
          </w:tcPr>
          <w:p w:rsidR="00333425" w:rsidRDefault="00333425" w:rsidP="002738F8">
            <w:pPr>
              <w:spacing w:line="240" w:lineRule="auto"/>
              <w:ind w:firstLine="0"/>
              <w:jc w:val="center"/>
              <w:rPr>
                <w:sz w:val="20"/>
                <w:szCs w:val="20"/>
              </w:rPr>
            </w:pPr>
            <w:r>
              <w:rPr>
                <w:sz w:val="20"/>
                <w:szCs w:val="20"/>
              </w:rPr>
              <w:t xml:space="preserve">Расселение многоквартирых </w:t>
            </w:r>
            <w:r>
              <w:rPr>
                <w:sz w:val="20"/>
                <w:szCs w:val="20"/>
              </w:rPr>
              <w:lastRenderedPageBreak/>
              <w:t>домов по договору № 2-КРТ -2022 от 19.08.2022 с ООО СЗ "Энергострой"</w:t>
            </w:r>
          </w:p>
        </w:tc>
        <w:tc>
          <w:tcPr>
            <w:tcW w:w="679" w:type="pct"/>
            <w:shd w:val="clear" w:color="auto" w:fill="auto"/>
            <w:vAlign w:val="center"/>
          </w:tcPr>
          <w:p w:rsidR="00333425" w:rsidRDefault="00333425" w:rsidP="00E26CC8">
            <w:pPr>
              <w:spacing w:line="240" w:lineRule="auto"/>
              <w:jc w:val="center"/>
              <w:rPr>
                <w:b/>
                <w:bCs/>
                <w:color w:val="FF0000"/>
                <w:sz w:val="20"/>
                <w:szCs w:val="20"/>
              </w:rPr>
            </w:pPr>
            <w:r>
              <w:rPr>
                <w:b/>
                <w:bCs/>
                <w:color w:val="FF0000"/>
                <w:sz w:val="20"/>
                <w:szCs w:val="20"/>
              </w:rPr>
              <w:lastRenderedPageBreak/>
              <w:t> </w:t>
            </w:r>
          </w:p>
        </w:tc>
        <w:tc>
          <w:tcPr>
            <w:tcW w:w="616" w:type="pct"/>
            <w:shd w:val="clear" w:color="auto" w:fill="auto"/>
            <w:vAlign w:val="center"/>
          </w:tcPr>
          <w:p w:rsidR="00333425" w:rsidRDefault="00333425" w:rsidP="00E26CC8">
            <w:pPr>
              <w:spacing w:line="240" w:lineRule="auto"/>
              <w:jc w:val="center"/>
              <w:rPr>
                <w:b/>
                <w:bCs/>
                <w:color w:val="FF0000"/>
                <w:sz w:val="20"/>
                <w:szCs w:val="20"/>
              </w:rPr>
            </w:pPr>
            <w:r>
              <w:rPr>
                <w:b/>
                <w:bCs/>
                <w:color w:val="FF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56.</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Мэрия города Новосибирска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Комплексное развитие территории жилой застройки в границах ул. Грибоедова в Октябрьском районе площадью 4998 к.в.м</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2022 - 2026</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Расселение многоквартирых домов по договору № 3-КРТ -2022 от 15.11.2022 с ООО СЗ "Светланосвский"</w:t>
            </w:r>
          </w:p>
        </w:tc>
        <w:tc>
          <w:tcPr>
            <w:tcW w:w="679" w:type="pct"/>
            <w:shd w:val="clear" w:color="auto" w:fill="auto"/>
            <w:vAlign w:val="center"/>
          </w:tcPr>
          <w:p w:rsidR="00333425" w:rsidRDefault="00333425" w:rsidP="00E26CC8">
            <w:pPr>
              <w:spacing w:line="240" w:lineRule="auto"/>
              <w:jc w:val="center"/>
              <w:rPr>
                <w:b/>
                <w:bCs/>
                <w:color w:val="FF0000"/>
                <w:sz w:val="20"/>
                <w:szCs w:val="20"/>
              </w:rPr>
            </w:pPr>
            <w:r>
              <w:rPr>
                <w:b/>
                <w:bCs/>
                <w:color w:val="FF0000"/>
                <w:sz w:val="20"/>
                <w:szCs w:val="20"/>
              </w:rPr>
              <w:t> </w:t>
            </w:r>
          </w:p>
        </w:tc>
        <w:tc>
          <w:tcPr>
            <w:tcW w:w="616" w:type="pct"/>
            <w:shd w:val="clear" w:color="auto" w:fill="auto"/>
            <w:vAlign w:val="center"/>
          </w:tcPr>
          <w:p w:rsidR="00333425" w:rsidRDefault="00333425" w:rsidP="00E26CC8">
            <w:pPr>
              <w:spacing w:line="240" w:lineRule="auto"/>
              <w:jc w:val="center"/>
              <w:rPr>
                <w:b/>
                <w:bCs/>
                <w:color w:val="FF0000"/>
                <w:sz w:val="20"/>
                <w:szCs w:val="20"/>
              </w:rPr>
            </w:pPr>
            <w:r>
              <w:rPr>
                <w:b/>
                <w:bCs/>
                <w:color w:val="FF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trHeight w:val="1765"/>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57.</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"ТУРСИБ-А"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Реконструкция незавершенного строительством объекта пл. Карла Маркса в Ленинском районе (гостиничного комплекса "Турист")</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2019 - 2023</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58.</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"Спорт-Инвест"</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Спортивно-зрелищный комплекс с трибунами и подземной автостоянкой ул. Воинская в Октябрьском районе</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 xml:space="preserve">2018 - </w:t>
            </w:r>
            <w:r>
              <w:rPr>
                <w:sz w:val="20"/>
                <w:szCs w:val="20"/>
              </w:rPr>
              <w:t>2023</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right="-108"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59.</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"Лидер и Ко"</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Объект делового управления - ул. Кутателадзе в Советском районе</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2019 – 2028</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60.</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ЗАО "СД Альфа Капитал"</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Гостиница с бизнес-центром - ул. Кирова в Октябрьском районе</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 xml:space="preserve">2019 - </w:t>
            </w:r>
            <w:r>
              <w:rPr>
                <w:sz w:val="20"/>
                <w:szCs w:val="20"/>
              </w:rPr>
              <w:t>2025</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61.</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 xml:space="preserve">ООО «Новосибирский центр регенераторной хирургии и </w:t>
            </w:r>
            <w:r>
              <w:rPr>
                <w:color w:val="000000"/>
                <w:sz w:val="20"/>
                <w:szCs w:val="20"/>
              </w:rPr>
              <w:lastRenderedPageBreak/>
              <w:t>реабилитации»</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lastRenderedPageBreak/>
              <w:t xml:space="preserve">Центр спортивной подготовки и </w:t>
            </w:r>
            <w:r>
              <w:rPr>
                <w:color w:val="000000"/>
                <w:sz w:val="20"/>
                <w:szCs w:val="20"/>
              </w:rPr>
              <w:lastRenderedPageBreak/>
              <w:t>медицинской реабилитации - ул. Блюхера в Ленинском районе</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lastRenderedPageBreak/>
              <w:t>2020 - 2024</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62.</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МАУ «Дирекция городских парков»</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Инвестиционный договор по строительству здания с помещениями для компьютерных игр и кафе на 49 посадочных мест по ул. Планетная 53/2 в Дзержинском районе города Новосибирска, планируемой общей площадью 480 кв. м., 2 этажа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2017 - 2022</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реализован в 2022 году</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24489.24</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24489.24</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tabs>
                <w:tab w:val="left" w:pos="6804"/>
              </w:tabs>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63.</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АО «Завод сборного железобетона № 6»</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завершения строительства жилого дома по ул. Галущака, 15 стр.  Земельный участок по ул. Николая Сотникова площадью</w:t>
            </w:r>
            <w:r>
              <w:rPr>
                <w:color w:val="000000"/>
                <w:sz w:val="20"/>
                <w:szCs w:val="20"/>
              </w:rPr>
              <w:br/>
              <w:t>1,9782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2020 - 2025</w:t>
            </w:r>
          </w:p>
        </w:tc>
        <w:tc>
          <w:tcPr>
            <w:tcW w:w="680" w:type="pct"/>
            <w:shd w:val="clear" w:color="auto" w:fill="auto"/>
            <w:vAlign w:val="center"/>
          </w:tcPr>
          <w:p w:rsidR="00333425" w:rsidRDefault="00333425" w:rsidP="002738F8">
            <w:pPr>
              <w:spacing w:line="240" w:lineRule="auto"/>
              <w:ind w:firstLine="0"/>
              <w:jc w:val="center"/>
              <w:rPr>
                <w:sz w:val="20"/>
                <w:szCs w:val="20"/>
              </w:rPr>
            </w:pPr>
            <w:r>
              <w:rPr>
                <w:sz w:val="20"/>
                <w:szCs w:val="20"/>
              </w:rPr>
              <w:t>осуществляется строительство</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1049600.00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tabs>
                <w:tab w:val="left" w:pos="6804"/>
              </w:tabs>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64.</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АО «Завод сборного железобетона № 6»</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 xml:space="preserve">Масштабный инвестиционный проект с целью завершения строительства жилого </w:t>
            </w:r>
            <w:r>
              <w:rPr>
                <w:color w:val="000000"/>
                <w:sz w:val="20"/>
                <w:szCs w:val="20"/>
              </w:rPr>
              <w:lastRenderedPageBreak/>
              <w:t>дома по ул. Сибиряков-Гвардейцев, 44/7 стр. Земельный участок по ул. Радиостанция № 2 площадью 4,42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lastRenderedPageBreak/>
              <w:t>2021 - 2031</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заключен договор аренды земельного участка</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2780120.00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tabs>
                <w:tab w:val="left" w:pos="6804"/>
              </w:tabs>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65.</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«Нергеопром»</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Административное здание со встроенными помещениями общественного назначения, подземной автостоянкой и трансформатор</w:t>
            </w:r>
            <w:r>
              <w:rPr>
                <w:color w:val="000000"/>
                <w:sz w:val="20"/>
                <w:szCs w:val="20"/>
              </w:rPr>
              <w:br/>
              <w:t>ной подстанцией - ул. Большевистская в Октябрьском районе</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2020 - 2023</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tabs>
                <w:tab w:val="left" w:pos="6804"/>
              </w:tabs>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66.</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«Центрмедикал»</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Реконструкция профилактория в медицинский стационар с круглосуточным пребыванием пациентов и строительства зданий медицинского центра (№ 7, № 8, № 9, № 10 по генплану) - ул. Новая Заря, 51А в Калиниском районе</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 xml:space="preserve">2021 - </w:t>
            </w:r>
            <w:r>
              <w:rPr>
                <w:sz w:val="20"/>
                <w:szCs w:val="20"/>
              </w:rPr>
              <w:t>2024</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 </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tabs>
                <w:tab w:val="left" w:pos="6804"/>
              </w:tabs>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67.</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«Сибирь-развитие»</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 xml:space="preserve">Масштабный инвестиционный проект с целью завершения </w:t>
            </w:r>
            <w:r>
              <w:rPr>
                <w:color w:val="000000"/>
                <w:sz w:val="20"/>
                <w:szCs w:val="20"/>
              </w:rPr>
              <w:lastRenderedPageBreak/>
              <w:t>строительства жилого дома по Галущака, 15 стр. и Сибиряков-Гвардейцев, 44/7 . Земельный участок по ул. Титова, площадью 5,45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lastRenderedPageBreak/>
              <w:t>2021 - 2031</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заключен договор аренды земельного участка</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3968000.00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tabs>
                <w:tab w:val="left" w:pos="6804"/>
              </w:tabs>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68.</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«Строительные решения. Специализированный застройщик»</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завершения строительства жилых домов по ул. Богаткова,201/3 стр.                 Земельный участок по ул. Радиостанция № 2, площадью 3,27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2021-2031</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заключен договор аренды земельного участка</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1354500.00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tabs>
                <w:tab w:val="left" w:pos="6804"/>
              </w:tabs>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69.</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«Строительные решения. Специализированный застройщик»</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завершения строительства жилых домов по ул. Богаткова,201/3 стр                     Земельный участок по ул. Радиостанция № 2, площадью 1,26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2021-2031</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заключен договор аренды земельного участка</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351500.00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tabs>
                <w:tab w:val="left" w:pos="6804"/>
              </w:tabs>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70.</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«Строительные решения. Специализированный застройщик»</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 xml:space="preserve">Масштабный инвестиционный проект с целью завершения строительства жилых </w:t>
            </w:r>
            <w:r>
              <w:rPr>
                <w:color w:val="000000"/>
                <w:sz w:val="20"/>
                <w:szCs w:val="20"/>
              </w:rPr>
              <w:lastRenderedPageBreak/>
              <w:t>домов по ул. Богаткова,201/3 , стр.                  Земельный участок по ул. Бронная площадью 2,25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lastRenderedPageBreak/>
              <w:t>2021 - 2031</w:t>
            </w:r>
          </w:p>
        </w:tc>
        <w:tc>
          <w:tcPr>
            <w:tcW w:w="680" w:type="pct"/>
            <w:shd w:val="clear" w:color="auto" w:fill="auto"/>
            <w:vAlign w:val="center"/>
          </w:tcPr>
          <w:p w:rsidR="00333425" w:rsidRDefault="00333425" w:rsidP="002738F8">
            <w:pPr>
              <w:spacing w:line="240" w:lineRule="auto"/>
              <w:ind w:firstLine="0"/>
              <w:jc w:val="center"/>
              <w:rPr>
                <w:sz w:val="20"/>
                <w:szCs w:val="20"/>
              </w:rPr>
            </w:pPr>
            <w:r>
              <w:rPr>
                <w:sz w:val="20"/>
                <w:szCs w:val="20"/>
              </w:rPr>
              <w:t>осуществляется строительство</w:t>
            </w:r>
          </w:p>
        </w:tc>
        <w:tc>
          <w:tcPr>
            <w:tcW w:w="679" w:type="pct"/>
            <w:shd w:val="clear" w:color="auto" w:fill="auto"/>
            <w:vAlign w:val="center"/>
          </w:tcPr>
          <w:p w:rsidR="00333425" w:rsidRDefault="00333425" w:rsidP="002738F8">
            <w:pPr>
              <w:spacing w:line="240" w:lineRule="auto"/>
              <w:ind w:firstLine="34"/>
              <w:jc w:val="center"/>
              <w:rPr>
                <w:sz w:val="20"/>
                <w:szCs w:val="20"/>
              </w:rPr>
            </w:pPr>
            <w:r>
              <w:rPr>
                <w:sz w:val="20"/>
                <w:szCs w:val="20"/>
              </w:rPr>
              <w:t>790210.00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tabs>
                <w:tab w:val="left" w:pos="6804"/>
              </w:tabs>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71.</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«Строительные решения. Специализированный застройщик»</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завершения строительства жилого дома по ул. Б.Богаткова, 201/3 стр.              Земельный участок по ул. Рябиновая площадью 1,83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2021 - 2031</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заключен договор аренды земельного участка</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884200.00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tabs>
                <w:tab w:val="left" w:pos="6804"/>
              </w:tabs>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72.</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«Строительные решения. СЗ»</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расселения аварийных и подлежащих сносу домов.                                                                   Земельный участок по ул. Первомайская площадью 0,44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2022 - 2025</w:t>
            </w:r>
          </w:p>
        </w:tc>
        <w:tc>
          <w:tcPr>
            <w:tcW w:w="680" w:type="pct"/>
            <w:shd w:val="clear" w:color="auto" w:fill="auto"/>
            <w:vAlign w:val="center"/>
          </w:tcPr>
          <w:p w:rsidR="00333425" w:rsidRDefault="00333425" w:rsidP="002738F8">
            <w:pPr>
              <w:spacing w:line="240" w:lineRule="auto"/>
              <w:ind w:firstLine="0"/>
              <w:jc w:val="center"/>
              <w:rPr>
                <w:sz w:val="20"/>
                <w:szCs w:val="20"/>
              </w:rPr>
            </w:pPr>
            <w:r>
              <w:rPr>
                <w:sz w:val="20"/>
                <w:szCs w:val="20"/>
              </w:rPr>
              <w:t>подготовлено Распоряжение Губернатора НСО</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304970.00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shd w:val="clear" w:color="auto" w:fill="auto"/>
            <w:vAlign w:val="center"/>
          </w:tcPr>
          <w:p w:rsidR="00333425" w:rsidRPr="008F0E81" w:rsidRDefault="00333425" w:rsidP="00333425">
            <w:pPr>
              <w:tabs>
                <w:tab w:val="left" w:pos="6804"/>
              </w:tabs>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73.</w:t>
            </w:r>
          </w:p>
        </w:tc>
        <w:tc>
          <w:tcPr>
            <w:tcW w:w="862" w:type="pct"/>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«Строительные решения. СЗ»</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 xml:space="preserve">Масштабный инвестиционный проект с целью завершения строительства жилого дома по ул. Есенина, 12/1.                                   Земельный участок по </w:t>
            </w:r>
            <w:r>
              <w:rPr>
                <w:color w:val="000000"/>
                <w:sz w:val="20"/>
                <w:szCs w:val="20"/>
              </w:rPr>
              <w:lastRenderedPageBreak/>
              <w:t>ул. 2-я Марата площадью 7,96 га</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lastRenderedPageBreak/>
              <w:t>2022 - 2031</w:t>
            </w:r>
          </w:p>
        </w:tc>
        <w:tc>
          <w:tcPr>
            <w:tcW w:w="680" w:type="pct"/>
            <w:shd w:val="clear" w:color="auto" w:fill="auto"/>
            <w:vAlign w:val="center"/>
          </w:tcPr>
          <w:p w:rsidR="00333425" w:rsidRDefault="00333425" w:rsidP="002738F8">
            <w:pPr>
              <w:spacing w:line="240" w:lineRule="auto"/>
              <w:ind w:firstLine="0"/>
              <w:jc w:val="center"/>
              <w:rPr>
                <w:sz w:val="20"/>
                <w:szCs w:val="20"/>
              </w:rPr>
            </w:pPr>
            <w:r>
              <w:rPr>
                <w:sz w:val="20"/>
                <w:szCs w:val="20"/>
              </w:rPr>
              <w:t>подготовлено Распоряжение Губернатора НСО</w:t>
            </w:r>
          </w:p>
        </w:tc>
        <w:tc>
          <w:tcPr>
            <w:tcW w:w="679" w:type="pct"/>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273100.00</w:t>
            </w:r>
          </w:p>
        </w:tc>
        <w:tc>
          <w:tcPr>
            <w:tcW w:w="616" w:type="pct"/>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237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74.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Специализированный застройщик «ГринАгроСтрой»</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расселения аварийных и подлежащих сносу домов.                                                                     Земельный участок в Пашино площадью 3,76 га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2022 - 2025</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Распоряжение Губернатора НСО</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1605000.00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75.</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«ПРОГРЕСС. Специализированный застройщик»</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завершения строительства жилого дома по ул. Б.Богаткова, 201/3 стр.              Земельный участок по ул. Попова, площадью 0,68 га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2021 - 2031</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заключен договор аренды земельного участка</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255650.00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972"/>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76.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«Строй-Арт»</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 xml:space="preserve">Масштабный инвестиционный проект с целью завершения строительства жилых домов по ул. Сибиряков-Гвардейцев, 44/7, ул. Есенина, 67 стр.                                                                                     Земельный участок по </w:t>
            </w:r>
            <w:r>
              <w:rPr>
                <w:color w:val="000000"/>
                <w:sz w:val="20"/>
                <w:szCs w:val="20"/>
              </w:rPr>
              <w:lastRenderedPageBreak/>
              <w:t>ул. 1-я Серафимовича площадью 0,82 га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lastRenderedPageBreak/>
              <w:t>2021 - 2031</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заключен договор аренды земельного участка</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650000.00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00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77.</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«ЗАО СМС»</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завершения строительства жилых домов по  ул. Немировича-Данченко, 16/2, ул. Есенина, 12/1.                                                                                                  Земельный участок по ул. Королева (Красина) площадью 2,03 га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2022 - 2031</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заключен договор аренды земельного участка</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4100000.00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78.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МЖК «Энергетик»</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Масштабный инвестиционный проект с целью завершения строительства жилого дома по ул. Есенина, 12/1.                                   Земельный участок по ул. Проточная площадью 2,38 га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2022 - 2029</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заключен договор аренды земельного участка</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4"/>
              <w:jc w:val="center"/>
              <w:rPr>
                <w:color w:val="000000"/>
                <w:sz w:val="20"/>
                <w:szCs w:val="20"/>
              </w:rPr>
            </w:pPr>
            <w:r>
              <w:rPr>
                <w:color w:val="000000"/>
                <w:sz w:val="20"/>
                <w:szCs w:val="20"/>
              </w:rPr>
              <w:t>1121010.00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79.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ООО «СОЛОВЕР»</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Здание инновационного центра с подземной автостоянкой по проспекту Академика Лаврентьева в Советском районе</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2022-2024</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Осуществляется строительство</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4"/>
              <w:jc w:val="center"/>
              <w:rPr>
                <w:sz w:val="20"/>
                <w:szCs w:val="20"/>
              </w:rPr>
            </w:pPr>
            <w:r>
              <w:rPr>
                <w:sz w:val="20"/>
                <w:szCs w:val="20"/>
              </w:rPr>
              <w:t> </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lastRenderedPageBreak/>
              <w:t>80.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СЗ «Береговое»</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Масштабный инвестиционный проект с целью завершения строительства жилого дома по ул. Галущака, 15 на земельном участке по ул. Закавказская</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2022-2027</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заключен договор аренды земельного участка</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4"/>
              <w:jc w:val="center"/>
              <w:rPr>
                <w:sz w:val="20"/>
                <w:szCs w:val="20"/>
              </w:rPr>
            </w:pPr>
            <w:r>
              <w:rPr>
                <w:sz w:val="20"/>
                <w:szCs w:val="20"/>
              </w:rPr>
              <w:t>2250000.00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trHeight w:val="527"/>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81.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ООО «Специализированный застройщик «Союз-Инвест»</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Масштабный инвестиционный проект с целью восстановления нарушенных прав обманутых дольщиков на земельном участке по ул. Большая с кадастровым номером 54:35:061060:36</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2022-2032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подготовлено Распоряжение Губернатора НСО</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4"/>
              <w:jc w:val="center"/>
              <w:rPr>
                <w:sz w:val="20"/>
                <w:szCs w:val="20"/>
              </w:rPr>
            </w:pPr>
            <w:r>
              <w:rPr>
                <w:sz w:val="20"/>
                <w:szCs w:val="20"/>
              </w:rPr>
              <w:t>2736080.00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82.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ООО «Специализированный застройщик «Союз-Инвест»</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Масштабный инвестиционный проект с целью восстановления нарушенных прав обманутых дольщиков на земельном участке по ул. Большая с кадастровым номером 54:35:061060:38</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2022-2032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подготовлено Распоряжение Губернатора НСО</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4"/>
              <w:jc w:val="center"/>
              <w:rPr>
                <w:sz w:val="20"/>
                <w:szCs w:val="20"/>
              </w:rPr>
            </w:pPr>
            <w:r>
              <w:rPr>
                <w:sz w:val="20"/>
                <w:szCs w:val="20"/>
              </w:rPr>
              <w:t>1964420.00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lastRenderedPageBreak/>
              <w:t>83.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ООО СЗ "Сибирь-Развитие"</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Масштабный инвестиционный проект с целью завершения строительства жилого дома по ул. Ивлева 160 на земельном участке по ул. Забалуева площадью 2,75 га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2022-2028</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заключен договор аренды земельного участка</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4"/>
              <w:jc w:val="center"/>
              <w:rPr>
                <w:sz w:val="20"/>
                <w:szCs w:val="20"/>
              </w:rPr>
            </w:pPr>
            <w:r>
              <w:rPr>
                <w:sz w:val="20"/>
                <w:szCs w:val="20"/>
              </w:rPr>
              <w:t>2710000.00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tcPr>
          <w:p w:rsidR="00333425" w:rsidRPr="008F0E81" w:rsidRDefault="00333425" w:rsidP="00E26CC8">
            <w:pPr>
              <w:spacing w:line="240" w:lineRule="auto"/>
              <w:ind w:firstLine="0"/>
              <w:jc w:val="center"/>
              <w:rPr>
                <w:rFonts w:eastAsia="DengXian" w:cs="Times New Roman"/>
                <w:color w:val="000000"/>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84.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ООО «Строй-Арт»</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Масштабный инвестиционный проект с целью восстановления нарушенных прав обманутых дольщиков на земельном участке по ул. Курчатова в Калининском районе</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2022-2032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подготовлено Распоряжение Губернатора НСО</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4"/>
              <w:jc w:val="center"/>
              <w:rPr>
                <w:sz w:val="20"/>
                <w:szCs w:val="20"/>
              </w:rPr>
            </w:pPr>
            <w:r>
              <w:rPr>
                <w:sz w:val="20"/>
                <w:szCs w:val="20"/>
              </w:rPr>
              <w:t>1170000.00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tcPr>
          <w:p w:rsidR="00333425" w:rsidRPr="008F0E81" w:rsidRDefault="00333425" w:rsidP="00E26CC8">
            <w:pPr>
              <w:spacing w:line="240" w:lineRule="auto"/>
              <w:ind w:firstLine="0"/>
              <w:jc w:val="center"/>
              <w:rPr>
                <w:rFonts w:eastAsia="DengXian" w:cs="Times New Roman"/>
                <w:color w:val="000000"/>
                <w:sz w:val="21"/>
                <w:szCs w:val="21"/>
                <w:lang w:eastAsia="ru-RU"/>
              </w:rPr>
            </w:pPr>
          </w:p>
        </w:tc>
      </w:tr>
      <w:tr w:rsidR="00333425" w:rsidRPr="008F0E81" w:rsidTr="002738F8">
        <w:trPr>
          <w:trHeight w:val="1587"/>
          <w:jc w:val="center"/>
        </w:trPr>
        <w:tc>
          <w:tcPr>
            <w:tcW w:w="261" w:type="pct"/>
            <w:shd w:val="clear" w:color="auto" w:fill="auto"/>
            <w:vAlign w:val="center"/>
          </w:tcPr>
          <w:p w:rsidR="00333425" w:rsidRPr="008F0E81" w:rsidRDefault="00333425" w:rsidP="00333425">
            <w:pPr>
              <w:spacing w:line="240" w:lineRule="auto"/>
              <w:ind w:left="-28" w:firstLine="0"/>
              <w:jc w:val="center"/>
              <w:rPr>
                <w:rFonts w:eastAsia="DengXian" w:cs="Times New Roman"/>
                <w:sz w:val="21"/>
                <w:szCs w:val="21"/>
                <w:lang w:eastAsia="ru-RU"/>
              </w:rPr>
            </w:pPr>
            <w:r w:rsidRPr="008F0E81">
              <w:rPr>
                <w:rFonts w:eastAsia="DengXian" w:cs="Times New Roman"/>
                <w:sz w:val="21"/>
                <w:szCs w:val="21"/>
                <w:lang w:eastAsia="ru-RU"/>
              </w:rPr>
              <w:t>85.</w:t>
            </w:r>
          </w:p>
        </w:tc>
        <w:tc>
          <w:tcPr>
            <w:tcW w:w="862" w:type="pct"/>
            <w:shd w:val="clear" w:color="auto" w:fill="auto"/>
            <w:vAlign w:val="center"/>
          </w:tcPr>
          <w:p w:rsidR="00333425" w:rsidRDefault="00333425" w:rsidP="006C6487">
            <w:pPr>
              <w:spacing w:line="240" w:lineRule="auto"/>
              <w:ind w:firstLine="0"/>
              <w:jc w:val="center"/>
              <w:rPr>
                <w:sz w:val="20"/>
                <w:szCs w:val="20"/>
              </w:rPr>
            </w:pPr>
            <w:r>
              <w:rPr>
                <w:sz w:val="20"/>
                <w:szCs w:val="20"/>
              </w:rPr>
              <w:t>ООО Специализированный застройщик "Астон. Бугринка"</w:t>
            </w:r>
          </w:p>
        </w:tc>
        <w:tc>
          <w:tcPr>
            <w:tcW w:w="725" w:type="pct"/>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Спортивный зал игровых видов спорта № 3 – III этап строительства комплекса спортивных залов игровых видов спорта по ул. Ватутина в Кировском районе</w:t>
            </w:r>
          </w:p>
        </w:tc>
        <w:tc>
          <w:tcPr>
            <w:tcW w:w="634" w:type="pct"/>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2022-2023</w:t>
            </w:r>
          </w:p>
        </w:tc>
        <w:tc>
          <w:tcPr>
            <w:tcW w:w="680" w:type="pct"/>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shd w:val="clear" w:color="auto" w:fill="auto"/>
            <w:vAlign w:val="center"/>
          </w:tcPr>
          <w:p w:rsidR="00333425" w:rsidRDefault="00333425" w:rsidP="002738F8">
            <w:pPr>
              <w:spacing w:line="240" w:lineRule="auto"/>
              <w:ind w:firstLine="34"/>
              <w:jc w:val="center"/>
              <w:rPr>
                <w:sz w:val="20"/>
                <w:szCs w:val="20"/>
              </w:rPr>
            </w:pPr>
            <w:r>
              <w:rPr>
                <w:sz w:val="20"/>
                <w:szCs w:val="20"/>
              </w:rPr>
              <w:t> </w:t>
            </w:r>
          </w:p>
        </w:tc>
        <w:tc>
          <w:tcPr>
            <w:tcW w:w="616" w:type="pct"/>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shd w:val="clear" w:color="auto" w:fill="auto"/>
          </w:tcPr>
          <w:p w:rsidR="00333425" w:rsidRPr="008F0E81" w:rsidRDefault="00333425" w:rsidP="00E26CC8">
            <w:pPr>
              <w:suppressAutoHyphen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86.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ООО Специализированный застройщик "Астон. Бугринка"</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 xml:space="preserve">Спортивный зал игровых видов спорта № 2 – II этап строительства комплекса спортивных залов игровых видов </w:t>
            </w:r>
            <w:r>
              <w:rPr>
                <w:color w:val="000000"/>
                <w:sz w:val="20"/>
                <w:szCs w:val="20"/>
              </w:rPr>
              <w:lastRenderedPageBreak/>
              <w:t>спорта по ул. Ватутина в Кировском районе</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lastRenderedPageBreak/>
              <w:t>2022-2023</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4"/>
              <w:jc w:val="center"/>
              <w:rPr>
                <w:sz w:val="20"/>
                <w:szCs w:val="20"/>
              </w:rPr>
            </w:pPr>
            <w:r>
              <w:rPr>
                <w:sz w:val="20"/>
                <w:szCs w:val="20"/>
              </w:rPr>
              <w:t> </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87.</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"Энергомонтаж"</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Здание спортивных клубов в Калининском районе</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2022-2023</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4"/>
              <w:jc w:val="center"/>
              <w:rPr>
                <w:sz w:val="20"/>
                <w:szCs w:val="20"/>
              </w:rPr>
            </w:pPr>
            <w:r>
              <w:rPr>
                <w:sz w:val="20"/>
                <w:szCs w:val="20"/>
              </w:rPr>
              <w:t> </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88.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ФГАОУВО "Новосибирский национальный исследовательский государственный университет"</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Строительство кампуса мирового уровня федерального государственного автономного образовательного учреждения высшего образования «Новосибирский национальный исследовательский государственный университет». 1 этап. Корпус поточных аудиторий НГУ со студенческим проектным центром, научной библиотекой и переходом в Советском районе</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2022-2024</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4"/>
              <w:jc w:val="center"/>
              <w:rPr>
                <w:sz w:val="20"/>
                <w:szCs w:val="20"/>
              </w:rPr>
            </w:pPr>
            <w:r>
              <w:rPr>
                <w:sz w:val="20"/>
                <w:szCs w:val="20"/>
              </w:rPr>
              <w:t> </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lastRenderedPageBreak/>
              <w:t>89.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ФГАОУВО "Новосибирский национальный исследовательский государственный университет"</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Строительство кампуса мирового уровня федерального государственного автономного образовательного учреждения высшего образования «Новосибирский национальный исследовательский государственный университет». 2 этап. Научно-исследовательский центр НГУ. 3 этап. Учебно-научный центр института медицины и психологии  В. Зельмана НГУ в Советском районе</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2022-2025</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4"/>
              <w:jc w:val="center"/>
              <w:rPr>
                <w:sz w:val="20"/>
                <w:szCs w:val="20"/>
              </w:rPr>
            </w:pPr>
            <w:r>
              <w:rPr>
                <w:sz w:val="20"/>
                <w:szCs w:val="20"/>
              </w:rPr>
              <w:t> </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90.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МБОУ г. Новосибирска "ЭКОНОМИЧЕСКИЙ ЛИЦЕЙ"</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Реконструкция здания (школа, пристройка мастерских и бассейна) по ул. Крылова, 44 в Центральном районе с увеличением объема. Пристройка к зданию (школа, пристройка мастерских и бассейна) (I этап строительства) по ул. Крылова, 44 в  Центральном районе</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2022-2023</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2339"/>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lastRenderedPageBreak/>
              <w:t>91.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Специализированный застройщик "Солнечные часы"</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Бассейн с физкультурно-оздоровительным комплексом в Заельцовском районе</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2022-2024</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92.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4B59BE" w:rsidRDefault="00333425" w:rsidP="006C6487">
            <w:pPr>
              <w:spacing w:line="240" w:lineRule="auto"/>
              <w:ind w:firstLine="0"/>
              <w:jc w:val="center"/>
              <w:rPr>
                <w:sz w:val="20"/>
                <w:szCs w:val="20"/>
              </w:rPr>
            </w:pPr>
            <w:r w:rsidRPr="004B59BE">
              <w:rPr>
                <w:sz w:val="20"/>
                <w:szCs w:val="20"/>
              </w:rPr>
              <w:t>МП «Метро МиР»</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6C6487">
            <w:pPr>
              <w:spacing w:line="240" w:lineRule="auto"/>
              <w:ind w:firstLine="33"/>
              <w:jc w:val="center"/>
              <w:rPr>
                <w:sz w:val="20"/>
                <w:szCs w:val="20"/>
              </w:rPr>
            </w:pPr>
            <w:r w:rsidRPr="008B6541">
              <w:rPr>
                <w:sz w:val="20"/>
                <w:szCs w:val="20"/>
              </w:rPr>
              <w:t>Реконструкция здания мастерской и диспетчерского пункта, расположенного по адресу: город Новосибирск, ул. Дуси Ковальчук, 2а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2738F8">
            <w:pPr>
              <w:spacing w:line="240" w:lineRule="auto"/>
              <w:ind w:firstLine="33"/>
              <w:jc w:val="center"/>
              <w:rPr>
                <w:sz w:val="20"/>
                <w:szCs w:val="20"/>
              </w:rPr>
            </w:pPr>
            <w:r w:rsidRPr="008B6541">
              <w:rPr>
                <w:sz w:val="20"/>
                <w:szCs w:val="20"/>
              </w:rPr>
              <w:t>2022-2024</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2738F8">
            <w:pPr>
              <w:spacing w:line="240" w:lineRule="auto"/>
              <w:ind w:firstLine="0"/>
              <w:jc w:val="center"/>
              <w:rPr>
                <w:sz w:val="20"/>
                <w:szCs w:val="20"/>
              </w:rPr>
            </w:pPr>
            <w:r w:rsidRPr="008B6541">
              <w:rPr>
                <w:sz w:val="20"/>
                <w:szCs w:val="20"/>
              </w:rPr>
              <w:t>получение исходно - разрешительной документации, проектирование, технологическое присоединение</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8B6541" w:rsidRDefault="00333425" w:rsidP="008B6541">
            <w:pPr>
              <w:spacing w:line="240" w:lineRule="auto"/>
              <w:ind w:firstLine="34"/>
              <w:jc w:val="center"/>
              <w:rPr>
                <w:sz w:val="20"/>
                <w:szCs w:val="20"/>
              </w:rPr>
            </w:pPr>
            <w:r w:rsidRPr="008B6541">
              <w:rPr>
                <w:sz w:val="20"/>
                <w:szCs w:val="20"/>
              </w:rPr>
              <w:t>56525.00</w:t>
            </w:r>
          </w:p>
          <w:p w:rsidR="008B6541" w:rsidRDefault="008B6541" w:rsidP="008B6541">
            <w:pPr>
              <w:ind w:firstLine="34"/>
              <w:rPr>
                <w:sz w:val="20"/>
                <w:szCs w:val="20"/>
              </w:rPr>
            </w:pPr>
          </w:p>
          <w:p w:rsidR="008B6541" w:rsidRDefault="008B6541" w:rsidP="008B6541">
            <w:pPr>
              <w:ind w:firstLine="34"/>
              <w:rPr>
                <w:sz w:val="20"/>
                <w:szCs w:val="20"/>
              </w:rPr>
            </w:pPr>
          </w:p>
          <w:p w:rsidR="00333425" w:rsidRPr="008B6541" w:rsidRDefault="00333425" w:rsidP="008B6541">
            <w:pPr>
              <w:ind w:firstLine="34"/>
              <w:rPr>
                <w:sz w:val="20"/>
                <w:szCs w:val="20"/>
              </w:rPr>
            </w:pP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jc w:val="center"/>
              <w:rPr>
                <w:sz w:val="20"/>
                <w:szCs w:val="20"/>
              </w:rPr>
            </w:pPr>
            <w:r w:rsidRPr="008B6541">
              <w:rPr>
                <w:sz w:val="20"/>
                <w:szCs w:val="20"/>
              </w:rPr>
              <w:t>178.62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45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93.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ФГУП "УЭВ"</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Замена КЛ-10 кВ (2500 м)</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11140.00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423"/>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94.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ФГУП "УЭВ"</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Замена КЛ-0,4 кВ (1000 м)</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2148.00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2022"/>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lastRenderedPageBreak/>
              <w:t>95.</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ФГУП "УЭВ"</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РП (замена МВ на ВВ, включая релейную защиту)</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4000.00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96.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ФГУП "УЭВ"</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узла выхода КЛ из ЗРУ 10 кВ ГПП "Научная" в кабельный тоннель, строительство проходного кабельного тоннеля от ГПП "Научная" в сторону микрорайона "Щ" по технологическому коридору</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500.00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97.</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ФГУП "УЭВ"</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ТП</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715"/>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98.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ФГУП "УЭВ"</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 xml:space="preserve">Реконструкция СОТИАССО (система обмена технологической информацией с автоматизированной системой Системного </w:t>
            </w:r>
            <w:r>
              <w:rPr>
                <w:sz w:val="20"/>
                <w:szCs w:val="20"/>
              </w:rPr>
              <w:lastRenderedPageBreak/>
              <w:t>оператора) от ПС "Научная"</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lastRenderedPageBreak/>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3720.00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99.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"Электросеть"</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Установка новых ТП</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7000.00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100.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"Электросеть"</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ТП (проектирование, СМР)</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4000.00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sidRPr="008F0E81">
              <w:rPr>
                <w:rFonts w:eastAsia="DengXian" w:cs="Times New Roman"/>
                <w:sz w:val="21"/>
                <w:szCs w:val="21"/>
                <w:lang w:eastAsia="ru-RU"/>
              </w:rPr>
              <w:t>101.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"Электросеть"</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Жилой район «Родники»/</w:t>
            </w:r>
            <w:r>
              <w:rPr>
                <w:color w:val="000000"/>
                <w:sz w:val="20"/>
                <w:szCs w:val="20"/>
              </w:rPr>
              <w:br/>
              <w:t>комплексное освоение в целях жилищного строительства, Калининский район</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1990 – 2024</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осуществляется строительство</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12000.00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E26CC8">
            <w:pPr>
              <w:spacing w:line="240" w:lineRule="auto"/>
              <w:jc w:val="center"/>
              <w:rPr>
                <w:color w:val="000000"/>
                <w:sz w:val="20"/>
                <w:szCs w:val="20"/>
              </w:rPr>
            </w:pPr>
            <w:r>
              <w:rPr>
                <w:color w:val="000000"/>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102.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"Электросеть"</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Прокладка новых КЛ-10 кВ (проектирование, СМР)</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16000.00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103.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"Электросеть"</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Замена КЛ-10 кВ (проектирование, СМР)</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lastRenderedPageBreak/>
              <w:t>104.</w:t>
            </w:r>
          </w:p>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"Электросеть"</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Прокладка новых КЛ-0,4 кВ (проектирование, СМР)</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11000.00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105.</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"Электросеть"</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Замена КЛ-0,4 кВ (проектирование, СМР)</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888.00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106.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ОАО "ГГС"</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Газопровод высокого давления (ул. Софийская):модернизация средств электрохимической защиты подземного газопровода;замена задвижек ЗКЛ-2 Д 300 мм (4 шт.) на шаровые краны КШР Д 300 мм (4 шт.)</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323.00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107.</w:t>
            </w:r>
          </w:p>
          <w:p w:rsidR="00333425" w:rsidRPr="008F0E81" w:rsidRDefault="00333425" w:rsidP="00333425">
            <w:pPr>
              <w:tabs>
                <w:tab w:val="left" w:pos="6804"/>
              </w:tabs>
              <w:spacing w:line="240" w:lineRule="atLeast"/>
              <w:ind w:left="-28" w:firstLine="0"/>
              <w:rPr>
                <w:rFonts w:eastAsia="DengXian" w:cs="Times New Roman"/>
                <w:sz w:val="21"/>
                <w:szCs w:val="21"/>
                <w:lang w:eastAsia="ru-RU"/>
              </w:rPr>
            </w:pP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ОАО "ГГС"</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Подземный газопровод высокого давления (ул. Таганская, Мартена):замена задвижек ЗКЛ-2 Д 200 мм, Д 100 мм на шаровые краны КШР Д 200 мм, Д 100 мм;установка узла учета газа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147.00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lastRenderedPageBreak/>
              <w:t>108.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ОАО "ГГС"</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Установка газорегуляторного пункта шкафного большей мощности на обвязывающем газопроводе высокого и низкого давления (пер. 1-й Таганрогский)</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919.00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109.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ОАО "ГГС"</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электрохимической защиты подземного газопровода высокого давления (ул. Ватутина)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744.00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110.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ОАО "ГГС"</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Установка узла учета расхода газа на газопроводе низкого давления по ул. Макетной, ул. Докучаева, ул. Обручева, ул. Дегтярева, ул. Заслонова, ул. Тютчева, ул. Надсона, ул. Огинского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13940.00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111.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 xml:space="preserve">Строительство тепловой сети 2Ду 100 мм для обеспечения тепловой мощностью перспективной застройки в зоне действия Кировской </w:t>
            </w:r>
            <w:r>
              <w:rPr>
                <w:sz w:val="20"/>
                <w:szCs w:val="20"/>
              </w:rPr>
              <w:lastRenderedPageBreak/>
              <w:t>районной котельной (цех N 1) от ТК_758 до ПП_1964</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lastRenderedPageBreak/>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2280.00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112.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тепловой сети 2Ду 200 мм для обеспечения тепловой мощностью перспективной застройки в зоне действия Калининской газовой котельной от УТ_1 до ПП_4085</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1360.00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113.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тепловой сети 2Ду 125 мм для обеспечения тепловой мощностью перспективной застройки в зоне действия котельной ООО "Потенциал-Плюс" от ТК_ПП_3856 до ПП_3856, ПП_3887</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4350.00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114.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тепловой сети 2Ду 150 мм для обеспечения тепловой мощностью перспективной застройки в зоне действия котельной ООО "Потенциал-</w:t>
            </w:r>
            <w:r>
              <w:rPr>
                <w:sz w:val="20"/>
                <w:szCs w:val="20"/>
              </w:rPr>
              <w:lastRenderedPageBreak/>
              <w:t>Плюс" от ТК_ПП_3857 до ПП_3857, ПП_3858, ПП_3888, ПП_3889</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lastRenderedPageBreak/>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1970.00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115.</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тепловой сети 2Ду 80 мм для обеспечения тепловой мощностью перспективной застройки в зоне действия котельной "Спортивная" от ТК-5 до ПП_3749, ПП_3769</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2270.00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116.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тепловой сети 2Ду 125 мм для обеспечения тепловой мощностью перспективной застройки в зоне действия котельной "Спортивная" от ТК-5 до ПП_3751, ПП_3752, ПП_3771, ПП_3772</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3090.00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117.</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 xml:space="preserve">Строительство тепловой сети 2Ду 125 мм для обеспечения тепловой мощностью перспективной застройки в зоне действия котельной "Спортивная" от ТК-9 </w:t>
            </w:r>
            <w:r>
              <w:rPr>
                <w:sz w:val="20"/>
                <w:szCs w:val="20"/>
              </w:rPr>
              <w:lastRenderedPageBreak/>
              <w:t>до ПП_3746, ПП_3766</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lastRenderedPageBreak/>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1340.00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118.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тепловой сети 2Ду 80 мм для обеспечения тепловой мощностью перспективной застройки в зоне действия котельной "Спортивная" от ТК-4 до ПП_3750, ПП_3770</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3340.00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119.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тепловой сети 2Ду 125 мм для обеспечения тепловой мощностью перспективной застройки в зоне действия котельной "Спортивная" от ТК-6 до ПП_3748, ПП_3768</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2600.00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120.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тепловой сети 2Ду 150 мм для обеспечения тепловой мощностью перспективной застройки в зоне действия котельной "Спортивная" от ТК-7 до ПП_3747, ПП_3767</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3910.00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lastRenderedPageBreak/>
              <w:t>121.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квартальных тепловых сетей 2Ду до 350 мм в зоне действия Калининской газовой котельной</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25432.00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122.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квартальных тепловых сетей 2Ду до 350 мм в зоне действия ТЭЦ-2</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66240.00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123.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квартальных тепловых сетей 2Ду до 350 мм в зоне действия ТЭЦ-3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35318.00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124.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квартальных тепловых сетей 2Ду до 350 мм в зоне действия ТЭЦ-4</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106765.00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125.</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квартальных тепловых сетей 2Ду до 350 мм в зоне действия ТЭЦ-5</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902.00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126.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 xml:space="preserve">Строительство квартальных тепловых сетей 2Ду до 350 мм в зоне действия котельной N 32 АО </w:t>
            </w:r>
            <w:r>
              <w:rPr>
                <w:sz w:val="20"/>
                <w:szCs w:val="20"/>
              </w:rPr>
              <w:lastRenderedPageBreak/>
              <w:t>"СИБЭКО"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lastRenderedPageBreak/>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1010.00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127.</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квартальных тепловых сетей 2Ду до 350 мм в зоне действия котельной N 36 АО "СИБЭКО"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1920.00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128.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тепловой сети от павильона N 4 до ТК_1467 с увеличением диаметра до 2Ду 600 мм в зоне действия ТЭЦ-3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13430.00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129.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тепловой сети от ТК_1466 до павильона N 4 с увеличением диаметра до 2Ду 600 мм в зоне действия ТЭЦ-3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22760.00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130.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тепловой сети от ТК_1464 до ТК_1465 с увеличением диаметра до 2Ду 600 мм в зоне действия ТЭЦ-3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45040.00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lastRenderedPageBreak/>
              <w:t>131.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тепловой сети от ТК_1467 до ТК_1468 с увеличением диаметра до 2Ду 600 мм в зоне действия ТЭЦ-3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6710.00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132.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тепловой сети от ТК_1465 до ТК_1466 с увеличением диаметра до 2Ду 600 мм в зоне действия ТЭЦ-3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21030.00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133.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тепловой сети от ТК_1463А до ТК_1464 с увеличением диаметра до 2Ду 600 мм в зоне действия ТЭЦ-3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1932.00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134.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квартальных тепловых сетей 2Ду до 350 мм в зоне действия Калининской газовой котельной</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70850.00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135.</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квартальных тепловых сетей 2Ду до 350 мм в зоне действия котельной АО НМЗ "Искра"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2918.00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lastRenderedPageBreak/>
              <w:t>136.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квартальных тепловых сетей 2Ду до 350 мм в зоне действия котельной N 32 АО "СИБЭКО"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25940.00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137.</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магистральной тепловой сети по причине исчерпания ресурса 2Ду 400 мм в зоне действия 1 РТС АО "СИБЭКО"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44260.00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138.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магистральной тепловой сети по причине исчерпания ресурса 2Ду 700 мм в зоне действия 4 РТС АО "СИБЭКО"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148530.00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139.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магистральной тепловой сети по причине исчерпания ресурса 2Ду 800 мм в зоне действия 2 РТС АО "СИБЭКО"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19770.00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140.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 xml:space="preserve">Реконструкция магистральной тепловой сети по причине исчерпания ресурса 2Ду 700 мм в </w:t>
            </w:r>
            <w:r>
              <w:rPr>
                <w:sz w:val="20"/>
                <w:szCs w:val="20"/>
              </w:rPr>
              <w:lastRenderedPageBreak/>
              <w:t>зоне действия 2 РТС АО "СИБЭКО"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lastRenderedPageBreak/>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19660.00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141.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магистральной тепловой сети по причине исчерпания ресурса 2Ду 700 мм в зоне действия 2 РТС АО "СИБЭКО"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13140.00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142.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магистральной тепловой сети по причине исчерпания ресурса 2Ду 700 мм в зоне действия 2 РТС АО "СИБЭКО"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6890.00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143.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магистральной тепловой сети по причине исчерпания ресурса 2Ду 500 мм в зоне действия 1 РТС АО "СИБЭКО"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49960.00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144.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 xml:space="preserve">Реконструкция магистральной тепловой сети по причине исчерпания ресурса 2Ду 700 мм в зоне действия 5 РТС </w:t>
            </w:r>
            <w:r>
              <w:rPr>
                <w:sz w:val="20"/>
                <w:szCs w:val="20"/>
              </w:rPr>
              <w:lastRenderedPageBreak/>
              <w:t>АО "СИБЭКО"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lastRenderedPageBreak/>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184180.00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145.</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магистральной тепловой сети по причине исчерпания ресурса 2Ду 1000 мм в зоне действия 4 РТС АО "СИБЭКО"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83800.00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146.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АО "СИБЭКО"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магистральной тепловой сети по причине исчерпания ресурса 2Ду 900 мм в зоне действия 4 РТС АО "СИБЭКО"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11400.00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147.</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ФГУП "УЭВ"</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ОРУ 110 кВ подстанции "Пиковая котельная"</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4500.00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148.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ФГУП "УЭВ"</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тепловой сети Ду 700 мм от ул. Демакова до Насосной N 1 протяженностью 5000 м (ПСД)</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3100.00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lastRenderedPageBreak/>
              <w:t>149.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ФГУП "УЭВ"</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насосно-подпорной станции N 3а (ПСД)</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100000.00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150.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ФГУП "УЭВ"</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Перевод системы теплоснабжения правобережной части Советского района на систему закрытого типа (при условии финансирования из бюджета города Новосибирска)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46000.00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151.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ФГУП "УЭВ"</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Замена аварийного топлива - топочного мазута M100 на другой вид топлива - дизельное топливо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3000.00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152.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водовода Д 800 мм по ул. Лескова - Белинского от ул. Добролюбова до ул. Маковского протяженностью 1,3 км</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60000.00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153.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водовода Д 800 мм по ул. Троллейной от ул. Связистов до ул. Немировича-Данченко протяженностью 1,7 км</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60000.00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lastRenderedPageBreak/>
              <w:t>154.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водовода Д 800 мм по ул. Жуковского от ул. Д. Донского до ул. Красногорской протяженностью 1,3 км</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25000.00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155.</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повысительной насосной станции "Садовая" и резервуаров чистой воды, адрес: район автодороги Новосибирск - Пашино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98174.00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156.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Модернизация насосной станции Кировского участка НФС-1</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157.</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водовода Д 300 мм по ул. Троллейной от ул. Вертковской до ул. Плахотного протяженностью 1,4 км</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3000.00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158.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Модернизация насосной станции пятого подъема НФС-3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151647.00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lastRenderedPageBreak/>
              <w:t>159.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канализационного коллектора жилого района "Ключ-Камышенский" Д 1000 мм протяженностью 1,6 км</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3000.00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160.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канализационного коллектора жилого района "Ключ-Камышенский" Д 500 мм протяженностью 2,24 км и Д 300 мм протяженностью 0,46 км</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262454.00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161.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канализационного коллектора Д 1500 мм под железной дорогой в районе ул. Невельского протяженностью 0,34 км</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101373.00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162.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коллекторного тоннеля от ШМ-1 до ШД (коллектор Д 1840 мм по ул. Московской)</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lastRenderedPageBreak/>
              <w:t>163.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напорного коллектора Затулинского ж/м (первая нитка напорного коллектора от КНС-6 до камеры гашения напора Д 1000 мм) протяженностью 1,5 км</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50000.00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164.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площадки депонирования осадка (2-я очередь) площадью 84,5 га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165.</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Модернизация очистных сооружений канализации города Новосибирска, адрес: Кудряшовский сельсовет Новосибирского района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107125.00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166.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Модернизация канализационной насосной станции N 14</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tabs>
                <w:tab w:val="left" w:pos="6804"/>
              </w:tabs>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lastRenderedPageBreak/>
              <w:t>167.</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Модернизация канализационной насосной станции N 20</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28011.00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168.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Повышение производительности КНС-44 до 25 000 куб. м в сутки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8501.00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169.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цеха термической утилизации осадка ОСК, проектирование</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55018.00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170.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дюкера через р. Обь в створе ул. Саратовской Д 1200 мм протяженностью 1,1 км</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5014.00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171.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дюкера через р. Обь Д 1000 мм на Заельцовском коллекторе, протяженностью 1,6 км, проектирование</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20957.00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172.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и строительство объектов цеха НФС-1</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6127.00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lastRenderedPageBreak/>
              <w:t>173.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и строительство объектов цеха НФС-3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15392.00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174.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и строительство объектов цеха НФС-5</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18824.00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175.</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и строительство объектов цеха ВС-1</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30216.00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176.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и строительство объектов цеха ВС-2</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32511.00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178.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и строительство объектов цеха ВС-3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59152.00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179.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и строительство объектов цеха ГК-1</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12088.00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lastRenderedPageBreak/>
              <w:t>180.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и строительство объектов цеха ГК-2</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9792.00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181.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и строительство объектов цеха КНС</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43866.00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182.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МУП "Горводоканал"</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Реконструкция и строительство объектов цеха ОСК</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35000.00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183.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ФГУП "УЭВ"</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дублирующего напорного коллектора 2Д 250 мм протяженностью 1520 м от КНС-19 до КГН в районе Морского проспекта и самотечной линии от КГН до КК-146 Д 500 мм протяженностью 2100 м</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250000.00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lastRenderedPageBreak/>
              <w:t>184.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ФГУП "УЭВ"</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Проектирование и строительство напорного канализационного коллектора от КНС-5 до КГН протяженностью 7300 м</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9000.00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185.</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ФГУП "УЭВ"</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Строительство дублирующего коллектора 2Д 200 мм протяженностью 720 м от КНС-8 до КГН</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669980.00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186.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ООО "СибирьСпортСити"</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 xml:space="preserve">Строительство спортивно-оздоровительного комплекса "Высшая лига" с ледовой ареной, тренажёрными залами, бассейном, спортивной базой, беговыми трассами, велосипедными и лыже-роллерными дорожками, футбольным полем, детской развлекательной зоной, зоной открытых спортивных площадок, парковой прогулочной зоной и </w:t>
            </w:r>
            <w:r>
              <w:rPr>
                <w:sz w:val="20"/>
                <w:szCs w:val="20"/>
              </w:rPr>
              <w:lastRenderedPageBreak/>
              <w:t>вспомогательными объектами инженерной и транспортной инфраструктуры</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lastRenderedPageBreak/>
              <w:t>2022 - 2026</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заключен договор аренды земельного участка</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 </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187.</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Pr>
                <w:sz w:val="20"/>
                <w:szCs w:val="20"/>
              </w:rPr>
              <w:t>ООО "Солнечные часы"</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Плавательный бассейн по ул. Охотская в Заельцовском районе г. Новосибирска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2022 - 2024</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получено разрешение на строительство</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sz w:val="20"/>
                <w:szCs w:val="20"/>
              </w:rPr>
            </w:pPr>
            <w:r>
              <w:rPr>
                <w:sz w:val="20"/>
                <w:szCs w:val="20"/>
              </w:rPr>
              <w:t>2137500.00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left="-28" w:firstLine="0"/>
              <w:jc w:val="center"/>
              <w:rPr>
                <w:rFonts w:eastAsia="DengXian" w:cs="Times New Roman"/>
                <w:sz w:val="21"/>
                <w:szCs w:val="21"/>
                <w:lang w:eastAsia="ru-RU"/>
              </w:rPr>
            </w:pPr>
            <w:r>
              <w:rPr>
                <w:rFonts w:eastAsia="DengXian" w:cs="Times New Roman"/>
                <w:sz w:val="21"/>
                <w:szCs w:val="21"/>
                <w:lang w:eastAsia="ru-RU"/>
              </w:rPr>
              <w:t>188.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sz w:val="20"/>
                <w:szCs w:val="20"/>
              </w:rPr>
            </w:pPr>
            <w:r w:rsidRPr="0067231C">
              <w:rPr>
                <w:sz w:val="20"/>
                <w:szCs w:val="20"/>
              </w:rPr>
              <w:t>ООО "РОСТ"</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sz w:val="20"/>
                <w:szCs w:val="20"/>
              </w:rPr>
            </w:pPr>
            <w:r>
              <w:rPr>
                <w:sz w:val="20"/>
                <w:szCs w:val="20"/>
              </w:rPr>
              <w:t>Проект "Школа" (Создание Центра Развития Образовательных Систем и Технологий</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sz w:val="20"/>
                <w:szCs w:val="20"/>
              </w:rPr>
            </w:pPr>
            <w:r>
              <w:rPr>
                <w:sz w:val="20"/>
                <w:szCs w:val="20"/>
              </w:rPr>
              <w:t>2022 - 2027</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sz w:val="20"/>
                <w:szCs w:val="20"/>
              </w:rPr>
            </w:pPr>
            <w:r>
              <w:rPr>
                <w:sz w:val="20"/>
                <w:szCs w:val="20"/>
              </w:rPr>
              <w:t>заключен договор аренды земельного участка</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color w:val="000000"/>
                <w:sz w:val="20"/>
                <w:szCs w:val="20"/>
              </w:rPr>
            </w:pPr>
            <w:r>
              <w:rPr>
                <w:color w:val="000000"/>
                <w:sz w:val="20"/>
                <w:szCs w:val="20"/>
              </w:rPr>
              <w:t>206700.00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tabs>
                <w:tab w:val="left" w:pos="6804"/>
              </w:tabs>
              <w:spacing w:line="240" w:lineRule="auto"/>
              <w:ind w:firstLine="0"/>
              <w:jc w:val="center"/>
              <w:rPr>
                <w:rFonts w:eastAsia="DengXian" w:cs="Times New Roman"/>
                <w:sz w:val="20"/>
                <w:szCs w:val="20"/>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highlight w:val="green"/>
                <w:lang w:eastAsia="ru-RU"/>
              </w:rPr>
            </w:pPr>
            <w:r>
              <w:rPr>
                <w:rFonts w:eastAsia="DengXian" w:cs="Times New Roman"/>
                <w:sz w:val="21"/>
                <w:szCs w:val="21"/>
                <w:lang w:eastAsia="ru-RU"/>
              </w:rPr>
              <w:t>189</w:t>
            </w:r>
            <w:r w:rsidR="007076BC">
              <w:rPr>
                <w:rFonts w:eastAsia="DengXian" w:cs="Times New Roman"/>
                <w:sz w:val="21"/>
                <w:szCs w:val="21"/>
                <w:lang w:eastAsia="ru-RU"/>
              </w:rPr>
              <w:t xml:space="preserve"> </w:t>
            </w:r>
            <w:r w:rsidRPr="008F0E81">
              <w:rPr>
                <w:rFonts w:eastAsia="DengXian" w:cs="Times New Roman"/>
                <w:sz w:val="21"/>
                <w:szCs w:val="21"/>
                <w:vertAlign w:val="superscript"/>
                <w:lang w:eastAsia="ru-RU"/>
              </w:rPr>
              <w:footnoteReference w:id="6"/>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ЦТ ЛИТЕЙЩИК</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Расширение производства пресс-форм,  крупногабаритных изделий из полимеров и переработки отходов из них. .                                           г.Новосибирск, ул. Станционная, 30а, индустриальный парк «Новосиб»</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2017 - 2025</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инвестиционная, получатель господдержки</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color w:val="000000"/>
                <w:sz w:val="20"/>
                <w:szCs w:val="20"/>
              </w:rPr>
            </w:pPr>
            <w:r>
              <w:rPr>
                <w:color w:val="000000"/>
                <w:sz w:val="20"/>
                <w:szCs w:val="20"/>
              </w:rPr>
              <w:t>700000.00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1 115,2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93</w:t>
            </w: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lastRenderedPageBreak/>
              <w:t>190.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НППГА ЛУЧ</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Строительство комплекса промышленных зданий для производства геофизического оборудования по адресу: ул.2-ая Юргинская г. Новосибирск</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2019 - 2022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color w:val="000000"/>
                <w:sz w:val="20"/>
                <w:szCs w:val="20"/>
              </w:rPr>
            </w:pPr>
            <w:r>
              <w:rPr>
                <w:color w:val="000000"/>
                <w:sz w:val="20"/>
                <w:szCs w:val="20"/>
              </w:rPr>
              <w:t>4500000.00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182,7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62</w:t>
            </w: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191.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НЭОЛАЙН</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Строительство и дальнейшая эксплуатация Центра обработки и хранения данных.  г. Новосибирск, ул. Станционная</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2020 - 2025</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color w:val="000000"/>
                <w:sz w:val="20"/>
                <w:szCs w:val="20"/>
              </w:rPr>
            </w:pPr>
            <w:r>
              <w:rPr>
                <w:color w:val="000000"/>
                <w:sz w:val="20"/>
                <w:szCs w:val="20"/>
              </w:rPr>
              <w:t>600000.00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251,2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43</w:t>
            </w:r>
          </w:p>
        </w:tc>
      </w:tr>
      <w:tr w:rsidR="00333425" w:rsidRPr="008F0E81" w:rsidTr="002738F8">
        <w:trPr>
          <w:trHeight w:val="810"/>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192.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АО ВЕКТОР-БЕСТ</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Строительство производственных и складских помещений для расширения производства медицинских изделий in-vitro диагностики.г. Новосибирск,                                                                      Советский район, ул. Пасечная, д. 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2020 - 2024</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color w:val="000000"/>
                <w:sz w:val="20"/>
                <w:szCs w:val="20"/>
              </w:rPr>
            </w:pPr>
            <w:r>
              <w:rPr>
                <w:color w:val="000000"/>
                <w:sz w:val="20"/>
                <w:szCs w:val="20"/>
              </w:rPr>
              <w:t>4918200.00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color w:val="000000"/>
                <w:sz w:val="20"/>
                <w:szCs w:val="20"/>
                <w:lang w:eastAsia="ru-RU"/>
              </w:rPr>
            </w:pPr>
            <w:r w:rsidRPr="008B6541">
              <w:rPr>
                <w:rFonts w:eastAsia="DengXian" w:cs="Times New Roman"/>
                <w:color w:val="000000"/>
                <w:sz w:val="20"/>
                <w:szCs w:val="20"/>
                <w:lang w:eastAsia="ru-RU"/>
              </w:rPr>
              <w:t>206,7</w:t>
            </w:r>
          </w:p>
          <w:p w:rsidR="00333425" w:rsidRPr="008B6541" w:rsidRDefault="00333425" w:rsidP="00E26CC8">
            <w:pPr>
              <w:spacing w:line="240" w:lineRule="auto"/>
              <w:ind w:firstLine="0"/>
              <w:jc w:val="center"/>
              <w:rPr>
                <w:rFonts w:eastAsia="DengXian" w:cs="Times New Roman"/>
                <w:sz w:val="20"/>
                <w:szCs w:val="20"/>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41</w:t>
            </w: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193.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АО СО ЕЭС</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 xml:space="preserve">Территориальный инвестиционный проект АО «СО ЕЭС» в г. Новосибирск: строительство, инженерное и </w:t>
            </w:r>
            <w:r>
              <w:rPr>
                <w:color w:val="000000"/>
                <w:sz w:val="20"/>
                <w:szCs w:val="20"/>
              </w:rPr>
              <w:lastRenderedPageBreak/>
              <w:t>технологическое оснащение комплекса зданий диспетчерских центров Объединенного диспетчерского управления энергосистемами Сибири и Новосибирского регионального диспетчерского управления. г.Новосибирск, правобережная часть</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lastRenderedPageBreak/>
              <w:t>2019 - 2022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color w:val="000000"/>
                <w:sz w:val="20"/>
                <w:szCs w:val="20"/>
              </w:rPr>
            </w:pPr>
            <w:r>
              <w:rPr>
                <w:color w:val="000000"/>
                <w:sz w:val="20"/>
                <w:szCs w:val="20"/>
              </w:rPr>
              <w:t>4281900.00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color w:val="000000"/>
                <w:sz w:val="20"/>
                <w:szCs w:val="20"/>
                <w:lang w:eastAsia="ru-RU"/>
              </w:rPr>
            </w:pPr>
            <w:r w:rsidRPr="008B6541">
              <w:rPr>
                <w:rFonts w:eastAsia="DengXian" w:cs="Times New Roman"/>
                <w:color w:val="000000"/>
                <w:sz w:val="20"/>
                <w:szCs w:val="20"/>
                <w:lang w:eastAsia="ru-RU"/>
              </w:rPr>
              <w:t>950,0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298</w:t>
            </w: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194.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АО ТЕХНОПАРК НОВОСИБИРСКОГО АКАДЕМГОРОДКА</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Развитие инфраструктуры Технопарка на период 2021-2027 годов</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2021 - 2027</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color w:val="000000"/>
                <w:sz w:val="20"/>
                <w:szCs w:val="20"/>
              </w:rPr>
            </w:pPr>
            <w:r>
              <w:rPr>
                <w:color w:val="000000"/>
                <w:sz w:val="20"/>
                <w:szCs w:val="20"/>
              </w:rPr>
              <w:t>784200.00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4 500,0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120</w:t>
            </w: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195.</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ЗАВОД МЕТАЛЛ-СЕРВИС</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Физкультурно-оздоровительный комплекс с искусственным льдом по улице Мясниковой в Калининском районе города Новосибирска на ул. Тюленина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2021 - 2025</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инвестиционная, получатель господдержки</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color w:val="000000"/>
                <w:sz w:val="20"/>
                <w:szCs w:val="20"/>
              </w:rPr>
            </w:pPr>
            <w:r>
              <w:rPr>
                <w:color w:val="000000"/>
                <w:sz w:val="20"/>
                <w:szCs w:val="20"/>
              </w:rPr>
              <w:t>762100.00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600,0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100</w:t>
            </w: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lastRenderedPageBreak/>
              <w:t>196.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АО ПФК ОБНОВЛЕНИЕ</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Расширение и увеличение мощностей фармацевтического производства.                                                                                                     г. Новосибирск, ул. Станционная, д. 80</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2015 - 2022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инвестиционная, получатель господдержки</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color w:val="000000"/>
                <w:sz w:val="20"/>
                <w:szCs w:val="20"/>
              </w:rPr>
            </w:pPr>
            <w:r>
              <w:rPr>
                <w:color w:val="000000"/>
                <w:sz w:val="20"/>
                <w:szCs w:val="20"/>
              </w:rPr>
              <w:t>405300.00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4918,2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300</w:t>
            </w: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197.</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ГРАНД МОДУЛЬ</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Музейно-выставочный комплекс "Галерея времени".                                   г. Новосибирск, 1-е Мочищенское шоссе</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2018 - 2024</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инвестиционная, получатель господдержки</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color w:val="000000"/>
                <w:sz w:val="20"/>
                <w:szCs w:val="20"/>
              </w:rPr>
            </w:pPr>
            <w:r>
              <w:rPr>
                <w:color w:val="000000"/>
                <w:sz w:val="20"/>
                <w:szCs w:val="20"/>
              </w:rPr>
              <w:t>687800.00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3047,1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914</w:t>
            </w: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198.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ТОПАТОМКЛИНИК</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Центр молекулярной визуализации г. Новосибирск, ул. Александра Невского, 1а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2016-2021</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color w:val="000000"/>
                <w:sz w:val="20"/>
                <w:szCs w:val="20"/>
              </w:rPr>
            </w:pPr>
            <w:r>
              <w:rPr>
                <w:color w:val="000000"/>
                <w:sz w:val="20"/>
                <w:szCs w:val="20"/>
              </w:rPr>
              <w:t>280000.00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784,1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B6541" w:rsidRDefault="00333425" w:rsidP="00E26CC8">
            <w:pPr>
              <w:spacing w:line="240" w:lineRule="auto"/>
              <w:ind w:firstLine="0"/>
              <w:jc w:val="center"/>
              <w:rPr>
                <w:rFonts w:eastAsia="DengXian" w:cs="Times New Roman"/>
                <w:sz w:val="20"/>
                <w:szCs w:val="20"/>
                <w:lang w:eastAsia="ru-RU"/>
              </w:rPr>
            </w:pPr>
            <w:r w:rsidRPr="008B6541">
              <w:rPr>
                <w:rFonts w:eastAsia="DengXian" w:cs="Times New Roman"/>
                <w:sz w:val="20"/>
                <w:szCs w:val="20"/>
                <w:lang w:eastAsia="ru-RU"/>
              </w:rPr>
              <w:t>17</w:t>
            </w: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199.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МЕСТНАЯ РЕЛИГИОЗНАЯ ОРГАНИЗАЦИЯ ОРТОДОКСАЛЬНОГО ИУДАИЗМА НОВОСИБИРСКАЯ ЕВРЕЙСКАЯ ОБЩИНА "БЕЙТ МЕНАХЕМ"</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Школа с детским садом благотворительного назначения по ул.Шекспира, З/У 9А в Дзержинском районе г. Новосибирска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2019-2022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инвестиционная, получатель господдержки</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color w:val="000000"/>
                <w:sz w:val="20"/>
                <w:szCs w:val="20"/>
              </w:rPr>
            </w:pPr>
            <w:r>
              <w:rPr>
                <w:color w:val="000000"/>
                <w:sz w:val="20"/>
                <w:szCs w:val="20"/>
              </w:rPr>
              <w:t>658100.00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200.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АО НМЗ ИМ. КУЗЬМИНА</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Организация производства электросварных прямошовных труб на АО "НМЗ им. Кузьмина"  г. Новосибирск, ул. Станционная, 28/1</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2021-2022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инвестиционная, получатель господдержки</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color w:val="000000"/>
                <w:sz w:val="20"/>
                <w:szCs w:val="20"/>
              </w:rPr>
            </w:pPr>
            <w:r>
              <w:rPr>
                <w:color w:val="000000"/>
                <w:sz w:val="20"/>
                <w:szCs w:val="20"/>
              </w:rPr>
              <w:t>251200.00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lastRenderedPageBreak/>
              <w:t>201.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НЕО-ПАК</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Запуск современного высокотехнологичного оборудования с удвоением объемов производства гибкой полимерной упаковки и пакетов   г. Новосибирск, ул. Даргомыжского, 8а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2018-2021</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эксплуатационная, получатель господдержки</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color w:val="000000"/>
                <w:sz w:val="20"/>
                <w:szCs w:val="20"/>
              </w:rPr>
            </w:pPr>
            <w:r>
              <w:rPr>
                <w:color w:val="000000"/>
                <w:sz w:val="20"/>
                <w:szCs w:val="20"/>
              </w:rPr>
              <w:t>101700.00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738F8">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202.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0"/>
              <w:jc w:val="center"/>
              <w:rPr>
                <w:color w:val="000000"/>
                <w:sz w:val="20"/>
                <w:szCs w:val="20"/>
              </w:rPr>
            </w:pPr>
            <w:r>
              <w:rPr>
                <w:color w:val="000000"/>
                <w:sz w:val="20"/>
                <w:szCs w:val="20"/>
              </w:rPr>
              <w:t>ООО РЕАФАН</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6C6487">
            <w:pPr>
              <w:spacing w:line="240" w:lineRule="auto"/>
              <w:ind w:firstLine="33"/>
              <w:jc w:val="center"/>
              <w:rPr>
                <w:color w:val="000000"/>
                <w:sz w:val="20"/>
                <w:szCs w:val="20"/>
              </w:rPr>
            </w:pPr>
            <w:r>
              <w:rPr>
                <w:color w:val="000000"/>
                <w:sz w:val="20"/>
                <w:szCs w:val="20"/>
              </w:rPr>
              <w:t>Модернизация, расширение и создание общественно значимого объекта в сфере здравоохранения: санатория-профилактория Lifebenefit, по адресу г. Новосибирск, ул. Потанинская 9</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33"/>
              <w:jc w:val="center"/>
              <w:rPr>
                <w:color w:val="000000"/>
                <w:sz w:val="20"/>
                <w:szCs w:val="20"/>
              </w:rPr>
            </w:pPr>
            <w:r>
              <w:rPr>
                <w:color w:val="000000"/>
                <w:sz w:val="20"/>
                <w:szCs w:val="20"/>
              </w:rPr>
              <w:t>2016-2023</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738F8">
            <w:pPr>
              <w:spacing w:line="240" w:lineRule="auto"/>
              <w:ind w:firstLine="0"/>
              <w:jc w:val="center"/>
              <w:rPr>
                <w:color w:val="000000"/>
                <w:sz w:val="20"/>
                <w:szCs w:val="20"/>
              </w:rPr>
            </w:pPr>
            <w:r>
              <w:rPr>
                <w:color w:val="000000"/>
                <w:sz w:val="20"/>
                <w:szCs w:val="20"/>
              </w:rPr>
              <w:t>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34"/>
              <w:jc w:val="center"/>
              <w:rPr>
                <w:color w:val="000000"/>
                <w:sz w:val="20"/>
                <w:szCs w:val="20"/>
              </w:rPr>
            </w:pPr>
            <w:r>
              <w:rPr>
                <w:color w:val="000000"/>
                <w:sz w:val="20"/>
                <w:szCs w:val="20"/>
              </w:rPr>
              <w:t>60000.00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DB0B49" w:rsidTr="004558F1">
        <w:trPr>
          <w:trHeight w:val="1226"/>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333425" w:rsidRPr="00DB0B49" w:rsidRDefault="00333425" w:rsidP="00210FFB">
            <w:pPr>
              <w:spacing w:line="240" w:lineRule="auto"/>
              <w:ind w:firstLine="0"/>
              <w:jc w:val="center"/>
              <w:rPr>
                <w:rFonts w:eastAsia="DengXian" w:cs="Times New Roman"/>
                <w:b/>
                <w:sz w:val="21"/>
                <w:szCs w:val="21"/>
                <w:lang w:eastAsia="ru-RU"/>
              </w:rPr>
            </w:pPr>
            <w:r w:rsidRPr="00DB0B49">
              <w:rPr>
                <w:rFonts w:eastAsia="DengXian" w:cs="Times New Roman"/>
                <w:b/>
                <w:sz w:val="21"/>
                <w:szCs w:val="21"/>
                <w:lang w:eastAsia="ru-RU"/>
              </w:rPr>
              <w:t>ПЛАНИРУЕМЫЕ К РЕАЛИЗАЦИИ</w:t>
            </w:r>
          </w:p>
        </w:tc>
      </w:tr>
      <w:tr w:rsidR="00333425" w:rsidRPr="008F0E81"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0"/>
              <w:jc w:val="center"/>
              <w:rPr>
                <w:color w:val="000000"/>
                <w:sz w:val="20"/>
                <w:szCs w:val="20"/>
              </w:rPr>
            </w:pPr>
            <w:r>
              <w:rPr>
                <w:color w:val="000000"/>
                <w:sz w:val="20"/>
                <w:szCs w:val="20"/>
              </w:rPr>
              <w:t>ООО «Специализированный застройщик. КПД-Газстрой-Инвест»</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5E3E73">
            <w:pPr>
              <w:spacing w:line="240" w:lineRule="auto"/>
              <w:ind w:firstLine="33"/>
              <w:jc w:val="center"/>
              <w:rPr>
                <w:color w:val="000000"/>
                <w:sz w:val="20"/>
                <w:szCs w:val="20"/>
              </w:rPr>
            </w:pPr>
            <w:r>
              <w:rPr>
                <w:color w:val="000000"/>
                <w:sz w:val="20"/>
                <w:szCs w:val="20"/>
              </w:rPr>
              <w:t xml:space="preserve">Масштабный инвестиционный проект  с целью расселения аварийных и подлежащих сносу домов.                                                          Земельный участок по </w:t>
            </w:r>
            <w:r>
              <w:rPr>
                <w:color w:val="000000"/>
                <w:sz w:val="20"/>
                <w:szCs w:val="20"/>
              </w:rPr>
              <w:lastRenderedPageBreak/>
              <w:t>ул.Титова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color w:val="000000"/>
                <w:sz w:val="20"/>
                <w:szCs w:val="20"/>
              </w:rPr>
            </w:pPr>
            <w:r>
              <w:rPr>
                <w:color w:val="000000"/>
                <w:sz w:val="20"/>
                <w:szCs w:val="20"/>
              </w:rPr>
              <w:lastRenderedPageBreak/>
              <w:t>до 2023</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5"/>
              <w:jc w:val="center"/>
              <w:rPr>
                <w:color w:val="000000"/>
                <w:sz w:val="20"/>
                <w:szCs w:val="20"/>
              </w:rPr>
            </w:pPr>
            <w:r>
              <w:rPr>
                <w:color w:val="000000"/>
                <w:sz w:val="20"/>
                <w:szCs w:val="20"/>
              </w:rPr>
              <w:t>на рассмотрении в Правительстве НСО</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0"/>
              <w:jc w:val="center"/>
              <w:rPr>
                <w:color w:val="000000"/>
                <w:sz w:val="20"/>
                <w:szCs w:val="20"/>
              </w:rPr>
            </w:pPr>
            <w:r>
              <w:rPr>
                <w:color w:val="000000"/>
                <w:sz w:val="20"/>
                <w:szCs w:val="20"/>
              </w:rPr>
              <w:t>1268960.00</w:t>
            </w:r>
          </w:p>
          <w:p w:rsidR="00333425" w:rsidRDefault="00333425" w:rsidP="008B6541">
            <w:pPr>
              <w:spacing w:line="240" w:lineRule="auto"/>
              <w:ind w:firstLine="0"/>
              <w:jc w:val="center"/>
              <w:rPr>
                <w:color w:val="000000"/>
                <w:sz w:val="20"/>
                <w:szCs w:val="20"/>
              </w:rPr>
            </w:pP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0"/>
              <w:jc w:val="center"/>
              <w:rPr>
                <w:color w:val="000000"/>
                <w:sz w:val="20"/>
                <w:szCs w:val="20"/>
              </w:rPr>
            </w:pPr>
            <w:r>
              <w:rPr>
                <w:color w:val="000000"/>
                <w:sz w:val="20"/>
                <w:szCs w:val="20"/>
              </w:rPr>
              <w:t>ООО «Специализированный застройщик. КПД-Газстрой-Инвест»</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color w:val="000000"/>
                <w:sz w:val="20"/>
                <w:szCs w:val="20"/>
              </w:rPr>
            </w:pPr>
            <w:r>
              <w:rPr>
                <w:color w:val="000000"/>
                <w:sz w:val="20"/>
                <w:szCs w:val="20"/>
              </w:rPr>
              <w:t>Масштабный инвестиционный проект  с целью расселения  аварийных и подлежащих сносу домов.                                                                     Земельный участок с кадастровым номером № 54:35:062580:3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color w:val="000000"/>
                <w:sz w:val="20"/>
                <w:szCs w:val="20"/>
              </w:rPr>
            </w:pPr>
            <w:r>
              <w:rPr>
                <w:color w:val="000000"/>
                <w:sz w:val="20"/>
                <w:szCs w:val="20"/>
              </w:rPr>
              <w:t>до 2025</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5"/>
              <w:jc w:val="center"/>
              <w:rPr>
                <w:color w:val="000000"/>
                <w:sz w:val="20"/>
                <w:szCs w:val="20"/>
              </w:rPr>
            </w:pPr>
            <w:r>
              <w:rPr>
                <w:color w:val="000000"/>
                <w:sz w:val="20"/>
                <w:szCs w:val="20"/>
              </w:rPr>
              <w:t>на рассмотрении в Правительстве НСО</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0"/>
              <w:jc w:val="center"/>
              <w:rPr>
                <w:color w:val="000000"/>
                <w:sz w:val="20"/>
                <w:szCs w:val="20"/>
              </w:rPr>
            </w:pPr>
            <w:r>
              <w:rPr>
                <w:color w:val="000000"/>
                <w:sz w:val="20"/>
                <w:szCs w:val="20"/>
              </w:rPr>
              <w:t>5489878.00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E26CC8">
            <w:pPr>
              <w:spacing w:line="240" w:lineRule="auto"/>
              <w:ind w:firstLine="0"/>
              <w:jc w:val="center"/>
              <w:rPr>
                <w:rFonts w:eastAsia="DengXian" w:cs="Times New Roman"/>
                <w:sz w:val="21"/>
                <w:szCs w:val="21"/>
                <w:lang w:eastAsia="ru-RU"/>
              </w:rPr>
            </w:pPr>
          </w:p>
        </w:tc>
      </w:tr>
      <w:tr w:rsidR="00333425" w:rsidRPr="008F0E81"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0"/>
              <w:jc w:val="center"/>
              <w:rPr>
                <w:color w:val="000000"/>
                <w:sz w:val="20"/>
                <w:szCs w:val="20"/>
              </w:rPr>
            </w:pPr>
            <w:r>
              <w:rPr>
                <w:color w:val="000000"/>
                <w:sz w:val="20"/>
                <w:szCs w:val="20"/>
              </w:rPr>
              <w:t>МБУ "БХ "Сибирячка"</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color w:val="000000"/>
                <w:sz w:val="20"/>
                <w:szCs w:val="20"/>
              </w:rPr>
            </w:pPr>
            <w:r>
              <w:rPr>
                <w:color w:val="000000"/>
                <w:sz w:val="20"/>
                <w:szCs w:val="20"/>
              </w:rPr>
              <w:t>Реконструкция зданий двух муниципальных общественных бань, расположенных по ул. Чекалина,  35а, ул. Петропавловская, 5,            г.Новосибирск</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color w:val="000000"/>
                <w:sz w:val="20"/>
                <w:szCs w:val="20"/>
              </w:rPr>
            </w:pPr>
            <w:r>
              <w:rPr>
                <w:color w:val="000000"/>
                <w:sz w:val="20"/>
                <w:szCs w:val="20"/>
              </w:rPr>
              <w:t>2022-2025</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5"/>
              <w:jc w:val="center"/>
              <w:rPr>
                <w:sz w:val="20"/>
                <w:szCs w:val="20"/>
              </w:rPr>
            </w:pPr>
            <w:r>
              <w:rPr>
                <w:sz w:val="20"/>
                <w:szCs w:val="20"/>
              </w:rPr>
              <w:t>уточнение проекта</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0"/>
              <w:jc w:val="center"/>
              <w:rPr>
                <w:color w:val="000000"/>
                <w:sz w:val="20"/>
                <w:szCs w:val="20"/>
              </w:rPr>
            </w:pPr>
            <w:r>
              <w:rPr>
                <w:color w:val="000000"/>
                <w:sz w:val="20"/>
                <w:szCs w:val="20"/>
              </w:rPr>
              <w:t>121000.00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r>
      <w:tr w:rsidR="00333425" w:rsidRPr="008F0E81"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0"/>
              <w:jc w:val="center"/>
              <w:rPr>
                <w:sz w:val="20"/>
                <w:szCs w:val="20"/>
              </w:rPr>
            </w:pPr>
            <w:r>
              <w:rPr>
                <w:sz w:val="20"/>
                <w:szCs w:val="20"/>
              </w:rPr>
              <w:t>МБУ "БХ "Сибирячка"</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sz w:val="20"/>
                <w:szCs w:val="20"/>
              </w:rPr>
            </w:pPr>
            <w:r>
              <w:rPr>
                <w:sz w:val="20"/>
                <w:szCs w:val="20"/>
              </w:rPr>
              <w:t>Реконструкция зданий двух муниципальных общественных бань, расположенных по ул. Смоленская, 4, ул. Гурьевская, 68,            г.Новосибирск</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sz w:val="20"/>
                <w:szCs w:val="20"/>
              </w:rPr>
            </w:pPr>
            <w:r>
              <w:rPr>
                <w:sz w:val="20"/>
                <w:szCs w:val="20"/>
              </w:rPr>
              <w:t>2022-2025</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5"/>
              <w:jc w:val="center"/>
              <w:rPr>
                <w:sz w:val="20"/>
                <w:szCs w:val="20"/>
              </w:rPr>
            </w:pPr>
            <w:r>
              <w:rPr>
                <w:sz w:val="20"/>
                <w:szCs w:val="20"/>
              </w:rPr>
              <w:t>уточнение проекта</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0"/>
              <w:jc w:val="center"/>
              <w:rPr>
                <w:sz w:val="20"/>
                <w:szCs w:val="20"/>
              </w:rPr>
            </w:pPr>
            <w:r>
              <w:rPr>
                <w:sz w:val="20"/>
                <w:szCs w:val="20"/>
              </w:rPr>
              <w:t>146000.00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r>
      <w:tr w:rsidR="00333425" w:rsidRPr="008F0E81"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lastRenderedPageBreak/>
              <w:t>5.</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0"/>
              <w:jc w:val="center"/>
              <w:rPr>
                <w:sz w:val="20"/>
                <w:szCs w:val="20"/>
              </w:rPr>
            </w:pPr>
            <w:r>
              <w:rPr>
                <w:sz w:val="20"/>
                <w:szCs w:val="20"/>
              </w:rPr>
              <w:t>МБУ "БХ "Сибирячка"</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sz w:val="20"/>
                <w:szCs w:val="20"/>
              </w:rPr>
            </w:pPr>
            <w:r>
              <w:rPr>
                <w:sz w:val="20"/>
                <w:szCs w:val="20"/>
              </w:rPr>
              <w:t>Реконструкция здания муниципальной общественной бани, расположенной по ул. Первомайская, 84, г.Новосибирск</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sz w:val="20"/>
                <w:szCs w:val="20"/>
              </w:rPr>
            </w:pPr>
            <w:r>
              <w:rPr>
                <w:sz w:val="20"/>
                <w:szCs w:val="20"/>
              </w:rPr>
              <w:t>2022-2025</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5"/>
              <w:jc w:val="center"/>
              <w:rPr>
                <w:sz w:val="20"/>
                <w:szCs w:val="20"/>
              </w:rPr>
            </w:pPr>
            <w:r>
              <w:rPr>
                <w:sz w:val="20"/>
                <w:szCs w:val="20"/>
              </w:rPr>
              <w:t>уточнение проекта</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0"/>
              <w:jc w:val="center"/>
              <w:rPr>
                <w:sz w:val="20"/>
                <w:szCs w:val="20"/>
              </w:rPr>
            </w:pPr>
            <w:r>
              <w:rPr>
                <w:sz w:val="20"/>
                <w:szCs w:val="20"/>
              </w:rPr>
              <w:t>28000.00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r>
      <w:tr w:rsidR="00333425" w:rsidRPr="008F0E81"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0"/>
              <w:jc w:val="center"/>
              <w:rPr>
                <w:sz w:val="20"/>
                <w:szCs w:val="20"/>
              </w:rPr>
            </w:pPr>
            <w:r>
              <w:rPr>
                <w:sz w:val="20"/>
                <w:szCs w:val="20"/>
              </w:rPr>
              <w:t>Департамент по социальной политике мэрии города Новосибирска</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sz w:val="20"/>
                <w:szCs w:val="20"/>
              </w:rPr>
            </w:pPr>
            <w:r>
              <w:rPr>
                <w:sz w:val="20"/>
                <w:szCs w:val="20"/>
              </w:rPr>
              <w:t>Центр активного долголетия, ул. микрорайон Дом отдыха Мочище, д. 34.</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sz w:val="20"/>
                <w:szCs w:val="20"/>
              </w:rPr>
            </w:pPr>
            <w:r>
              <w:rPr>
                <w:sz w:val="20"/>
                <w:szCs w:val="20"/>
              </w:rPr>
              <w:t>2023-2024 г.г.</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5"/>
              <w:jc w:val="center"/>
              <w:rPr>
                <w:sz w:val="20"/>
                <w:szCs w:val="20"/>
              </w:rPr>
            </w:pPr>
            <w:r>
              <w:rPr>
                <w:sz w:val="20"/>
                <w:szCs w:val="20"/>
              </w:rPr>
              <w:t>Предпроектная стадия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0"/>
              <w:jc w:val="center"/>
              <w:rPr>
                <w:sz w:val="20"/>
                <w:szCs w:val="20"/>
              </w:rPr>
            </w:pPr>
            <w:r>
              <w:rPr>
                <w:sz w:val="20"/>
                <w:szCs w:val="20"/>
              </w:rPr>
              <w:t>1500000.00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r>
      <w:tr w:rsidR="00333425" w:rsidRPr="008F0E81"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7.</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0"/>
              <w:jc w:val="center"/>
              <w:rPr>
                <w:sz w:val="20"/>
                <w:szCs w:val="20"/>
              </w:rPr>
            </w:pPr>
            <w:r>
              <w:rPr>
                <w:sz w:val="20"/>
                <w:szCs w:val="20"/>
              </w:rPr>
              <w:t>ООО «Строй-Арт»</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sz w:val="20"/>
                <w:szCs w:val="20"/>
              </w:rPr>
            </w:pPr>
            <w:r>
              <w:rPr>
                <w:sz w:val="20"/>
                <w:szCs w:val="20"/>
              </w:rPr>
              <w:t>Масштабный инвестиционный проект с целью восстановления нарушенных прав обманутых дольщиков по ул. Есенина 12/1 на земельном участке площадью 1,33 га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sz w:val="20"/>
                <w:szCs w:val="20"/>
              </w:rPr>
            </w:pPr>
            <w:r>
              <w:rPr>
                <w:sz w:val="20"/>
                <w:szCs w:val="20"/>
              </w:rPr>
              <w:t>2023</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5"/>
              <w:jc w:val="center"/>
              <w:rPr>
                <w:sz w:val="20"/>
                <w:szCs w:val="20"/>
              </w:rPr>
            </w:pPr>
            <w:r>
              <w:rPr>
                <w:sz w:val="20"/>
                <w:szCs w:val="20"/>
              </w:rPr>
              <w:t>Находится на рассмотрении в мэрии города Новосибирска</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0"/>
              <w:jc w:val="center"/>
              <w:rPr>
                <w:sz w:val="20"/>
                <w:szCs w:val="20"/>
              </w:rPr>
            </w:pPr>
            <w:r>
              <w:rPr>
                <w:sz w:val="20"/>
                <w:szCs w:val="20"/>
              </w:rPr>
              <w:t>1435000.00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r>
      <w:tr w:rsidR="00333425" w:rsidRPr="008F0E81"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0"/>
              <w:jc w:val="center"/>
              <w:rPr>
                <w:sz w:val="20"/>
                <w:szCs w:val="20"/>
              </w:rPr>
            </w:pPr>
            <w:r>
              <w:rPr>
                <w:sz w:val="20"/>
                <w:szCs w:val="20"/>
              </w:rPr>
              <w:t>ООО «Строй-Арт»</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sz w:val="20"/>
                <w:szCs w:val="20"/>
              </w:rPr>
            </w:pPr>
            <w:r>
              <w:rPr>
                <w:sz w:val="20"/>
                <w:szCs w:val="20"/>
              </w:rPr>
              <w:t>Масштабный инвестиционный проект с целью восстановления нарушенных прав обманутых дольщиков по ул. Д. Ковальчук, 378/1 на земельном участке площадью 1,49 га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sz w:val="20"/>
                <w:szCs w:val="20"/>
              </w:rPr>
            </w:pPr>
            <w:r>
              <w:rPr>
                <w:sz w:val="20"/>
                <w:szCs w:val="20"/>
              </w:rPr>
              <w:t>2023</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5"/>
              <w:jc w:val="center"/>
              <w:rPr>
                <w:sz w:val="20"/>
                <w:szCs w:val="20"/>
              </w:rPr>
            </w:pPr>
            <w:r>
              <w:rPr>
                <w:sz w:val="20"/>
                <w:szCs w:val="20"/>
              </w:rPr>
              <w:t>Находится на рассмотрении в мэрии города Новосибирска</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0"/>
              <w:jc w:val="center"/>
              <w:rPr>
                <w:sz w:val="18"/>
                <w:szCs w:val="18"/>
              </w:rPr>
            </w:pPr>
            <w:r>
              <w:rPr>
                <w:sz w:val="18"/>
                <w:szCs w:val="18"/>
              </w:rPr>
              <w:t>1435000.00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r>
      <w:tr w:rsidR="00333425" w:rsidRPr="008F0E81"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lastRenderedPageBreak/>
              <w:t>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0"/>
              <w:jc w:val="center"/>
              <w:rPr>
                <w:color w:val="000000"/>
                <w:sz w:val="20"/>
                <w:szCs w:val="20"/>
              </w:rPr>
            </w:pPr>
            <w:r>
              <w:rPr>
                <w:color w:val="000000"/>
                <w:sz w:val="20"/>
                <w:szCs w:val="20"/>
              </w:rPr>
              <w:t>ООО СИБИРСКАЯ СОДОВАЯ КОМПАНИЯ</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color w:val="000000"/>
                <w:sz w:val="20"/>
                <w:szCs w:val="20"/>
              </w:rPr>
            </w:pPr>
            <w:r>
              <w:rPr>
                <w:color w:val="000000"/>
                <w:sz w:val="20"/>
                <w:szCs w:val="20"/>
              </w:rPr>
              <w:t>Строительство в г. Новосибирске завода по производству кальцинированной соды из природной соды Михайловского месторождения</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color w:val="000000"/>
                <w:sz w:val="20"/>
                <w:szCs w:val="20"/>
              </w:rPr>
            </w:pPr>
            <w:r>
              <w:rPr>
                <w:color w:val="000000"/>
                <w:sz w:val="20"/>
                <w:szCs w:val="20"/>
              </w:rPr>
              <w:t>н/д</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5"/>
              <w:jc w:val="center"/>
              <w:rPr>
                <w:color w:val="000000"/>
                <w:sz w:val="20"/>
                <w:szCs w:val="20"/>
              </w:rPr>
            </w:pPr>
            <w:r>
              <w:rPr>
                <w:color w:val="000000"/>
                <w:sz w:val="20"/>
                <w:szCs w:val="20"/>
              </w:rPr>
              <w:t>уточнение проекта</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0"/>
              <w:jc w:val="center"/>
              <w:rPr>
                <w:color w:val="000000"/>
                <w:sz w:val="20"/>
                <w:szCs w:val="20"/>
              </w:rPr>
            </w:pPr>
            <w:r>
              <w:rPr>
                <w:color w:val="000000"/>
                <w:sz w:val="20"/>
                <w:szCs w:val="20"/>
              </w:rPr>
              <w:t>1344000.00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r>
      <w:tr w:rsidR="00333425" w:rsidRPr="008F0E81"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10.</w:t>
            </w:r>
            <w:r w:rsidR="008B6541">
              <w:rPr>
                <w:rStyle w:val="aff0"/>
                <w:rFonts w:eastAsia="DengXian" w:cs="Times New Roman"/>
                <w:sz w:val="21"/>
                <w:szCs w:val="21"/>
                <w:lang w:eastAsia="ru-RU"/>
              </w:rPr>
              <w:footnoteReference w:id="7"/>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0"/>
              <w:jc w:val="center"/>
              <w:rPr>
                <w:color w:val="000000"/>
                <w:sz w:val="20"/>
                <w:szCs w:val="20"/>
              </w:rPr>
            </w:pPr>
            <w:r>
              <w:rPr>
                <w:color w:val="000000"/>
                <w:sz w:val="20"/>
                <w:szCs w:val="20"/>
              </w:rPr>
              <w:t>ООО МЕТАГРУПП</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color w:val="000000"/>
                <w:sz w:val="20"/>
                <w:szCs w:val="20"/>
              </w:rPr>
            </w:pPr>
            <w:r>
              <w:rPr>
                <w:color w:val="000000"/>
                <w:sz w:val="20"/>
                <w:szCs w:val="20"/>
              </w:rPr>
              <w:t>Строительство предприятия по производству комплексных линий розлива для пищевой промышленности, выпуску оборудования для производства и розлива воды и напитков в стеклянную и ПЭТ тару в г. Новосибирске.</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color w:val="000000"/>
                <w:sz w:val="20"/>
                <w:szCs w:val="20"/>
              </w:rPr>
            </w:pPr>
            <w:r>
              <w:rPr>
                <w:color w:val="000000"/>
                <w:sz w:val="20"/>
                <w:szCs w:val="20"/>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5"/>
              <w:jc w:val="center"/>
              <w:rPr>
                <w:color w:val="000000"/>
                <w:sz w:val="20"/>
                <w:szCs w:val="20"/>
              </w:rPr>
            </w:pPr>
            <w:r>
              <w:rPr>
                <w:color w:val="000000"/>
                <w:sz w:val="20"/>
                <w:szCs w:val="20"/>
              </w:rPr>
              <w:t>прединвестиционная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0"/>
              <w:jc w:val="center"/>
              <w:rPr>
                <w:color w:val="000000"/>
                <w:sz w:val="20"/>
                <w:szCs w:val="20"/>
              </w:rPr>
            </w:pPr>
            <w:r>
              <w:rPr>
                <w:color w:val="000000"/>
                <w:sz w:val="20"/>
                <w:szCs w:val="20"/>
              </w:rPr>
              <w:t>515300.00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r>
      <w:tr w:rsidR="00333425" w:rsidRPr="008F0E81"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0"/>
              <w:jc w:val="center"/>
              <w:rPr>
                <w:color w:val="000000"/>
                <w:sz w:val="20"/>
                <w:szCs w:val="20"/>
              </w:rPr>
            </w:pPr>
            <w:r>
              <w:rPr>
                <w:color w:val="000000"/>
                <w:sz w:val="20"/>
                <w:szCs w:val="20"/>
              </w:rPr>
              <w:t>ООО РАЗВИТИЕ ОБРАЗОВАТЕЛЬНЫХ СИСТЕМ И ТЕХНОЛОГИЙ</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color w:val="000000"/>
                <w:sz w:val="20"/>
                <w:szCs w:val="20"/>
              </w:rPr>
            </w:pPr>
            <w:r>
              <w:rPr>
                <w:color w:val="000000"/>
                <w:sz w:val="20"/>
                <w:szCs w:val="20"/>
              </w:rPr>
              <w:t>"Школа" (Создание Центра Развития Образовательных Систем и Технологий в г. Новосибирск - центр РОСТ)</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firstLine="33"/>
              <w:jc w:val="center"/>
              <w:rPr>
                <w:color w:val="000000"/>
                <w:sz w:val="20"/>
                <w:szCs w:val="20"/>
              </w:rPr>
            </w:pPr>
            <w:r>
              <w:rPr>
                <w:color w:val="000000"/>
                <w:sz w:val="20"/>
                <w:szCs w:val="20"/>
              </w:rPr>
              <w:t>2023 - 2026</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rPr>
                <w:color w:val="000000"/>
                <w:sz w:val="20"/>
                <w:szCs w:val="20"/>
              </w:rPr>
            </w:pPr>
            <w:r>
              <w:rPr>
                <w:color w:val="000000"/>
                <w:sz w:val="20"/>
                <w:szCs w:val="20"/>
              </w:rPr>
              <w:t>прединвестиционная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0"/>
              <w:jc w:val="center"/>
              <w:rPr>
                <w:color w:val="000000"/>
                <w:sz w:val="20"/>
                <w:szCs w:val="20"/>
              </w:rPr>
            </w:pPr>
            <w:r>
              <w:rPr>
                <w:color w:val="000000"/>
                <w:sz w:val="20"/>
                <w:szCs w:val="20"/>
              </w:rPr>
              <w:t>1781300.00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F369E0">
            <w:pPr>
              <w:spacing w:line="240" w:lineRule="auto"/>
              <w:ind w:firstLine="0"/>
              <w:jc w:val="center"/>
              <w:rPr>
                <w:rFonts w:eastAsia="DengXian" w:cs="Times New Roman"/>
                <w:sz w:val="21"/>
                <w:szCs w:val="21"/>
                <w:lang w:eastAsia="ru-RU"/>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rFonts w:eastAsia="DengXian" w:cs="Times New Roman"/>
                <w:sz w:val="21"/>
                <w:szCs w:val="21"/>
                <w:lang w:eastAsia="ru-RU"/>
              </w:rPr>
            </w:pPr>
          </w:p>
          <w:p w:rsidR="008B6541" w:rsidRDefault="008B6541" w:rsidP="00F369E0">
            <w:pPr>
              <w:spacing w:line="240" w:lineRule="auto"/>
              <w:ind w:firstLine="0"/>
              <w:jc w:val="center"/>
              <w:rPr>
                <w:rFonts w:eastAsia="DengXian" w:cs="Times New Roman"/>
                <w:sz w:val="21"/>
                <w:szCs w:val="21"/>
                <w:lang w:eastAsia="ru-RU"/>
              </w:rPr>
            </w:pPr>
          </w:p>
          <w:p w:rsidR="008B6541" w:rsidRDefault="008B6541" w:rsidP="00F369E0">
            <w:pPr>
              <w:spacing w:line="240" w:lineRule="auto"/>
              <w:ind w:firstLine="0"/>
              <w:jc w:val="center"/>
              <w:rPr>
                <w:rFonts w:eastAsia="DengXian" w:cs="Times New Roman"/>
                <w:sz w:val="21"/>
                <w:szCs w:val="21"/>
                <w:lang w:eastAsia="ru-RU"/>
              </w:rPr>
            </w:pPr>
          </w:p>
          <w:p w:rsidR="008B6541" w:rsidRDefault="008B6541" w:rsidP="00F369E0">
            <w:pPr>
              <w:spacing w:line="240" w:lineRule="auto"/>
              <w:ind w:firstLine="0"/>
              <w:jc w:val="center"/>
              <w:rPr>
                <w:rFonts w:eastAsia="DengXian" w:cs="Times New Roman"/>
                <w:sz w:val="21"/>
                <w:szCs w:val="21"/>
                <w:lang w:eastAsia="ru-RU"/>
              </w:rPr>
            </w:pPr>
          </w:p>
          <w:p w:rsidR="008B6541" w:rsidRDefault="008B6541" w:rsidP="00F369E0">
            <w:pPr>
              <w:spacing w:line="240" w:lineRule="auto"/>
              <w:ind w:firstLine="0"/>
              <w:jc w:val="center"/>
              <w:rPr>
                <w:rFonts w:eastAsia="DengXian" w:cs="Times New Roman"/>
                <w:sz w:val="21"/>
                <w:szCs w:val="21"/>
                <w:lang w:eastAsia="ru-RU"/>
              </w:rPr>
            </w:pPr>
          </w:p>
          <w:p w:rsidR="008B6541" w:rsidRDefault="008B6541" w:rsidP="00F369E0">
            <w:pPr>
              <w:spacing w:line="240" w:lineRule="auto"/>
              <w:ind w:firstLine="0"/>
              <w:jc w:val="center"/>
              <w:rPr>
                <w:rFonts w:eastAsia="DengXian" w:cs="Times New Roman"/>
                <w:sz w:val="21"/>
                <w:szCs w:val="21"/>
                <w:lang w:eastAsia="ru-RU"/>
              </w:rPr>
            </w:pPr>
          </w:p>
          <w:p w:rsidR="008B6541" w:rsidRDefault="008B6541" w:rsidP="00F369E0">
            <w:pPr>
              <w:spacing w:line="240" w:lineRule="auto"/>
              <w:ind w:firstLine="0"/>
              <w:jc w:val="center"/>
              <w:rPr>
                <w:rFonts w:eastAsia="DengXian" w:cs="Times New Roman"/>
                <w:sz w:val="21"/>
                <w:szCs w:val="21"/>
                <w:lang w:eastAsia="ru-RU"/>
              </w:rPr>
            </w:pPr>
          </w:p>
          <w:p w:rsidR="008B6541" w:rsidRDefault="008B6541" w:rsidP="00F369E0">
            <w:pPr>
              <w:spacing w:line="240" w:lineRule="auto"/>
              <w:ind w:firstLine="0"/>
              <w:jc w:val="center"/>
              <w:rPr>
                <w:rFonts w:eastAsia="DengXian" w:cs="Times New Roman"/>
                <w:sz w:val="21"/>
                <w:szCs w:val="21"/>
                <w:lang w:eastAsia="ru-RU"/>
              </w:rPr>
            </w:pPr>
          </w:p>
          <w:p w:rsidR="008B6541" w:rsidRPr="008F0E81" w:rsidRDefault="008B6541" w:rsidP="00F369E0">
            <w:pPr>
              <w:spacing w:line="240" w:lineRule="auto"/>
              <w:ind w:firstLine="0"/>
              <w:jc w:val="center"/>
              <w:rPr>
                <w:rFonts w:eastAsia="DengXian" w:cs="Times New Roman"/>
                <w:sz w:val="21"/>
                <w:szCs w:val="21"/>
                <w:lang w:eastAsia="ru-RU"/>
              </w:rPr>
            </w:pPr>
          </w:p>
        </w:tc>
      </w:tr>
      <w:tr w:rsidR="00333425" w:rsidRPr="00DB0B49" w:rsidTr="004558F1">
        <w:trPr>
          <w:trHeight w:val="1226"/>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333425" w:rsidRPr="00DB0B49" w:rsidRDefault="00333425" w:rsidP="00F369E0">
            <w:pPr>
              <w:spacing w:line="240" w:lineRule="auto"/>
              <w:ind w:firstLine="0"/>
              <w:jc w:val="center"/>
              <w:rPr>
                <w:rFonts w:eastAsia="DengXian" w:cs="Times New Roman"/>
                <w:b/>
                <w:sz w:val="21"/>
                <w:szCs w:val="21"/>
                <w:lang w:eastAsia="ru-RU"/>
              </w:rPr>
            </w:pPr>
            <w:r w:rsidRPr="00DB0B49">
              <w:rPr>
                <w:rFonts w:eastAsia="DengXian" w:cs="Times New Roman"/>
                <w:b/>
                <w:sz w:val="21"/>
                <w:szCs w:val="21"/>
                <w:lang w:eastAsia="ru-RU"/>
              </w:rPr>
              <w:lastRenderedPageBreak/>
              <w:t>ПРОЕКТЫ ГОСУДАРСТВЕННО-ЧАСТНОГО (МУНИЦИПАЛЬНО–ЧАСТНОГО) ПАРТНЕРСТВА (планируемые к реализации и реализуемые)</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ЗАО Медицинский центр «АВИЦЕННА»</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0"/>
              <w:jc w:val="center"/>
              <w:rPr>
                <w:color w:val="000000"/>
                <w:sz w:val="20"/>
                <w:szCs w:val="20"/>
              </w:rPr>
            </w:pPr>
            <w:r>
              <w:rPr>
                <w:color w:val="000000"/>
                <w:sz w:val="20"/>
                <w:szCs w:val="20"/>
              </w:rPr>
              <w:t>Реконструкция родильного дома № 1 по ул. Коммунистической, 17, Железнодорожный район</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2010 - 2032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эксплуатация</w:t>
            </w:r>
          </w:p>
          <w:p w:rsidR="00333425" w:rsidRDefault="00333425" w:rsidP="00F369E0">
            <w:pPr>
              <w:spacing w:line="240" w:lineRule="auto"/>
              <w:ind w:firstLine="35"/>
              <w:jc w:val="center"/>
              <w:rPr>
                <w:color w:val="000000"/>
                <w:sz w:val="20"/>
                <w:szCs w:val="20"/>
              </w:rPr>
            </w:pP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60000.00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97500.0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ЗАО «Городская стоматологическая поликлиника № 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0"/>
              <w:jc w:val="center"/>
              <w:rPr>
                <w:color w:val="000000"/>
                <w:sz w:val="20"/>
                <w:szCs w:val="20"/>
              </w:rPr>
            </w:pPr>
            <w:r>
              <w:rPr>
                <w:color w:val="000000"/>
                <w:sz w:val="20"/>
                <w:szCs w:val="20"/>
              </w:rPr>
              <w:t>Реконструкция стоматологической поликлиники № 6 по ул. Нарымской, 5, Железнодорожный район</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2010 - 2032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эксплуатация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7000.00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8400.0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ЧДОУ «Детский сад «Жарки»</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25"/>
              <w:jc w:val="center"/>
              <w:rPr>
                <w:color w:val="000000"/>
                <w:sz w:val="20"/>
                <w:szCs w:val="20"/>
              </w:rPr>
            </w:pPr>
            <w:r>
              <w:rPr>
                <w:color w:val="000000"/>
                <w:sz w:val="20"/>
                <w:szCs w:val="20"/>
              </w:rPr>
              <w:t>Реконструкция зданий детских комбинатов по ул. Танковой, 29, 29/1, Калининский район</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2010 - 2040</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эксплуатация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15000.00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62500.0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ООО «ОБЪЕДИНЕНИЕ 24»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Реконструкция здания бани по ул. Объединения, 102/1,                                                        Калининский район</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2011 - 2036</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эксплуатация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60000.00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15000.0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lastRenderedPageBreak/>
              <w:t>5.</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ООО «ОБЪЕДИНЕНИЕ 24-Г»</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 xml:space="preserve">Реконструкция здания бани по ул. Вересаева </w:t>
            </w:r>
            <w:r>
              <w:rPr>
                <w:color w:val="000000"/>
                <w:sz w:val="20"/>
                <w:szCs w:val="20"/>
              </w:rPr>
              <w:br/>
              <w:t>2б, (Первомайский район),  здания бани по ул. 25 лет Октября, 19</w:t>
            </w:r>
            <w:r>
              <w:rPr>
                <w:color w:val="000000"/>
                <w:sz w:val="20"/>
                <w:szCs w:val="20"/>
              </w:rPr>
              <w:br/>
              <w:t>(Калининский район)</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2018 - 2054</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Здание по ул. Вересавеа, 2б введено в эксплуатацию, здание по ул. 25 лет Октября, 19 на стадии ввода в эксплуатацию</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60000.00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Pr="008F0E81"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ООО «ОБЪЕДИНЕНИЕ 24-В»</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Реконструкция здания бани по ул. Клубная, 37 (Ленинский район), здания бани по ул. Переездная, 63 (Заельцовский район)</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2019 - 2046</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находятся в стадии проектных, экспертных и строительно-монтажных работ</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58000.00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7.</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ОАО «Городские газовые сети»</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Реконструкция 42 газопроводов, г. Новосибирск</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2011 - 2036</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реконструкция/            эксплуатация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32000.00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14320.0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ОАО «Городские газовые сети»</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Реконструкция и строительство 20 объектов газоснабжения, г. Новосибирск</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2016 - 2041</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реконструкция/            эксплуатация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102100.00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25616.0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ОАО «Городские газовые сети»</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Реконструкция и строительство объектов газоснабжения на территории г. Новосибирска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2018 - 2038</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реконструкция/            эксплуатация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51272.00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lastRenderedPageBreak/>
              <w:t>10.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ОАНО «Образовательный комплекс школа-сад «Наша Школа»</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Реконструкция здания детского сада в школу-сад по ул. Зырьяновская, 119/1 , Октябрьский район</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2015 - 2045</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решением Арбитражного суда Новосибирской области от 12.12.2022 по делу № А45-22165/2022 концессионное соглашение считать расторгнутым с 01.07.2023 (решение вступило в законную силу)</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230000.00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8B6541">
            <w:pPr>
              <w:spacing w:line="240" w:lineRule="auto"/>
              <w:ind w:firstLine="94"/>
              <w:jc w:val="center"/>
              <w:rPr>
                <w:color w:val="000000"/>
                <w:sz w:val="20"/>
                <w:szCs w:val="20"/>
              </w:rPr>
            </w:pPr>
            <w:r>
              <w:rPr>
                <w:color w:val="000000"/>
                <w:sz w:val="20"/>
                <w:szCs w:val="20"/>
              </w:rPr>
              <w:t>1. Объект соглашения (здание существующего детского сада) неправомочно экмплуатируется концессионером в целях осуществления платной образовательной деятельности.                                                         2. Строительные работы на объекте соглашения не ведутся.</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ООО «Сандуны-Новосибирск»</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Реконструкция здания бани № 8 по ул. Каменской, Центральный район</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2015 - 2050</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эксплуатация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140000.00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255500.00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ООО "Перлит-Строй"</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Строительство снегоплавильной станции по ул. Широкой в Ленинском районе г. Новосибирска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2016 - 2030</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эксплуатация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246240.00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246240.00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lastRenderedPageBreak/>
              <w:t>13.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ООО «Спортивные технологии»</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Строительство спортивного комплекса с плавательным бассейном, расположенного по адресу: Российская Федерация, Новосибирская область, город Новосибирск, ул. Зорге, Кировский район</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2018 - 2030</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эксплуатация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205730.00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213327.00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ООО « Центр хоккейного мастерства»</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 xml:space="preserve">Реконструкция нежилого здания, расположенного </w:t>
            </w:r>
            <w:r>
              <w:rPr>
                <w:color w:val="000000"/>
                <w:sz w:val="20"/>
                <w:szCs w:val="20"/>
              </w:rPr>
              <w:br/>
              <w:t>по адресу: Российская Федерация, Новосибирская область, город Новосибирск, Калининский район, ул. Б. Хмельницкого, 27</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2018 - 2048</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эксплуатация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70700.00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123300.00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15.</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ООО "НТСК"</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Объекты теплоснабжения г. Новосибирска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2022-2032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в 2022 году - стадия подписания, заключено в 2023 году</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4876600.00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lastRenderedPageBreak/>
              <w:t>16.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sz w:val="20"/>
                <w:szCs w:val="20"/>
              </w:rPr>
            </w:pPr>
            <w:r>
              <w:rPr>
                <w:sz w:val="20"/>
                <w:szCs w:val="20"/>
              </w:rPr>
              <w:t>Мэрия города Новосибирска</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sz w:val="20"/>
                <w:szCs w:val="20"/>
              </w:rPr>
            </w:pPr>
            <w:r>
              <w:rPr>
                <w:sz w:val="20"/>
                <w:szCs w:val="20"/>
              </w:rPr>
              <w:t>Реконструкция нежилого здания (бассейн "Дельфин") по ул. Флотская, 26а, г. Новосибирска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sz w:val="20"/>
                <w:szCs w:val="20"/>
              </w:rPr>
            </w:pPr>
            <w:r>
              <w:rPr>
                <w:sz w:val="20"/>
                <w:szCs w:val="20"/>
              </w:rPr>
              <w:t>н/д</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sz w:val="20"/>
                <w:szCs w:val="20"/>
              </w:rPr>
            </w:pPr>
            <w:r>
              <w:rPr>
                <w:sz w:val="20"/>
                <w:szCs w:val="20"/>
              </w:rPr>
              <w:t>планинруется к реализации</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sz w:val="20"/>
                <w:szCs w:val="20"/>
              </w:rPr>
            </w:pPr>
            <w:r>
              <w:rPr>
                <w:sz w:val="20"/>
                <w:szCs w:val="20"/>
              </w:rPr>
              <w:t> </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sz w:val="20"/>
                <w:szCs w:val="20"/>
              </w:rPr>
            </w:pPr>
            <w:r>
              <w:rPr>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sz w:val="20"/>
                <w:szCs w:val="20"/>
              </w:rPr>
            </w:pPr>
            <w:r>
              <w:rPr>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17.</w:t>
            </w:r>
            <w:r w:rsidR="004E5641">
              <w:rPr>
                <w:rStyle w:val="aff0"/>
                <w:rFonts w:eastAsia="DengXian" w:cs="Times New Roman"/>
                <w:sz w:val="21"/>
                <w:szCs w:val="21"/>
                <w:lang w:eastAsia="ru-RU"/>
              </w:rPr>
              <w:footnoteReference w:id="8"/>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sz w:val="20"/>
                <w:szCs w:val="20"/>
              </w:rPr>
            </w:pPr>
            <w:r>
              <w:rPr>
                <w:sz w:val="20"/>
                <w:szCs w:val="20"/>
              </w:rPr>
              <w:t>ООО «Тридцать четвертая  концессионная компания «Просвещение»</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Концессионное соглашение о финансировании, проектировании, строительстве и эксплуатации объекта образования (общеобразовательная школа на 825 мест) по ул. Большая в Ленинском районе г. Новосибирска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2021 - 2036</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создание /                           реконструкция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1343000.00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205900.00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sz w:val="20"/>
                <w:szCs w:val="20"/>
              </w:rPr>
            </w:pPr>
            <w:r>
              <w:rPr>
                <w:sz w:val="20"/>
                <w:szCs w:val="20"/>
              </w:rPr>
              <w:t>ООО «Тридцать вторая концессионная компания «Просвещение»</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 xml:space="preserve">Концессионное соглашение о финансировании, проектировании, строительстве и эксплуатации объекта образования (общеобразовательная школа на 1 100 мест) по ул. Виктора Шевелева в Кировском районе г. </w:t>
            </w:r>
            <w:r>
              <w:rPr>
                <w:color w:val="000000"/>
                <w:sz w:val="20"/>
                <w:szCs w:val="20"/>
              </w:rPr>
              <w:lastRenderedPageBreak/>
              <w:t>Новосибирска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lastRenderedPageBreak/>
              <w:t>2021 - 2036</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создание /                           реконструкция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1500500.00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243400.00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19.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sz w:val="20"/>
                <w:szCs w:val="20"/>
              </w:rPr>
            </w:pPr>
            <w:r>
              <w:rPr>
                <w:sz w:val="20"/>
                <w:szCs w:val="20"/>
              </w:rPr>
              <w:t>ООО «Тридцать третья  концессионная компания «Просвещение»</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Концессионное соглашение о финансировании, проектировании, строительстве и эксплуатации объекта образования (общеобразовательная школа на 550 мест) по ул. Татьяны Снежиной в Октябрьском районе г. Новосибирска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2021 - 2036</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создание /                           реконструкция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919000.00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152000.00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20.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sz w:val="20"/>
                <w:szCs w:val="20"/>
              </w:rPr>
            </w:pPr>
            <w:r>
              <w:rPr>
                <w:sz w:val="20"/>
                <w:szCs w:val="20"/>
              </w:rPr>
              <w:t>ООО «Тридцать шестая  концессионная компания «Просвещение»</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Концессионное соглашение о финансировании проектировании, строительстве и эксплуатации объекта образования (общеобразовательная школа на 1 100 мест) по ул. Спортивная в Ленинском районе г. Новосибирска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2021 - 2036</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создание /                           реконструкция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1475900.00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243400.00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lastRenderedPageBreak/>
              <w:t>21.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sz w:val="20"/>
                <w:szCs w:val="20"/>
              </w:rPr>
            </w:pPr>
            <w:r>
              <w:rPr>
                <w:sz w:val="20"/>
                <w:szCs w:val="20"/>
              </w:rPr>
              <w:t>ООО «Тридцать пятая  концессионная компания «Просвещение»</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Концессионное соглашение о финансировании, проектировании, строительстве и эксплуатации объекта образования (общеобразовательная школа на 1 100 мест) по ул. Пролетарская в Октябрьском районе г. Новосибирска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2021 - 2036</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создание /                           реконструкция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1570800.00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243400.00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22.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ООО «Пятая концессионная компания «Просвещение»</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Концессионное соглашение о финансировании, проектировании, строительстве и эксплуатации объекта образования (общеобразовательная школа на 1 100 мест) по ул. Николая Сотникова в Кировском районе г. Новосибирска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2021 - 2036</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создание /                           реконструкция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1570300.00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243400.00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23.</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ООО «Седьмая концессионная компания»</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 xml:space="preserve">7 объектов здравоохранения - ул. Ереванская в Заельцовском районе, ул. Пролетарская  в Октябрьском районе, </w:t>
            </w:r>
            <w:r>
              <w:rPr>
                <w:color w:val="000000"/>
                <w:sz w:val="20"/>
                <w:szCs w:val="20"/>
              </w:rPr>
              <w:lastRenderedPageBreak/>
              <w:t>ул. Степная  в Ленинском районе, ул. В.Уса в Кировском районе, пл. Райсоветов в Ленинском районе, ул. Татьяны Снежиной в Октябрьском районе, ул. Краснодарская в Кировском районе.</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lastRenderedPageBreak/>
              <w:t>2019 - 2029</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заключено Соглашение о государственно-частном партнерстве</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22236800.00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4500000.00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24.</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АО "Инновационный медико-технологический центр (Медицинский Технопарк)"                                                (ИМТЦ МТ)</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0"/>
              <w:jc w:val="center"/>
              <w:rPr>
                <w:color w:val="000000"/>
                <w:sz w:val="20"/>
                <w:szCs w:val="20"/>
              </w:rPr>
            </w:pPr>
            <w:r>
              <w:rPr>
                <w:color w:val="000000"/>
                <w:sz w:val="20"/>
                <w:szCs w:val="20"/>
              </w:rPr>
              <w:t>Создание промышленно-медицинского парка с целью создания комплекса конкурентно-способных производств по выпуску медицинских изделий в сфере травматологии, ортопедии, нейрохирургии и других областях охраны здоровья, в том числе для целей импортозамещения на территории г. Новосибирска, ул.Одоевского, 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2015 - 2030</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Концессионное соглашение, эксплуатация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685500.00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685000.00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lastRenderedPageBreak/>
              <w:t>25.</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ООО «Сибирская концессионная компания»</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0"/>
              <w:jc w:val="center"/>
              <w:rPr>
                <w:color w:val="000000"/>
                <w:sz w:val="20"/>
                <w:szCs w:val="20"/>
              </w:rPr>
            </w:pPr>
            <w:r>
              <w:rPr>
                <w:color w:val="000000"/>
                <w:sz w:val="20"/>
                <w:szCs w:val="20"/>
              </w:rPr>
              <w:t>Мостовой переход через р. Обь в створе ул. Ипподромской г. Новосибирска</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2017 - 2042</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создание /                           реконструкция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44689300.00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37481500.00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26.</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ООО «Сибирский медицинский проект»</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0"/>
              <w:jc w:val="center"/>
              <w:rPr>
                <w:color w:val="000000"/>
                <w:sz w:val="20"/>
                <w:szCs w:val="20"/>
              </w:rPr>
            </w:pPr>
            <w:r>
              <w:rPr>
                <w:color w:val="000000"/>
                <w:sz w:val="20"/>
                <w:szCs w:val="20"/>
              </w:rPr>
              <w:t>Проектирование, строительство, финансирование и техническое обслуживание объекта для оказания первичной медико-санитарной помощи в городе Новосибирске (поликлиника в Советском районе)</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 xml:space="preserve">2021 - 2032 </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Соглашение о ГЧП, создание/реконструкция</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2070500.00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0"/>
              <w:jc w:val="center"/>
              <w:rPr>
                <w:color w:val="000000"/>
                <w:sz w:val="20"/>
                <w:szCs w:val="20"/>
              </w:rPr>
            </w:pPr>
            <w:r>
              <w:rPr>
                <w:color w:val="000000"/>
                <w:sz w:val="20"/>
                <w:szCs w:val="20"/>
              </w:rPr>
              <w:t>69100.00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27.</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ООО «МедИнвестГрупп Новосибирск»</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0"/>
              <w:jc w:val="center"/>
              <w:rPr>
                <w:color w:val="000000"/>
                <w:sz w:val="20"/>
                <w:szCs w:val="20"/>
              </w:rPr>
            </w:pPr>
            <w:r>
              <w:rPr>
                <w:color w:val="000000"/>
                <w:sz w:val="20"/>
                <w:szCs w:val="20"/>
              </w:rPr>
              <w:t>Создание онкологического центра                                                                     г. Новосибирск, ул. Александра Невского</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20 лет</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планируется к реализации</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11202000.00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jc w:val="center"/>
              <w:rPr>
                <w:color w:val="000000"/>
                <w:sz w:val="20"/>
                <w:szCs w:val="20"/>
              </w:rPr>
            </w:pPr>
            <w:r>
              <w:rPr>
                <w:color w:val="000000"/>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28.</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Министерство физической культуры и спорта НСО (ООО «Сибирский проект»)</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0"/>
              <w:jc w:val="center"/>
              <w:rPr>
                <w:color w:val="000000"/>
                <w:sz w:val="20"/>
                <w:szCs w:val="20"/>
              </w:rPr>
            </w:pPr>
            <w:r>
              <w:rPr>
                <w:color w:val="000000"/>
                <w:sz w:val="20"/>
                <w:szCs w:val="20"/>
              </w:rPr>
              <w:t>Строительство спортивно-оздоровительного комплекса по ул.Аникина в г.Новосибирске  (соглашение о ГЧП/МЧП (224-ФЗ))</w:t>
            </w:r>
            <w:r>
              <w:rPr>
                <w:color w:val="FF0000"/>
                <w:sz w:val="20"/>
                <w:szCs w:val="20"/>
              </w:rPr>
              <w:t xml:space="preserve"> </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10 лет</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планируется к реализации</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2506500.00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jc w:val="center"/>
              <w:rPr>
                <w:color w:val="000000"/>
                <w:sz w:val="20"/>
                <w:szCs w:val="20"/>
              </w:rPr>
            </w:pPr>
            <w:r>
              <w:rPr>
                <w:color w:val="000000"/>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lastRenderedPageBreak/>
              <w:t>29.</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Министерство физической культуры и спорта НСО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0"/>
              <w:jc w:val="center"/>
              <w:rPr>
                <w:color w:val="000000"/>
                <w:sz w:val="20"/>
                <w:szCs w:val="20"/>
              </w:rPr>
            </w:pPr>
            <w:r>
              <w:rPr>
                <w:color w:val="000000"/>
                <w:sz w:val="20"/>
                <w:szCs w:val="20"/>
              </w:rPr>
              <w:t>Строительство универсального спортивно-гимнастического комплекса по ул. Российской (Академгородок) (концессионное соглашение (115-ФЗ)</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н/д</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планируется к реализации</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1500000.00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jc w:val="center"/>
              <w:rPr>
                <w:color w:val="000000"/>
                <w:sz w:val="20"/>
                <w:szCs w:val="20"/>
              </w:rPr>
            </w:pPr>
            <w:r>
              <w:rPr>
                <w:color w:val="000000"/>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30.</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Министерство физической культуры и спорта НСО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0"/>
              <w:jc w:val="center"/>
              <w:rPr>
                <w:color w:val="000000"/>
                <w:sz w:val="20"/>
                <w:szCs w:val="20"/>
              </w:rPr>
            </w:pPr>
            <w:r>
              <w:rPr>
                <w:color w:val="000000"/>
                <w:sz w:val="20"/>
                <w:szCs w:val="20"/>
              </w:rPr>
              <w:t>Проект реконструкции и развития лыжной базы им. А. Тульского («левая» база - НСО, «правая» база - муниципалитет) (Академгородок) (концессионное соглашение (115-ФЗ)</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н/д</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планируется к реализации</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350000.00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jc w:val="center"/>
              <w:rPr>
                <w:color w:val="000000"/>
                <w:sz w:val="20"/>
                <w:szCs w:val="20"/>
              </w:rPr>
            </w:pPr>
            <w:r>
              <w:rPr>
                <w:color w:val="000000"/>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31.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Министерство науки и высшего образования Российской Федерации</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Создание кампуса на территории Новосибирского государственного университета в г. Новосибирске</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t>н/д</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планируется к реализации</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17068500.00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jc w:val="center"/>
              <w:rPr>
                <w:color w:val="000000"/>
                <w:sz w:val="20"/>
                <w:szCs w:val="20"/>
              </w:rPr>
            </w:pPr>
            <w:r>
              <w:rPr>
                <w:color w:val="000000"/>
                <w:sz w:val="20"/>
                <w:szCs w:val="20"/>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jc w:val="center"/>
              <w:rPr>
                <w:color w:val="000000"/>
                <w:sz w:val="20"/>
                <w:szCs w:val="20"/>
              </w:rPr>
            </w:pPr>
            <w:r>
              <w:rPr>
                <w:color w:val="000000"/>
                <w:sz w:val="20"/>
                <w:szCs w:val="20"/>
              </w:rPr>
              <w:t> </w:t>
            </w:r>
          </w:p>
        </w:tc>
      </w:tr>
      <w:tr w:rsidR="00333425" w:rsidTr="00210FFB">
        <w:trPr>
          <w:trHeight w:val="1226"/>
          <w:jc w:val="cent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333425">
            <w:pPr>
              <w:tabs>
                <w:tab w:val="left" w:pos="6804"/>
              </w:tabs>
              <w:spacing w:line="240" w:lineRule="atLeast"/>
              <w:ind w:firstLine="0"/>
              <w:jc w:val="center"/>
              <w:rPr>
                <w:rFonts w:eastAsia="DengXian" w:cs="Times New Roman"/>
                <w:sz w:val="21"/>
                <w:szCs w:val="21"/>
                <w:lang w:eastAsia="ru-RU"/>
              </w:rPr>
            </w:pPr>
            <w:r>
              <w:rPr>
                <w:rFonts w:eastAsia="DengXian" w:cs="Times New Roman"/>
                <w:sz w:val="21"/>
                <w:szCs w:val="21"/>
                <w:lang w:eastAsia="ru-RU"/>
              </w:rPr>
              <w:t>32.</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6"/>
              <w:jc w:val="center"/>
              <w:rPr>
                <w:color w:val="000000"/>
                <w:sz w:val="20"/>
                <w:szCs w:val="20"/>
              </w:rPr>
            </w:pPr>
            <w:r>
              <w:rPr>
                <w:color w:val="000000"/>
                <w:sz w:val="20"/>
                <w:szCs w:val="20"/>
              </w:rPr>
              <w:t>Министерство физической культуры и спорта НСО</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210FFB">
            <w:pPr>
              <w:spacing w:line="240" w:lineRule="auto"/>
              <w:ind w:right="176" w:firstLine="33"/>
              <w:jc w:val="center"/>
              <w:rPr>
                <w:color w:val="000000"/>
                <w:sz w:val="20"/>
                <w:szCs w:val="20"/>
              </w:rPr>
            </w:pPr>
            <w:r>
              <w:rPr>
                <w:color w:val="000000"/>
                <w:sz w:val="20"/>
                <w:szCs w:val="20"/>
              </w:rPr>
              <w:t xml:space="preserve">Спортивный комплекс по пр. Строителей, 23 (реконструкция) (стадион, крытый каток, </w:t>
            </w:r>
            <w:r>
              <w:rPr>
                <w:color w:val="000000"/>
                <w:sz w:val="20"/>
                <w:szCs w:val="20"/>
              </w:rPr>
              <w:lastRenderedPageBreak/>
              <w:t>спорткомплекс) (Академгородок) (концессионное соглашение (115-ФЗ)</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3"/>
              <w:jc w:val="center"/>
              <w:rPr>
                <w:color w:val="000000"/>
                <w:sz w:val="20"/>
                <w:szCs w:val="20"/>
              </w:rPr>
            </w:pPr>
            <w:r>
              <w:rPr>
                <w:color w:val="000000"/>
                <w:sz w:val="20"/>
                <w:szCs w:val="20"/>
              </w:rPr>
              <w:lastRenderedPageBreak/>
              <w:t>н/д</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5"/>
              <w:jc w:val="center"/>
              <w:rPr>
                <w:color w:val="000000"/>
                <w:sz w:val="20"/>
                <w:szCs w:val="20"/>
              </w:rPr>
            </w:pPr>
            <w:r>
              <w:rPr>
                <w:color w:val="000000"/>
                <w:sz w:val="20"/>
                <w:szCs w:val="20"/>
              </w:rPr>
              <w:t>планируется к реализации</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333425" w:rsidRDefault="00333425" w:rsidP="00F369E0">
            <w:pPr>
              <w:spacing w:line="240" w:lineRule="auto"/>
              <w:ind w:firstLine="34"/>
              <w:jc w:val="center"/>
              <w:rPr>
                <w:color w:val="000000"/>
                <w:sz w:val="20"/>
                <w:szCs w:val="20"/>
              </w:rPr>
            </w:pPr>
            <w:r>
              <w:rPr>
                <w:color w:val="000000"/>
                <w:sz w:val="20"/>
                <w:szCs w:val="20"/>
              </w:rPr>
              <w:t>1000000.00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rsidR="00333425" w:rsidRDefault="00333425" w:rsidP="00F369E0">
            <w:pPr>
              <w:spacing w:line="240" w:lineRule="auto"/>
              <w:rPr>
                <w:rFonts w:ascii="Calibri" w:hAnsi="Calibri"/>
                <w:color w:val="000000"/>
                <w:sz w:val="22"/>
              </w:rPr>
            </w:pPr>
            <w:r>
              <w:rPr>
                <w:rFonts w:ascii="Calibri" w:hAnsi="Calibri"/>
                <w:color w:val="000000"/>
                <w:sz w:val="22"/>
              </w:rPr>
              <w:t>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rsidR="00333425" w:rsidRDefault="00333425" w:rsidP="00333425">
            <w:pPr>
              <w:rPr>
                <w:rFonts w:ascii="Calibri" w:hAnsi="Calibri"/>
                <w:color w:val="000000"/>
                <w:sz w:val="22"/>
              </w:rPr>
            </w:pPr>
            <w:r>
              <w:rPr>
                <w:rFonts w:ascii="Calibri" w:hAnsi="Calibri"/>
                <w:color w:val="000000"/>
                <w:sz w:val="22"/>
              </w:rPr>
              <w:t> </w:t>
            </w:r>
          </w:p>
        </w:tc>
      </w:tr>
    </w:tbl>
    <w:p w:rsidR="00CE75D9" w:rsidRDefault="00CE75D9" w:rsidP="004558F1">
      <w:pPr>
        <w:tabs>
          <w:tab w:val="left" w:pos="5103"/>
          <w:tab w:val="left" w:pos="8640"/>
        </w:tabs>
        <w:ind w:firstLine="0"/>
        <w:rPr>
          <w:rFonts w:cs="Times New Roman"/>
          <w:b/>
          <w:szCs w:val="28"/>
        </w:rPr>
      </w:pPr>
    </w:p>
    <w:p w:rsidR="00585E88" w:rsidRDefault="00585E88" w:rsidP="004558F1">
      <w:pPr>
        <w:tabs>
          <w:tab w:val="left" w:pos="5103"/>
          <w:tab w:val="left" w:pos="8640"/>
        </w:tabs>
        <w:ind w:firstLine="0"/>
        <w:rPr>
          <w:rFonts w:cs="Times New Roman"/>
          <w:b/>
          <w:szCs w:val="28"/>
        </w:rPr>
      </w:pPr>
    </w:p>
    <w:p w:rsidR="005115AF" w:rsidRDefault="00BC5610" w:rsidP="00686FCD">
      <w:pPr>
        <w:tabs>
          <w:tab w:val="left" w:pos="3686"/>
        </w:tabs>
        <w:spacing w:line="240" w:lineRule="auto"/>
        <w:ind w:firstLine="0"/>
        <w:jc w:val="center"/>
        <w:rPr>
          <w:rFonts w:cs="Times New Roman"/>
          <w:b/>
          <w:szCs w:val="28"/>
        </w:rPr>
      </w:pPr>
      <w:r w:rsidRPr="002C4172">
        <w:rPr>
          <w:rFonts w:cs="Times New Roman"/>
          <w:b/>
          <w:szCs w:val="28"/>
        </w:rPr>
        <w:t>8</w:t>
      </w:r>
      <w:r w:rsidRPr="00060DC6">
        <w:rPr>
          <w:rFonts w:cs="Times New Roman"/>
          <w:b/>
          <w:szCs w:val="28"/>
        </w:rPr>
        <w:t>.4. Инвестиционные предложения</w:t>
      </w:r>
      <w:r>
        <w:rPr>
          <w:rFonts w:cs="Times New Roman"/>
          <w:b/>
          <w:szCs w:val="28"/>
        </w:rPr>
        <w:t xml:space="preserve"> (предложения для инвесторов)</w:t>
      </w:r>
      <w:r w:rsidRPr="002C0132">
        <w:t xml:space="preserve"> </w:t>
      </w:r>
    </w:p>
    <w:p w:rsidR="00BC5610" w:rsidRDefault="00BC5610" w:rsidP="00686FCD">
      <w:pPr>
        <w:tabs>
          <w:tab w:val="left" w:pos="3686"/>
        </w:tabs>
        <w:spacing w:line="240" w:lineRule="auto"/>
        <w:ind w:firstLine="0"/>
        <w:jc w:val="center"/>
        <w:rPr>
          <w:rFonts w:eastAsia="SimSun" w:cs="Times New Roman"/>
          <w:b/>
          <w:szCs w:val="28"/>
          <w:lang w:eastAsia="ru-RU"/>
        </w:rPr>
      </w:pPr>
    </w:p>
    <w:p w:rsidR="00BC5610" w:rsidRPr="00661B74" w:rsidRDefault="00BC5610" w:rsidP="00BC5610">
      <w:pPr>
        <w:tabs>
          <w:tab w:val="left" w:pos="3686"/>
        </w:tabs>
        <w:spacing w:line="240" w:lineRule="auto"/>
        <w:ind w:firstLine="0"/>
        <w:jc w:val="center"/>
        <w:rPr>
          <w:rFonts w:eastAsia="SimSun" w:cs="Times New Roman"/>
          <w:szCs w:val="28"/>
          <w:lang w:eastAsia="ru-RU"/>
        </w:rPr>
      </w:pPr>
      <w:r w:rsidRPr="00661B74">
        <w:rPr>
          <w:rFonts w:eastAsia="SimSun" w:cs="Times New Roman"/>
          <w:szCs w:val="28"/>
          <w:lang w:eastAsia="ru-RU"/>
        </w:rPr>
        <w:t>ПЕРЕЧЕНЬ</w:t>
      </w:r>
    </w:p>
    <w:p w:rsidR="00BC5610" w:rsidRPr="00661B74" w:rsidRDefault="00BC5610" w:rsidP="00BC5610">
      <w:pPr>
        <w:tabs>
          <w:tab w:val="left" w:pos="3686"/>
        </w:tabs>
        <w:spacing w:line="240" w:lineRule="auto"/>
        <w:ind w:firstLine="0"/>
        <w:jc w:val="center"/>
        <w:rPr>
          <w:rFonts w:eastAsia="SimSun" w:cs="Times New Roman"/>
          <w:szCs w:val="28"/>
          <w:lang w:eastAsia="ru-RU"/>
        </w:rPr>
      </w:pPr>
      <w:r w:rsidRPr="00661B74">
        <w:rPr>
          <w:rFonts w:eastAsia="SimSun" w:cs="Times New Roman"/>
          <w:szCs w:val="28"/>
          <w:lang w:eastAsia="ru-RU"/>
        </w:rPr>
        <w:t>муниципальных объектов, включая земельные участки, которые целесообразно и потенциально возможно вовлечь в инвестиционную деятельность</w:t>
      </w:r>
      <w:r w:rsidR="006C4CC4">
        <w:rPr>
          <w:rFonts w:eastAsia="SimSun" w:cs="Times New Roman"/>
          <w:szCs w:val="28"/>
          <w:lang w:eastAsia="ru-RU"/>
        </w:rPr>
        <w:t xml:space="preserve"> </w:t>
      </w:r>
      <w:r w:rsidR="006C4CC4" w:rsidRPr="004558F1">
        <w:rPr>
          <w:rFonts w:eastAsia="SimSun" w:cs="Times New Roman"/>
          <w:szCs w:val="28"/>
          <w:lang w:eastAsia="ru-RU"/>
        </w:rPr>
        <w:t>(на 28.11.2022)</w:t>
      </w:r>
    </w:p>
    <w:p w:rsidR="00686FCD" w:rsidRPr="00686FCD" w:rsidRDefault="00686FCD" w:rsidP="00BC5610">
      <w:pPr>
        <w:tabs>
          <w:tab w:val="left" w:pos="3686"/>
        </w:tabs>
        <w:spacing w:line="240" w:lineRule="auto"/>
        <w:ind w:firstLine="0"/>
        <w:rPr>
          <w:rFonts w:eastAsia="SimSun" w:cs="Times New Roman"/>
          <w:szCs w:val="28"/>
          <w:lang w:eastAsia="ru-RU"/>
        </w:rPr>
      </w:pPr>
    </w:p>
    <w:tbl>
      <w:tblPr>
        <w:tblW w:w="148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080"/>
        <w:gridCol w:w="1564"/>
        <w:gridCol w:w="3000"/>
        <w:gridCol w:w="5007"/>
        <w:gridCol w:w="2596"/>
      </w:tblGrid>
      <w:tr w:rsidR="00686FCD" w:rsidRPr="00686FCD" w:rsidTr="006C4CC4">
        <w:trPr>
          <w:trHeight w:val="1880"/>
          <w:tblHeader/>
        </w:trPr>
        <w:tc>
          <w:tcPr>
            <w:tcW w:w="567" w:type="dxa"/>
            <w:shd w:val="clear" w:color="auto" w:fill="D7D7D7"/>
          </w:tcPr>
          <w:p w:rsidR="00686FCD" w:rsidRPr="006C4CC4" w:rsidRDefault="00686FCD" w:rsidP="00686FCD">
            <w:pPr>
              <w:tabs>
                <w:tab w:val="left" w:pos="3686"/>
              </w:tabs>
              <w:spacing w:line="240" w:lineRule="auto"/>
              <w:ind w:firstLine="0"/>
              <w:jc w:val="center"/>
              <w:rPr>
                <w:rFonts w:eastAsia="SimSun" w:cs="Times New Roman"/>
                <w:b/>
                <w:sz w:val="24"/>
                <w:szCs w:val="24"/>
                <w:lang w:eastAsia="ru-RU"/>
              </w:rPr>
            </w:pPr>
            <w:r w:rsidRPr="006C4CC4">
              <w:rPr>
                <w:rFonts w:eastAsia="SimSun" w:cs="Times New Roman"/>
                <w:b/>
                <w:sz w:val="24"/>
                <w:szCs w:val="24"/>
                <w:lang w:eastAsia="ru-RU"/>
              </w:rPr>
              <w:t>№ п/п</w:t>
            </w:r>
          </w:p>
        </w:tc>
        <w:tc>
          <w:tcPr>
            <w:tcW w:w="2080" w:type="dxa"/>
            <w:shd w:val="clear" w:color="auto" w:fill="D7D7D7"/>
          </w:tcPr>
          <w:p w:rsidR="00686FCD" w:rsidRPr="006C4CC4" w:rsidRDefault="00686FCD" w:rsidP="00686FCD">
            <w:pPr>
              <w:tabs>
                <w:tab w:val="left" w:pos="3686"/>
              </w:tabs>
              <w:spacing w:line="240" w:lineRule="auto"/>
              <w:ind w:firstLine="0"/>
              <w:jc w:val="center"/>
              <w:rPr>
                <w:rFonts w:eastAsia="SimSun" w:cs="Times New Roman"/>
                <w:b/>
                <w:sz w:val="24"/>
                <w:szCs w:val="24"/>
                <w:lang w:eastAsia="ru-RU"/>
              </w:rPr>
            </w:pPr>
            <w:r w:rsidRPr="006C4CC4">
              <w:rPr>
                <w:rFonts w:eastAsia="SimSun" w:cs="Times New Roman"/>
                <w:b/>
                <w:sz w:val="24"/>
                <w:szCs w:val="24"/>
                <w:lang w:eastAsia="ru-RU"/>
              </w:rPr>
              <w:t xml:space="preserve">Вид/ наименование, местонахождение, кадастровый номер объекта </w:t>
            </w:r>
          </w:p>
        </w:tc>
        <w:tc>
          <w:tcPr>
            <w:tcW w:w="1564" w:type="dxa"/>
            <w:shd w:val="clear" w:color="auto" w:fill="D7D7D7"/>
          </w:tcPr>
          <w:p w:rsidR="00686FCD" w:rsidRPr="006C4CC4" w:rsidRDefault="00686FCD" w:rsidP="00686FCD">
            <w:pPr>
              <w:tabs>
                <w:tab w:val="left" w:pos="3686"/>
              </w:tabs>
              <w:spacing w:line="240" w:lineRule="auto"/>
              <w:ind w:firstLine="0"/>
              <w:jc w:val="center"/>
              <w:rPr>
                <w:rFonts w:eastAsia="SimSun" w:cs="Times New Roman"/>
                <w:b/>
                <w:sz w:val="24"/>
                <w:szCs w:val="24"/>
                <w:lang w:eastAsia="ru-RU"/>
              </w:rPr>
            </w:pPr>
            <w:r w:rsidRPr="006C4CC4">
              <w:rPr>
                <w:rFonts w:eastAsia="SimSun" w:cs="Times New Roman"/>
                <w:b/>
                <w:sz w:val="24"/>
                <w:szCs w:val="24"/>
                <w:lang w:eastAsia="ru-RU"/>
              </w:rPr>
              <w:t>Площадь объекта</w:t>
            </w:r>
          </w:p>
        </w:tc>
        <w:tc>
          <w:tcPr>
            <w:tcW w:w="3000" w:type="dxa"/>
            <w:shd w:val="clear" w:color="auto" w:fill="D7D7D7"/>
          </w:tcPr>
          <w:p w:rsidR="00686FCD" w:rsidRPr="006C4CC4" w:rsidRDefault="00686FCD" w:rsidP="00686FCD">
            <w:pPr>
              <w:tabs>
                <w:tab w:val="left" w:pos="3686"/>
              </w:tabs>
              <w:spacing w:line="240" w:lineRule="auto"/>
              <w:ind w:firstLine="0"/>
              <w:jc w:val="center"/>
              <w:rPr>
                <w:rFonts w:eastAsia="SimSun" w:cs="Times New Roman"/>
                <w:b/>
                <w:sz w:val="24"/>
                <w:szCs w:val="24"/>
                <w:lang w:eastAsia="ru-RU"/>
              </w:rPr>
            </w:pPr>
            <w:r w:rsidRPr="006C4CC4">
              <w:rPr>
                <w:rFonts w:eastAsia="SimSun" w:cs="Times New Roman"/>
                <w:b/>
                <w:sz w:val="24"/>
                <w:szCs w:val="24"/>
                <w:lang w:eastAsia="ru-RU"/>
              </w:rPr>
              <w:t>Сведения о земельном участке, на котором расположен объект</w:t>
            </w:r>
          </w:p>
        </w:tc>
        <w:tc>
          <w:tcPr>
            <w:tcW w:w="5007" w:type="dxa"/>
            <w:shd w:val="clear" w:color="auto" w:fill="D7D7D7"/>
          </w:tcPr>
          <w:p w:rsidR="00686FCD" w:rsidRPr="006C4CC4" w:rsidRDefault="00686FCD" w:rsidP="00686FCD">
            <w:pPr>
              <w:tabs>
                <w:tab w:val="left" w:pos="3686"/>
              </w:tabs>
              <w:spacing w:line="240" w:lineRule="auto"/>
              <w:ind w:firstLine="0"/>
              <w:jc w:val="center"/>
              <w:rPr>
                <w:rFonts w:eastAsia="SimSun" w:cs="Times New Roman"/>
                <w:b/>
                <w:sz w:val="24"/>
                <w:szCs w:val="24"/>
                <w:lang w:eastAsia="ru-RU"/>
              </w:rPr>
            </w:pPr>
            <w:r w:rsidRPr="006C4CC4">
              <w:rPr>
                <w:rFonts w:eastAsia="SimSun" w:cs="Times New Roman"/>
                <w:b/>
                <w:sz w:val="24"/>
                <w:szCs w:val="24"/>
                <w:lang w:eastAsia="ru-RU"/>
              </w:rPr>
              <w:t>Краткое описание желаемого результата реализации проекта</w:t>
            </w:r>
          </w:p>
        </w:tc>
        <w:tc>
          <w:tcPr>
            <w:tcW w:w="2596" w:type="dxa"/>
            <w:shd w:val="clear" w:color="auto" w:fill="D7D7D7"/>
          </w:tcPr>
          <w:p w:rsidR="00686FCD" w:rsidRPr="006C4CC4" w:rsidRDefault="00686FCD" w:rsidP="00686FCD">
            <w:pPr>
              <w:tabs>
                <w:tab w:val="left" w:pos="3686"/>
              </w:tabs>
              <w:spacing w:line="240" w:lineRule="auto"/>
              <w:ind w:firstLine="0"/>
              <w:jc w:val="center"/>
              <w:rPr>
                <w:rFonts w:eastAsia="SimSun" w:cs="Times New Roman"/>
                <w:b/>
                <w:sz w:val="24"/>
                <w:szCs w:val="24"/>
                <w:lang w:eastAsia="ru-RU"/>
              </w:rPr>
            </w:pPr>
            <w:r w:rsidRPr="006C4CC4">
              <w:rPr>
                <w:rFonts w:eastAsia="SimSun" w:cs="Times New Roman"/>
                <w:b/>
                <w:sz w:val="24"/>
                <w:szCs w:val="24"/>
                <w:lang w:eastAsia="ru-RU"/>
              </w:rPr>
              <w:t>Примечание</w:t>
            </w:r>
          </w:p>
        </w:tc>
      </w:tr>
      <w:tr w:rsidR="00686FCD" w:rsidRPr="006C4CC4" w:rsidTr="006C4CC4">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1</w:t>
            </w:r>
          </w:p>
        </w:tc>
        <w:tc>
          <w:tcPr>
            <w:tcW w:w="2080"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 xml:space="preserve">нежилое здание </w:t>
            </w:r>
          </w:p>
          <w:p w:rsidR="00686FCD" w:rsidRPr="006C4CC4" w:rsidRDefault="00686FCD" w:rsidP="00F7435A">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54:36:010616:31</w:t>
            </w:r>
          </w:p>
          <w:p w:rsidR="00686FCD" w:rsidRPr="006C4CC4" w:rsidRDefault="00686FCD" w:rsidP="00F7435A">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Пр. Дзержинского, 42а </w:t>
            </w:r>
            <w:r w:rsidRPr="006C4CC4">
              <w:rPr>
                <w:rFonts w:eastAsia="SimSun" w:cs="Times New Roman"/>
                <w:sz w:val="24"/>
                <w:szCs w:val="24"/>
                <w:lang w:eastAsia="ru-RU"/>
              </w:rPr>
              <w:lastRenderedPageBreak/>
              <w:t>(Авиационная, 1) - Сад Дзержинского</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349 кв.м</w:t>
            </w:r>
          </w:p>
        </w:tc>
        <w:tc>
          <w:tcPr>
            <w:tcW w:w="3000" w:type="dxa"/>
          </w:tcPr>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Кадастровый номер: 54:35:012730:39;</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Площадь: 80 322  кв.м;</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ВРИ: парки культуры и отдыха</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lastRenderedPageBreak/>
              <w:t>Территориальная зона: Р-2</w:t>
            </w:r>
          </w:p>
        </w:tc>
        <w:tc>
          <w:tcPr>
            <w:tcW w:w="500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Реконструкция здания с возможным размещением кафе, иных объектов парково-досуговой инфраструктуры</w:t>
            </w:r>
          </w:p>
        </w:tc>
        <w:tc>
          <w:tcPr>
            <w:tcW w:w="2596" w:type="dxa"/>
          </w:tcPr>
          <w:p w:rsidR="00686FCD" w:rsidRPr="006C4CC4" w:rsidRDefault="00686FCD" w:rsidP="00686FCD">
            <w:pPr>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Для реализации проекта необходимо получение разрешения на условно разрешенный вид </w:t>
            </w:r>
            <w:r w:rsidRPr="006C4CC4">
              <w:rPr>
                <w:rFonts w:eastAsia="SimSun" w:cs="Times New Roman"/>
                <w:sz w:val="24"/>
                <w:szCs w:val="24"/>
                <w:lang w:eastAsia="ru-RU"/>
              </w:rPr>
              <w:lastRenderedPageBreak/>
              <w:t>использования ЗУ</w:t>
            </w:r>
          </w:p>
        </w:tc>
      </w:tr>
      <w:tr w:rsidR="00686FCD" w:rsidRPr="006C4CC4" w:rsidTr="006C4CC4">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2</w:t>
            </w:r>
          </w:p>
        </w:tc>
        <w:tc>
          <w:tcPr>
            <w:tcW w:w="2080"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 xml:space="preserve">Объект незавершенного строительства </w:t>
            </w:r>
            <w:r w:rsidRPr="006C4CC4">
              <w:rPr>
                <w:rFonts w:eastAsia="SimSun" w:cs="Times New Roman"/>
                <w:sz w:val="24"/>
                <w:szCs w:val="24"/>
                <w:lang w:eastAsia="ru-RU"/>
              </w:rPr>
              <w:t xml:space="preserve">(трибуны с подтрибунными помещениями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(Стадион «Чкаловец»))</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F64DFD" w:rsidP="00F64DF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54:35:012611:5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Республиканская, 12/1</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899,7 кв.м (здание) и 2573 кв.м (ОНС) (суммарная </w:t>
            </w:r>
            <w:r w:rsidRPr="006C4CC4">
              <w:rPr>
                <w:rFonts w:eastAsia="SimSun" w:cs="Times New Roman"/>
                <w:sz w:val="24"/>
                <w:szCs w:val="24"/>
                <w:lang w:val="en-US" w:eastAsia="ru-RU"/>
              </w:rPr>
              <w:t>S</w:t>
            </w:r>
            <w:r w:rsidRPr="006C4CC4">
              <w:rPr>
                <w:rFonts w:eastAsia="SimSun" w:cs="Times New Roman"/>
                <w:sz w:val="24"/>
                <w:szCs w:val="24"/>
                <w:lang w:eastAsia="ru-RU"/>
              </w:rPr>
              <w:t xml:space="preserve"> застройки 3129 кв.м) </w:t>
            </w:r>
          </w:p>
        </w:tc>
        <w:tc>
          <w:tcPr>
            <w:tcW w:w="3000" w:type="dxa"/>
          </w:tcPr>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Кадастровый номер: 54:35:012605:13;</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Площадь: 18 508   кв.м;</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ВРИ:</w:t>
            </w:r>
            <w:r w:rsidR="005E3E73">
              <w:rPr>
                <w:rFonts w:eastAsia="SimSun" w:cs="Times New Roman"/>
                <w:sz w:val="24"/>
                <w:szCs w:val="24"/>
                <w:lang w:eastAsia="ru-RU"/>
              </w:rPr>
              <w:t xml:space="preserve"> </w:t>
            </w:r>
            <w:r w:rsidRPr="006C4CC4">
              <w:rPr>
                <w:rFonts w:eastAsia="SimSun" w:cs="Times New Roman"/>
                <w:sz w:val="24"/>
                <w:szCs w:val="24"/>
                <w:lang w:eastAsia="ru-RU"/>
              </w:rPr>
              <w:t>Стадионы открытые и крытые общегородского значения с комплексом зданий, строений, сооружений, площадок и устройств спортивного назначения</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Территориальная зона: Р-4</w:t>
            </w:r>
          </w:p>
        </w:tc>
        <w:tc>
          <w:tcPr>
            <w:tcW w:w="500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При реконструкции объекта незавершённого строительства или его сносе возможно строительство универсального спортивного комплекса с 25-метровым плавательным бассейном со спортивным залом и крытым ледовым катком </w:t>
            </w:r>
          </w:p>
        </w:tc>
        <w:tc>
          <w:tcPr>
            <w:tcW w:w="2596" w:type="dxa"/>
          </w:tcPr>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6C4CC4">
        <w:trPr>
          <w:trHeight w:val="1771"/>
        </w:trPr>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3</w:t>
            </w:r>
          </w:p>
        </w:tc>
        <w:tc>
          <w:tcPr>
            <w:tcW w:w="2080"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 xml:space="preserve">Объект незавершенного строительства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54:35:063606:4952 на земельном участке 54:35:063606:2952</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адрес.ориентир - ул. 9-й Гвардейской Дивизии, 16</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533,7 кв.м</w:t>
            </w:r>
          </w:p>
        </w:tc>
        <w:tc>
          <w:tcPr>
            <w:tcW w:w="3000" w:type="dxa"/>
          </w:tcPr>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Кадастровый номер: 54:35:063606:2952;</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Площадь:  11 725  кв.м;</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ВРИ:</w:t>
            </w:r>
            <w:r w:rsidR="005E3E73">
              <w:rPr>
                <w:rFonts w:eastAsia="SimSun" w:cs="Times New Roman"/>
                <w:sz w:val="24"/>
                <w:szCs w:val="24"/>
                <w:lang w:eastAsia="ru-RU"/>
              </w:rPr>
              <w:t xml:space="preserve"> </w:t>
            </w:r>
            <w:r w:rsidRPr="006C4CC4">
              <w:rPr>
                <w:rFonts w:eastAsia="SimSun" w:cs="Times New Roman"/>
                <w:sz w:val="24"/>
                <w:szCs w:val="24"/>
                <w:lang w:eastAsia="ru-RU"/>
              </w:rPr>
              <w:t>Спорт (5.1) - объекты для размещения спортивных клубов, спортивных залов, бассейнов</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Территориальная зона: Р-4</w:t>
            </w:r>
          </w:p>
        </w:tc>
        <w:tc>
          <w:tcPr>
            <w:tcW w:w="500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Строительство здания зала спортивного крытого универсального с устройством раздевалок по ул. 9-й Гвардейской Дивизии</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(в соответствии с Программой комплексного развития социальной инфраструктуры г. Новосибирска на 2017-2030, утв. СД г. Новосибирска от 21.12.2016 № 329)</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2596" w:type="dxa"/>
          </w:tcPr>
          <w:p w:rsidR="00686FCD" w:rsidRPr="006C4CC4" w:rsidRDefault="00686FCD" w:rsidP="00686FCD">
            <w:pPr>
              <w:spacing w:line="240" w:lineRule="auto"/>
              <w:ind w:firstLine="0"/>
              <w:jc w:val="left"/>
              <w:rPr>
                <w:rFonts w:eastAsia="SimSun" w:cs="Times New Roman"/>
                <w:sz w:val="24"/>
                <w:szCs w:val="24"/>
                <w:lang w:eastAsia="ru-RU"/>
              </w:rPr>
            </w:pPr>
          </w:p>
        </w:tc>
      </w:tr>
      <w:tr w:rsidR="00686FCD" w:rsidRPr="006C4CC4" w:rsidTr="006C4CC4">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4</w:t>
            </w:r>
          </w:p>
        </w:tc>
        <w:tc>
          <w:tcPr>
            <w:tcW w:w="2080"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 xml:space="preserve">Нежилое здание </w:t>
            </w:r>
            <w:r w:rsidRPr="006C4CC4">
              <w:rPr>
                <w:rFonts w:eastAsia="SimSun" w:cs="Times New Roman"/>
                <w:sz w:val="24"/>
                <w:szCs w:val="24"/>
                <w:lang w:eastAsia="ru-RU"/>
              </w:rPr>
              <w:t xml:space="preserve">(здание молодёжного центра)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54:35:091630:1817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Русская, 1а</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1648,4 кв.м (</w:t>
            </w:r>
            <w:r w:rsidRPr="006C4CC4">
              <w:rPr>
                <w:rFonts w:eastAsia="SimSun" w:cs="Times New Roman"/>
                <w:sz w:val="24"/>
                <w:szCs w:val="24"/>
                <w:lang w:val="en-US" w:eastAsia="ru-RU"/>
              </w:rPr>
              <w:t>S</w:t>
            </w:r>
            <w:r w:rsidRPr="006C4CC4">
              <w:rPr>
                <w:rFonts w:eastAsia="SimSun" w:cs="Times New Roman"/>
                <w:sz w:val="24"/>
                <w:szCs w:val="24"/>
                <w:lang w:eastAsia="ru-RU"/>
              </w:rPr>
              <w:t xml:space="preserve"> площадь застройки 1079,5 кв.м)</w:t>
            </w:r>
          </w:p>
        </w:tc>
        <w:tc>
          <w:tcPr>
            <w:tcW w:w="3000" w:type="dxa"/>
          </w:tcPr>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Кадастровый номер: 54:35:091630:5;</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Площадь: 3 012 кв.м;</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ВРИ:</w:t>
            </w:r>
            <w:r w:rsidR="005E3E73">
              <w:rPr>
                <w:rFonts w:eastAsia="SimSun" w:cs="Times New Roman"/>
                <w:sz w:val="24"/>
                <w:szCs w:val="24"/>
                <w:lang w:eastAsia="ru-RU"/>
              </w:rPr>
              <w:t xml:space="preserve"> </w:t>
            </w:r>
            <w:r w:rsidRPr="006C4CC4">
              <w:rPr>
                <w:rFonts w:eastAsia="SimSun" w:cs="Times New Roman"/>
                <w:sz w:val="24"/>
                <w:szCs w:val="24"/>
                <w:lang w:eastAsia="ru-RU"/>
              </w:rPr>
              <w:t>дворцы и дома культуры, кинотеатры, клубы по интересам, центры общения и досуговых занятий</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Территориальная зона: Р-4</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p>
        </w:tc>
        <w:tc>
          <w:tcPr>
            <w:tcW w:w="500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Реконструкция здания с целью увеличения площади используемых помещений</w:t>
            </w:r>
          </w:p>
        </w:tc>
        <w:tc>
          <w:tcPr>
            <w:tcW w:w="2596" w:type="dxa"/>
          </w:tcPr>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6C4CC4">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w:t>
            </w:r>
          </w:p>
        </w:tc>
        <w:tc>
          <w:tcPr>
            <w:tcW w:w="2080"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нежилые здания</w:t>
            </w:r>
            <w:r w:rsidRPr="006C4CC4">
              <w:rPr>
                <w:rFonts w:eastAsia="SimSun" w:cs="Times New Roman"/>
                <w:sz w:val="24"/>
                <w:szCs w:val="24"/>
                <w:lang w:eastAsia="ru-RU"/>
              </w:rPr>
              <w:t xml:space="preserve"> </w:t>
            </w:r>
            <w:r w:rsidRPr="006C4CC4">
              <w:rPr>
                <w:rFonts w:eastAsia="SimSun" w:cs="Times New Roman"/>
                <w:b/>
                <w:bCs/>
                <w:sz w:val="24"/>
                <w:szCs w:val="24"/>
                <w:lang w:eastAsia="ru-RU"/>
              </w:rPr>
              <w:t xml:space="preserve">(конная база) </w:t>
            </w:r>
            <w:r w:rsidRPr="006C4CC4">
              <w:rPr>
                <w:rFonts w:eastAsia="SimSun" w:cs="Times New Roman"/>
                <w:sz w:val="24"/>
                <w:szCs w:val="24"/>
                <w:lang w:eastAsia="ru-RU"/>
              </w:rPr>
              <w:t xml:space="preserve">54:35:061555:114 (склад под сено),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54:35:061555:116 (конюшня)</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ул. 1-я Чулымская, </w:t>
            </w:r>
            <w:r w:rsidRPr="006C4CC4">
              <w:rPr>
                <w:rFonts w:eastAsia="SimSun" w:cs="Times New Roman"/>
                <w:sz w:val="24"/>
                <w:szCs w:val="24"/>
                <w:lang w:eastAsia="ru-RU"/>
              </w:rPr>
              <w:lastRenderedPageBreak/>
              <w:t xml:space="preserve">112/1, </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 xml:space="preserve">149,4 кв. и 251,2 кв.м (суммарная </w:t>
            </w:r>
            <w:r w:rsidRPr="006C4CC4">
              <w:rPr>
                <w:rFonts w:eastAsia="SimSun" w:cs="Times New Roman"/>
                <w:sz w:val="24"/>
                <w:szCs w:val="24"/>
                <w:lang w:val="en-US" w:eastAsia="ru-RU"/>
              </w:rPr>
              <w:t>S</w:t>
            </w:r>
            <w:r w:rsidRPr="006C4CC4">
              <w:rPr>
                <w:rFonts w:eastAsia="SimSun" w:cs="Times New Roman"/>
                <w:sz w:val="24"/>
                <w:szCs w:val="24"/>
                <w:lang w:eastAsia="ru-RU"/>
              </w:rPr>
              <w:t xml:space="preserve"> застройки ориентировочно - 295,56 кв.м) </w:t>
            </w:r>
          </w:p>
        </w:tc>
        <w:tc>
          <w:tcPr>
            <w:tcW w:w="3000" w:type="dxa"/>
          </w:tcPr>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Кадастровый номер: 54:35:061570:2;</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Площадь: 3 735  кв.м;</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ВРИ:</w:t>
            </w:r>
            <w:r w:rsidR="005E3E73">
              <w:rPr>
                <w:rFonts w:eastAsia="SimSun" w:cs="Times New Roman"/>
                <w:sz w:val="24"/>
                <w:szCs w:val="24"/>
                <w:lang w:eastAsia="ru-RU"/>
              </w:rPr>
              <w:t xml:space="preserve"> </w:t>
            </w:r>
            <w:r w:rsidRPr="006C4CC4">
              <w:rPr>
                <w:rFonts w:eastAsia="SimSun" w:cs="Times New Roman"/>
                <w:sz w:val="24"/>
                <w:szCs w:val="24"/>
                <w:lang w:eastAsia="ru-RU"/>
              </w:rPr>
              <w:t>для обслуживания конного двора</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Территориальная зона: Р-4</w:t>
            </w:r>
          </w:p>
        </w:tc>
        <w:tc>
          <w:tcPr>
            <w:tcW w:w="500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Строительство спортивного комплекса по ул. 3-й Чулымской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(в соответствии с Программой комплексного развития социальной инфраструктуры г. Новосибирска на 2017-2030, утв. СД г. Новосибирска от 21.12.2016 № 329)</w:t>
            </w:r>
          </w:p>
        </w:tc>
        <w:tc>
          <w:tcPr>
            <w:tcW w:w="2596" w:type="dxa"/>
          </w:tcPr>
          <w:p w:rsidR="00686FCD" w:rsidRPr="006C4CC4" w:rsidRDefault="00686FCD" w:rsidP="00686FCD">
            <w:pPr>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Реко</w:t>
            </w:r>
            <w:r w:rsidR="005E3E73">
              <w:rPr>
                <w:rFonts w:eastAsia="SimSun" w:cs="Times New Roman"/>
                <w:sz w:val="24"/>
                <w:szCs w:val="24"/>
                <w:lang w:eastAsia="ru-RU"/>
              </w:rPr>
              <w:t>нструкция конной базы с создан</w:t>
            </w:r>
            <w:r w:rsidRPr="006C4CC4">
              <w:rPr>
                <w:rFonts w:eastAsia="SimSun" w:cs="Times New Roman"/>
                <w:sz w:val="24"/>
                <w:szCs w:val="24"/>
                <w:lang w:eastAsia="ru-RU"/>
              </w:rPr>
              <w:t>и</w:t>
            </w:r>
            <w:r w:rsidR="005E3E73">
              <w:rPr>
                <w:rFonts w:eastAsia="SimSun" w:cs="Times New Roman"/>
                <w:sz w:val="24"/>
                <w:szCs w:val="24"/>
                <w:lang w:eastAsia="ru-RU"/>
              </w:rPr>
              <w:t>е</w:t>
            </w:r>
            <w:r w:rsidRPr="006C4CC4">
              <w:rPr>
                <w:rFonts w:eastAsia="SimSun" w:cs="Times New Roman"/>
                <w:sz w:val="24"/>
                <w:szCs w:val="24"/>
                <w:lang w:eastAsia="ru-RU"/>
              </w:rPr>
              <w:t>м крытого конно-спортивного манежа</w:t>
            </w:r>
          </w:p>
        </w:tc>
      </w:tr>
      <w:tr w:rsidR="00686FCD" w:rsidRPr="006C4CC4" w:rsidTr="006C4CC4">
        <w:trPr>
          <w:trHeight w:val="1522"/>
        </w:trPr>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6</w:t>
            </w:r>
          </w:p>
        </w:tc>
        <w:tc>
          <w:tcPr>
            <w:tcW w:w="2080"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нежилое здание (</w:t>
            </w:r>
            <w:r w:rsidRPr="006C4CC4">
              <w:rPr>
                <w:rFonts w:eastAsia="SimSun" w:cs="Times New Roman"/>
                <w:sz w:val="24"/>
                <w:szCs w:val="24"/>
                <w:lang w:eastAsia="ru-RU"/>
              </w:rPr>
              <w:t>Филиал «Библиотека им. М.А. Шолохова»)</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54:35:091405:61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54:35:091405:20</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Мусы Джалиля, 5,</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412,4 кв.м</w:t>
            </w:r>
          </w:p>
        </w:tc>
        <w:tc>
          <w:tcPr>
            <w:tcW w:w="3000" w:type="dxa"/>
          </w:tcPr>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Кадастровый номер: 54:35:091405:20;</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Площадь: 977 кв.м;</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ВРИ: занимаемый библиотекой-филиалом № 5</w:t>
            </w:r>
          </w:p>
          <w:p w:rsidR="00686FCD" w:rsidRPr="006C4CC4" w:rsidRDefault="00686FCD" w:rsidP="00686FCD">
            <w:pPr>
              <w:tabs>
                <w:tab w:val="left" w:pos="3686"/>
              </w:tabs>
              <w:spacing w:line="240" w:lineRule="auto"/>
              <w:ind w:firstLine="0"/>
              <w:jc w:val="left"/>
              <w:rPr>
                <w:rFonts w:ascii="Calibri" w:eastAsia="Calibri" w:hAnsi="Calibri" w:cs="Calibri"/>
                <w:color w:val="000000"/>
                <w:sz w:val="24"/>
                <w:szCs w:val="24"/>
                <w:shd w:val="clear" w:color="auto" w:fill="F8F9FA"/>
                <w:lang w:eastAsia="ru-RU"/>
              </w:rPr>
            </w:pPr>
            <w:r w:rsidRPr="006C4CC4">
              <w:rPr>
                <w:rFonts w:eastAsia="SimSun" w:cs="Times New Roman"/>
                <w:sz w:val="24"/>
                <w:szCs w:val="24"/>
                <w:lang w:eastAsia="ru-RU"/>
              </w:rPr>
              <w:t>Территориальная зона: Р-4</w:t>
            </w:r>
          </w:p>
        </w:tc>
        <w:tc>
          <w:tcPr>
            <w:tcW w:w="500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Реконструкция здания с размещением на вновь созданных дополнительных площадях </w:t>
            </w:r>
          </w:p>
        </w:tc>
        <w:tc>
          <w:tcPr>
            <w:tcW w:w="2596" w:type="dxa"/>
          </w:tcPr>
          <w:p w:rsidR="00686FCD" w:rsidRPr="006C4CC4" w:rsidRDefault="00686FCD" w:rsidP="00686FCD">
            <w:pPr>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Площадь ЗУ меньше минимальной (1000 кв.м). Для реализации проекта необходимо увеличение площади ЗУ либо получение разрешения на отклонение от предельных параметров</w:t>
            </w:r>
          </w:p>
        </w:tc>
      </w:tr>
      <w:tr w:rsidR="00686FCD" w:rsidRPr="006C4CC4" w:rsidTr="006C4CC4">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7</w:t>
            </w:r>
          </w:p>
        </w:tc>
        <w:tc>
          <w:tcPr>
            <w:tcW w:w="2080"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Нежилое здание (</w:t>
            </w:r>
            <w:r w:rsidRPr="006C4CC4">
              <w:rPr>
                <w:rFonts w:eastAsia="SimSun" w:cs="Times New Roman"/>
                <w:sz w:val="24"/>
                <w:szCs w:val="24"/>
                <w:lang w:eastAsia="ru-RU"/>
              </w:rPr>
              <w:t>Административное 1-одноэтажное)</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Учительская, 61/1</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3000" w:type="dxa"/>
          </w:tcPr>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Кадастровый номер: 54:35:041700:15;</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Площадь: 26 955 кв.м (рассматривается часть 40х50 м - 2000 кв.м);</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ВРИ: для эксплуатации летнего стадиона</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Территориальная зона: Р-4</w:t>
            </w:r>
          </w:p>
        </w:tc>
        <w:tc>
          <w:tcPr>
            <w:tcW w:w="500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Строительство универсального спортивного комплекса для игровых видов спорта и единоборств и крытого катка с искусственным льдом</w:t>
            </w:r>
          </w:p>
        </w:tc>
        <w:tc>
          <w:tcPr>
            <w:tcW w:w="2596" w:type="dxa"/>
          </w:tcPr>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6C4CC4">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8</w:t>
            </w:r>
          </w:p>
        </w:tc>
        <w:tc>
          <w:tcPr>
            <w:tcW w:w="2080"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 xml:space="preserve">Сооружение  </w:t>
            </w:r>
            <w:r w:rsidRPr="006C4CC4">
              <w:rPr>
                <w:rFonts w:eastAsia="SimSun" w:cs="Times New Roman"/>
                <w:sz w:val="24"/>
                <w:szCs w:val="24"/>
                <w:lang w:eastAsia="ru-RU"/>
              </w:rPr>
              <w:t>(хоккейная коробка)</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Адресный </w:t>
            </w:r>
            <w:r w:rsidRPr="006C4CC4">
              <w:rPr>
                <w:rFonts w:eastAsia="SimSun" w:cs="Times New Roman"/>
                <w:sz w:val="24"/>
                <w:szCs w:val="24"/>
                <w:lang w:eastAsia="ru-RU"/>
              </w:rPr>
              <w:lastRenderedPageBreak/>
              <w:t>ориентир: ул. Колхидская, 8</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1950 кв.м - 65х30м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Кадастровый номер: 54:35:062375:53</w:t>
            </w:r>
          </w:p>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Площадь: 81672 кв.м</w:t>
            </w:r>
          </w:p>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 xml:space="preserve">ВРИ: крытые спортивно-зрелищные сооружения с </w:t>
            </w:r>
            <w:r w:rsidRPr="006C4CC4">
              <w:rPr>
                <w:rFonts w:eastAsia="SimSun" w:cs="Times New Roman"/>
                <w:sz w:val="24"/>
                <w:szCs w:val="24"/>
                <w:lang w:eastAsia="ru-RU"/>
              </w:rPr>
              <w:lastRenderedPageBreak/>
              <w:t xml:space="preserve">трибунами (стадионы, ледовые дворцы, манежи футбольные, теннисные корты, бассейны и др.); физкультурно-спортивные, оздоровительные объекты, в том числе спортивные комплексы, залы, катки, бассейны, фитнес-центры; физкультурно-спортивные, оздоровительные сооружения открытого типа (теннисные корты, хоккейные площадки, катки, и др.); спортивно-зрелищные сооружения открытого типа с трибунами; спортивные площадки, площадки для занятий физкультурой; детские и юношеские спортивные клубы, школы; пункты проката; </w:t>
            </w:r>
            <w:r w:rsidRPr="006C4CC4">
              <w:rPr>
                <w:rFonts w:eastAsia="SimSun" w:cs="Times New Roman"/>
                <w:sz w:val="24"/>
                <w:szCs w:val="24"/>
                <w:lang w:eastAsia="ru-RU"/>
              </w:rPr>
              <w:lastRenderedPageBreak/>
              <w:t>объекты коммунального назначения; объекты инженерно-технического назначения; автостоянки; общественные уборные;</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Тер.зона: Р-4</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500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 xml:space="preserve">Строительство крытого ледового катка с искусственным льдом </w:t>
            </w:r>
          </w:p>
        </w:tc>
        <w:tc>
          <w:tcPr>
            <w:tcW w:w="2596" w:type="dxa"/>
          </w:tcPr>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6C4CC4">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9</w:t>
            </w:r>
          </w:p>
        </w:tc>
        <w:tc>
          <w:tcPr>
            <w:tcW w:w="2080"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 xml:space="preserve">Нежилое здание </w:t>
            </w:r>
            <w:r w:rsidRPr="006C4CC4">
              <w:rPr>
                <w:rFonts w:eastAsia="SimSun" w:cs="Times New Roman"/>
                <w:sz w:val="24"/>
                <w:szCs w:val="24"/>
                <w:lang w:eastAsia="ru-RU"/>
              </w:rPr>
              <w:t>(лыжная база)</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54:35:032155:563</w:t>
            </w:r>
          </w:p>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Тимирязева, 5</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Calibri" w:cs="Times New Roman"/>
                <w:color w:val="000000"/>
                <w:sz w:val="24"/>
                <w:szCs w:val="24"/>
                <w:shd w:val="clear" w:color="auto" w:fill="FFFFFF"/>
                <w:lang w:eastAsia="ru-RU"/>
              </w:rPr>
              <w:t>1 084,8 кв. 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Кадастровый номер: 54:35:032155:7;</w:t>
            </w:r>
          </w:p>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 xml:space="preserve">Площадь: </w:t>
            </w:r>
            <w:r w:rsidRPr="006C4CC4">
              <w:rPr>
                <w:rFonts w:eastAsia="Calibri" w:cs="Times New Roman"/>
                <w:color w:val="000000"/>
                <w:sz w:val="24"/>
                <w:szCs w:val="24"/>
                <w:shd w:val="clear" w:color="auto" w:fill="FFFFFF"/>
                <w:lang w:eastAsia="ru-RU"/>
              </w:rPr>
              <w:t>50 701 кв. м</w:t>
            </w:r>
            <w:r w:rsidRPr="006C4CC4">
              <w:rPr>
                <w:rFonts w:eastAsia="SimSun" w:cs="Times New Roman"/>
                <w:sz w:val="24"/>
                <w:szCs w:val="24"/>
                <w:lang w:eastAsia="ru-RU"/>
              </w:rPr>
              <w:t>;</w:t>
            </w:r>
          </w:p>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 xml:space="preserve">ВРИ: </w:t>
            </w:r>
            <w:r w:rsidRPr="006C4CC4">
              <w:rPr>
                <w:rFonts w:eastAsia="Calibri" w:cs="Times New Roman"/>
                <w:color w:val="000000"/>
                <w:sz w:val="24"/>
                <w:szCs w:val="24"/>
                <w:shd w:val="clear" w:color="auto" w:fill="F8F9FA"/>
                <w:lang w:eastAsia="ru-RU"/>
              </w:rPr>
              <w:t>занимаемый стадионом</w:t>
            </w:r>
            <w:r w:rsidRPr="006C4CC4">
              <w:rPr>
                <w:rFonts w:eastAsia="SimSun" w:cs="Times New Roman"/>
                <w:sz w:val="24"/>
                <w:szCs w:val="24"/>
                <w:lang w:eastAsia="ru-RU"/>
              </w:rPr>
              <w:t>;</w:t>
            </w:r>
          </w:p>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Тер.зона: Р-4</w:t>
            </w:r>
          </w:p>
        </w:tc>
        <w:tc>
          <w:tcPr>
            <w:tcW w:w="500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Строительство современного центра лыжного спорта с освещенной круглогодичной лыжероллерной и кроссовой трассами, бассейна (25 м), крытого ледового катка с искусственным льдом</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2596" w:type="dxa"/>
          </w:tcPr>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6C4CC4">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10</w:t>
            </w:r>
          </w:p>
        </w:tc>
        <w:tc>
          <w:tcPr>
            <w:tcW w:w="2080"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 xml:space="preserve">Нежилое здание </w:t>
            </w:r>
            <w:r w:rsidRPr="006C4CC4">
              <w:rPr>
                <w:rFonts w:eastAsia="SimSun" w:cs="Times New Roman"/>
                <w:sz w:val="24"/>
                <w:szCs w:val="24"/>
                <w:lang w:eastAsia="ru-RU"/>
              </w:rPr>
              <w:t>(лыжная база)</w:t>
            </w:r>
            <w:r w:rsidRPr="006C4CC4">
              <w:rPr>
                <w:rFonts w:eastAsia="SimSun" w:cs="Times New Roman"/>
                <w:b/>
                <w:bCs/>
                <w:sz w:val="24"/>
                <w:szCs w:val="24"/>
                <w:lang w:eastAsia="ru-RU"/>
              </w:rPr>
              <w:t xml:space="preserve">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54:35:111145:48</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10-й магистральный переулок, 24</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Calibri" w:cs="Times New Roman"/>
                <w:color w:val="000000"/>
                <w:sz w:val="24"/>
                <w:szCs w:val="24"/>
                <w:shd w:val="clear" w:color="auto" w:fill="FFFFFF"/>
                <w:lang w:eastAsia="ru-RU"/>
              </w:rPr>
            </w:pPr>
            <w:r w:rsidRPr="006C4CC4">
              <w:rPr>
                <w:rFonts w:eastAsia="SimSun" w:cs="Times New Roman"/>
                <w:sz w:val="24"/>
                <w:szCs w:val="24"/>
                <w:lang w:eastAsia="ru-RU"/>
              </w:rPr>
              <w:t>74,9 кв.м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Кадастровый номер: 54:35:111075:5;</w:t>
            </w:r>
          </w:p>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Площадь: 1 776 кв.м;</w:t>
            </w:r>
          </w:p>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ВРИ: для эксплуатации лыжной базы;</w:t>
            </w:r>
          </w:p>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Тер.зона: Р-4</w:t>
            </w:r>
          </w:p>
        </w:tc>
        <w:tc>
          <w:tcPr>
            <w:tcW w:w="500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Реконструкция лыжной базы по пер. 10-му Магистральному</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(в соответствии с Программой комплексного развития социальной инфраструктуры г. Новосибирска на 2017-2030, утв. СД г. Новосибирска от 21.12.2016 № 329)</w:t>
            </w:r>
          </w:p>
        </w:tc>
        <w:tc>
          <w:tcPr>
            <w:tcW w:w="2596" w:type="dxa"/>
          </w:tcPr>
          <w:p w:rsidR="00686FCD" w:rsidRPr="006C4CC4" w:rsidRDefault="00686FCD" w:rsidP="00686FCD">
            <w:pPr>
              <w:spacing w:line="240" w:lineRule="auto"/>
              <w:ind w:firstLine="0"/>
              <w:jc w:val="left"/>
              <w:rPr>
                <w:rFonts w:eastAsia="SimSun" w:cs="Times New Roman"/>
                <w:sz w:val="24"/>
                <w:szCs w:val="24"/>
                <w:lang w:eastAsia="ru-RU"/>
              </w:rPr>
            </w:pPr>
          </w:p>
        </w:tc>
      </w:tr>
      <w:tr w:rsidR="00686FCD" w:rsidRPr="006C4CC4" w:rsidTr="006C4CC4">
        <w:trPr>
          <w:trHeight w:val="1899"/>
        </w:trPr>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11</w:t>
            </w:r>
          </w:p>
        </w:tc>
        <w:tc>
          <w:tcPr>
            <w:tcW w:w="2080"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 xml:space="preserve">Нежилое здание </w:t>
            </w:r>
            <w:r w:rsidRPr="006C4CC4">
              <w:rPr>
                <w:rFonts w:eastAsia="SimSun" w:cs="Times New Roman"/>
                <w:sz w:val="24"/>
                <w:szCs w:val="24"/>
                <w:lang w:eastAsia="ru-RU"/>
              </w:rPr>
              <w:t>(здание школы-интерната)</w:t>
            </w:r>
            <w:r w:rsidRPr="006C4CC4">
              <w:rPr>
                <w:rFonts w:eastAsia="SimSun" w:cs="Times New Roman"/>
                <w:b/>
                <w:bCs/>
                <w:sz w:val="24"/>
                <w:szCs w:val="24"/>
                <w:lang w:eastAsia="ru-RU"/>
              </w:rPr>
              <w:t xml:space="preserve"> </w:t>
            </w:r>
          </w:p>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54:35:012565:47</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ул.Республикан</w:t>
            </w:r>
            <w:r w:rsidR="005E3E73">
              <w:rPr>
                <w:rFonts w:eastAsia="SimSun" w:cs="Times New Roman"/>
                <w:sz w:val="24"/>
                <w:szCs w:val="24"/>
                <w:lang w:eastAsia="ru-RU"/>
              </w:rPr>
              <w:t>-</w:t>
            </w:r>
            <w:r w:rsidRPr="006C4CC4">
              <w:rPr>
                <w:rFonts w:eastAsia="SimSun" w:cs="Times New Roman"/>
                <w:sz w:val="24"/>
                <w:szCs w:val="24"/>
                <w:lang w:eastAsia="ru-RU"/>
              </w:rPr>
              <w:t>ская, 25</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5892,6 кв.м </w:t>
            </w:r>
          </w:p>
        </w:tc>
        <w:tc>
          <w:tcPr>
            <w:tcW w:w="3000" w:type="dxa"/>
          </w:tcPr>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Кадастровый номер: 54:35:012565:659;</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Площадь: 8 686 кв.м;</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ВРИ:</w:t>
            </w:r>
            <w:r w:rsidR="005E3E73">
              <w:rPr>
                <w:rFonts w:eastAsia="SimSun" w:cs="Times New Roman"/>
                <w:sz w:val="24"/>
                <w:szCs w:val="24"/>
                <w:lang w:eastAsia="ru-RU"/>
              </w:rPr>
              <w:t xml:space="preserve"> </w:t>
            </w:r>
            <w:r w:rsidRPr="006C4CC4">
              <w:rPr>
                <w:rFonts w:eastAsia="SimSun" w:cs="Times New Roman"/>
                <w:sz w:val="24"/>
                <w:szCs w:val="24"/>
                <w:lang w:eastAsia="ru-RU"/>
              </w:rPr>
              <w:t>социальное обслуживание (3.2)</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Территориальная зона: ОД-5</w:t>
            </w:r>
          </w:p>
        </w:tc>
        <w:tc>
          <w:tcPr>
            <w:tcW w:w="500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Размещение объектов социальной инфраструктуры</w:t>
            </w:r>
          </w:p>
        </w:tc>
        <w:tc>
          <w:tcPr>
            <w:tcW w:w="2596" w:type="dxa"/>
          </w:tcPr>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6C4CC4">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12</w:t>
            </w:r>
          </w:p>
        </w:tc>
        <w:tc>
          <w:tcPr>
            <w:tcW w:w="2080"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Нежилое здание</w:t>
            </w:r>
            <w:r w:rsidRPr="006C4CC4">
              <w:rPr>
                <w:rFonts w:eastAsia="SimSun" w:cs="Times New Roman"/>
                <w:sz w:val="24"/>
                <w:szCs w:val="24"/>
                <w:lang w:eastAsia="ru-RU"/>
              </w:rPr>
              <w:t xml:space="preserve">   (столовая)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54:35:091895:85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Энгельса, 14</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585 кв.м на  (</w:t>
            </w:r>
            <w:r w:rsidRPr="006C4CC4">
              <w:rPr>
                <w:rFonts w:eastAsia="SimSun" w:cs="Times New Roman"/>
                <w:sz w:val="24"/>
                <w:szCs w:val="24"/>
                <w:lang w:val="en-US" w:eastAsia="ru-RU"/>
              </w:rPr>
              <w:t>S</w:t>
            </w:r>
            <w:r w:rsidRPr="006C4CC4">
              <w:rPr>
                <w:rFonts w:eastAsia="SimSun" w:cs="Times New Roman"/>
                <w:sz w:val="24"/>
                <w:szCs w:val="24"/>
                <w:lang w:eastAsia="ru-RU"/>
              </w:rPr>
              <w:t xml:space="preserve"> застройки 628 кв.м)</w:t>
            </w:r>
          </w:p>
        </w:tc>
        <w:tc>
          <w:tcPr>
            <w:tcW w:w="3000" w:type="dxa"/>
          </w:tcPr>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Кадастровый номер: 54:35:091895:1600;</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Площадь: 3 151 кв.м;</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ВРИ:</w:t>
            </w:r>
            <w:r w:rsidR="005E3E73">
              <w:rPr>
                <w:rFonts w:eastAsia="SimSun" w:cs="Times New Roman"/>
                <w:sz w:val="24"/>
                <w:szCs w:val="24"/>
                <w:lang w:eastAsia="ru-RU"/>
              </w:rPr>
              <w:t xml:space="preserve"> </w:t>
            </w:r>
            <w:r w:rsidRPr="006C4CC4">
              <w:rPr>
                <w:rFonts w:eastAsia="SimSun" w:cs="Times New Roman"/>
                <w:sz w:val="24"/>
                <w:szCs w:val="24"/>
                <w:lang w:eastAsia="ru-RU"/>
              </w:rPr>
              <w:t>Спорт (5.1); магазины (4.4)</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Территориальная зона: Р-4</w:t>
            </w:r>
          </w:p>
          <w:p w:rsidR="00686FCD" w:rsidRPr="006C4CC4" w:rsidRDefault="00686FCD" w:rsidP="00686FCD">
            <w:pPr>
              <w:tabs>
                <w:tab w:val="left" w:pos="3686"/>
              </w:tabs>
              <w:spacing w:line="240" w:lineRule="auto"/>
              <w:ind w:firstLine="0"/>
              <w:rPr>
                <w:rFonts w:eastAsia="SimSun" w:cs="Times New Roman"/>
                <w:sz w:val="24"/>
                <w:szCs w:val="24"/>
                <w:lang w:eastAsia="ru-RU"/>
              </w:rPr>
            </w:pPr>
          </w:p>
        </w:tc>
        <w:tc>
          <w:tcPr>
            <w:tcW w:w="500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Реконструкция под физкультурно-спортивный центр по ул. Энгельса, 14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(в соответствии с Программой комплексного развития социальной инфраструктуры г. Новосибирска на 2017-2030, утв. СД г. Новосибирска от 21.12.2016 № 329)</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2596" w:type="dxa"/>
          </w:tcPr>
          <w:p w:rsidR="00686FCD" w:rsidRPr="006C4CC4" w:rsidRDefault="00686FCD" w:rsidP="00686FCD">
            <w:pPr>
              <w:spacing w:line="240" w:lineRule="auto"/>
              <w:ind w:firstLine="0"/>
              <w:jc w:val="left"/>
              <w:rPr>
                <w:rFonts w:eastAsia="SimSun" w:cs="Times New Roman"/>
                <w:sz w:val="24"/>
                <w:szCs w:val="24"/>
                <w:lang w:eastAsia="ru-RU"/>
              </w:rPr>
            </w:pPr>
          </w:p>
        </w:tc>
      </w:tr>
      <w:tr w:rsidR="00686FCD" w:rsidRPr="006C4CC4" w:rsidTr="006C4CC4">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13</w:t>
            </w:r>
          </w:p>
        </w:tc>
        <w:tc>
          <w:tcPr>
            <w:tcW w:w="2080"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Нежилое здание (</w:t>
            </w:r>
            <w:r w:rsidRPr="006C4CC4">
              <w:rPr>
                <w:rFonts w:eastAsia="SimSun" w:cs="Times New Roman"/>
                <w:sz w:val="24"/>
                <w:szCs w:val="24"/>
                <w:lang w:eastAsia="ru-RU"/>
              </w:rPr>
              <w:t xml:space="preserve">диспетчерский павильон, конечный остановочный пункт «Сад Мичуринцев»)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54:35:071180:1170</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Никитина, 155 к2</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 xml:space="preserve">137,1 кв.м </w:t>
            </w:r>
          </w:p>
        </w:tc>
        <w:tc>
          <w:tcPr>
            <w:tcW w:w="3000" w:type="dxa"/>
          </w:tcPr>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Кадастровый номер: 54:35:071180:21;</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Площадь: 447 кв.м;</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ВРИ:</w:t>
            </w:r>
            <w:r w:rsidR="005E3E73">
              <w:rPr>
                <w:rFonts w:eastAsia="SimSun" w:cs="Times New Roman"/>
                <w:sz w:val="24"/>
                <w:szCs w:val="24"/>
                <w:lang w:eastAsia="ru-RU"/>
              </w:rPr>
              <w:t xml:space="preserve"> </w:t>
            </w:r>
            <w:r w:rsidRPr="006C4CC4">
              <w:rPr>
                <w:rFonts w:eastAsia="SimSun" w:cs="Times New Roman"/>
                <w:sz w:val="24"/>
                <w:szCs w:val="24"/>
                <w:lang w:eastAsia="ru-RU"/>
              </w:rPr>
              <w:t>для эксплуатации диспетчерского павильона</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Территориальная зона: ОД-4.1</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500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Реконструкция аварийного здания диспетчерского павильона, передача в муниципальную собственность помещений с площадью не менее площади помещений реконструируемого здания – 137,1 кв.м, в составе: комната линейного слесаря, раскомандировочная, санузел, комната начальника смены, комната приема пищи</w:t>
            </w:r>
          </w:p>
        </w:tc>
        <w:tc>
          <w:tcPr>
            <w:tcW w:w="2596" w:type="dxa"/>
          </w:tcPr>
          <w:p w:rsidR="00686FCD" w:rsidRPr="006C4CC4" w:rsidRDefault="00686FCD" w:rsidP="00686FCD">
            <w:pPr>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Площадь ЗУ меньше минимальной (1000 кв.м). Для реализации проекта необходимо увеличение площади ЗУ </w:t>
            </w:r>
          </w:p>
        </w:tc>
      </w:tr>
      <w:tr w:rsidR="00686FCD" w:rsidRPr="006C4CC4" w:rsidTr="006C4CC4">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14</w:t>
            </w:r>
          </w:p>
        </w:tc>
        <w:tc>
          <w:tcPr>
            <w:tcW w:w="2080"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 xml:space="preserve">Нежилое здание </w:t>
            </w:r>
            <w:r w:rsidRPr="006C4CC4">
              <w:rPr>
                <w:rFonts w:eastAsia="SimSun" w:cs="Times New Roman"/>
                <w:sz w:val="24"/>
                <w:szCs w:val="24"/>
                <w:lang w:eastAsia="ru-RU"/>
              </w:rPr>
              <w:t xml:space="preserve">(диспетчерский павильон, конечный остановочный пункт «Сосновый бор»)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54:35:041740:11</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2A3DE8">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Учительская, 62</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286,7 кв.м </w:t>
            </w:r>
          </w:p>
        </w:tc>
        <w:tc>
          <w:tcPr>
            <w:tcW w:w="3000" w:type="dxa"/>
          </w:tcPr>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Кадастровый номер: 54:35:041740:1;</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Площадь: 495 кв.м;</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ВРИ:</w:t>
            </w:r>
            <w:r w:rsidR="002A3DE8">
              <w:rPr>
                <w:rFonts w:eastAsia="SimSun" w:cs="Times New Roman"/>
                <w:sz w:val="24"/>
                <w:szCs w:val="24"/>
                <w:lang w:eastAsia="ru-RU"/>
              </w:rPr>
              <w:t xml:space="preserve"> </w:t>
            </w:r>
            <w:r w:rsidRPr="006C4CC4">
              <w:rPr>
                <w:rFonts w:eastAsia="SimSun" w:cs="Times New Roman"/>
                <w:sz w:val="24"/>
                <w:szCs w:val="24"/>
                <w:lang w:eastAsia="ru-RU"/>
              </w:rPr>
              <w:t>занимаемый диспетчерским павильоном «Северный поселок»</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Территориальная зона: П-2</w:t>
            </w:r>
          </w:p>
          <w:p w:rsidR="00686FCD" w:rsidRPr="006C4CC4" w:rsidRDefault="00686FCD" w:rsidP="002A3DE8">
            <w:pPr>
              <w:tabs>
                <w:tab w:val="left" w:pos="3686"/>
              </w:tabs>
              <w:spacing w:line="240" w:lineRule="auto"/>
              <w:ind w:firstLine="0"/>
              <w:rPr>
                <w:rFonts w:eastAsia="SimSun" w:cs="Times New Roman"/>
                <w:sz w:val="24"/>
                <w:szCs w:val="24"/>
                <w:lang w:eastAsia="ru-RU"/>
              </w:rPr>
            </w:pPr>
          </w:p>
        </w:tc>
        <w:tc>
          <w:tcPr>
            <w:tcW w:w="5007" w:type="dxa"/>
          </w:tcPr>
          <w:p w:rsidR="00686FCD" w:rsidRPr="006C4CC4" w:rsidRDefault="00686FCD" w:rsidP="002A3DE8">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Реконструкция аварийного здания диспетчерского павильона, передача в муниципальную собственность помещений с площадью не менее площади помещений реконструируемого здания – 286,7 кв.м, в составе: комната линейного слесаря, раскомандировочная, санузел, комната начальника смены, комната приема пищи</w:t>
            </w:r>
          </w:p>
        </w:tc>
        <w:tc>
          <w:tcPr>
            <w:tcW w:w="2596" w:type="dxa"/>
          </w:tcPr>
          <w:p w:rsidR="00686FCD" w:rsidRPr="006C4CC4" w:rsidRDefault="00686FCD" w:rsidP="002A3DE8">
            <w:pPr>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Площадь ЗУ меньше минимальной (1000 кв.м). Для реализации проекта необходимо увеличение площади ЗУ</w:t>
            </w:r>
          </w:p>
        </w:tc>
      </w:tr>
      <w:tr w:rsidR="00686FCD" w:rsidRPr="006C4CC4" w:rsidTr="006C4CC4">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15</w:t>
            </w:r>
          </w:p>
        </w:tc>
        <w:tc>
          <w:tcPr>
            <w:tcW w:w="2080"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Нежилое здание</w:t>
            </w:r>
          </w:p>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54:35:091885:45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Приморская, 15</w:t>
            </w:r>
          </w:p>
          <w:p w:rsidR="00686FCD" w:rsidRPr="006C4CC4" w:rsidRDefault="00686FCD" w:rsidP="00686FCD">
            <w:pPr>
              <w:tabs>
                <w:tab w:val="left" w:pos="3686"/>
              </w:tabs>
              <w:spacing w:line="240" w:lineRule="auto"/>
              <w:ind w:firstLine="0"/>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422,4кв.м</w:t>
            </w:r>
          </w:p>
        </w:tc>
        <w:tc>
          <w:tcPr>
            <w:tcW w:w="3000" w:type="dxa"/>
          </w:tcPr>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Кадастровый номер: 54:35:091885:5;</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Площадь: 1 456 кв.м;</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ВРИ: занимаемый зданием музыкальной школы</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Территориальная зона: Ж-1.1</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p>
        </w:tc>
        <w:tc>
          <w:tcPr>
            <w:tcW w:w="500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Музыкальная школа</w:t>
            </w:r>
          </w:p>
        </w:tc>
        <w:tc>
          <w:tcPr>
            <w:tcW w:w="2596" w:type="dxa"/>
          </w:tcPr>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6C4CC4">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16</w:t>
            </w:r>
          </w:p>
        </w:tc>
        <w:tc>
          <w:tcPr>
            <w:tcW w:w="2080"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 xml:space="preserve">Нежилое здание </w:t>
            </w:r>
            <w:r w:rsidRPr="006C4CC4">
              <w:rPr>
                <w:rFonts w:eastAsia="SimSun" w:cs="Times New Roman"/>
                <w:b/>
                <w:bCs/>
                <w:sz w:val="24"/>
                <w:szCs w:val="24"/>
                <w:lang w:eastAsia="ru-RU"/>
              </w:rPr>
              <w:lastRenderedPageBreak/>
              <w:t xml:space="preserve">(пристрой к МКД) </w:t>
            </w:r>
          </w:p>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54:35:091025:22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Лесосечная, 2</w:t>
            </w:r>
          </w:p>
          <w:p w:rsidR="00686FCD" w:rsidRPr="006C4CC4" w:rsidRDefault="00686FCD" w:rsidP="00686FCD">
            <w:pPr>
              <w:tabs>
                <w:tab w:val="left" w:pos="3686"/>
              </w:tabs>
              <w:spacing w:line="240" w:lineRule="auto"/>
              <w:ind w:firstLine="0"/>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 xml:space="preserve">847,1 кв.м </w:t>
            </w:r>
          </w:p>
        </w:tc>
        <w:tc>
          <w:tcPr>
            <w:tcW w:w="3000" w:type="dxa"/>
          </w:tcPr>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 xml:space="preserve">Кадастровый номер: </w:t>
            </w:r>
            <w:r w:rsidRPr="006C4CC4">
              <w:rPr>
                <w:rFonts w:eastAsia="SimSun" w:cs="Times New Roman"/>
                <w:i/>
                <w:iCs/>
                <w:sz w:val="24"/>
                <w:szCs w:val="24"/>
                <w:lang w:eastAsia="ru-RU"/>
              </w:rPr>
              <w:lastRenderedPageBreak/>
              <w:t>54:35:091025:1187</w:t>
            </w:r>
            <w:r w:rsidRPr="006C4CC4">
              <w:rPr>
                <w:rFonts w:eastAsia="SimSun" w:cs="Times New Roman"/>
                <w:sz w:val="24"/>
                <w:szCs w:val="24"/>
                <w:lang w:eastAsia="ru-RU"/>
              </w:rPr>
              <w:t>;</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 xml:space="preserve">Площадь: </w:t>
            </w:r>
            <w:r w:rsidRPr="006C4CC4">
              <w:rPr>
                <w:rFonts w:eastAsia="Calibri" w:cs="Times New Roman"/>
                <w:i/>
                <w:iCs/>
                <w:color w:val="000000"/>
                <w:sz w:val="24"/>
                <w:szCs w:val="24"/>
                <w:shd w:val="clear" w:color="auto" w:fill="FFFFFF"/>
                <w:lang w:eastAsia="ru-RU"/>
              </w:rPr>
              <w:t>1 492 кв.м</w:t>
            </w:r>
            <w:r w:rsidRPr="006C4CC4">
              <w:rPr>
                <w:rFonts w:eastAsia="SimSun" w:cs="Times New Roman"/>
                <w:sz w:val="24"/>
                <w:szCs w:val="24"/>
                <w:lang w:eastAsia="ru-RU"/>
              </w:rPr>
              <w:t>;</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 xml:space="preserve">ВРИ: </w:t>
            </w:r>
            <w:r w:rsidRPr="006C4CC4">
              <w:rPr>
                <w:rFonts w:eastAsia="SimSun" w:cs="Times New Roman"/>
                <w:i/>
                <w:iCs/>
                <w:sz w:val="24"/>
                <w:szCs w:val="24"/>
                <w:lang w:eastAsia="ru-RU"/>
              </w:rPr>
              <w:t>здания и помещения жилищно-эксплуатационных служб</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Территориальная зона: Ж-1.1</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p>
        </w:tc>
        <w:tc>
          <w:tcPr>
            <w:tcW w:w="500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Размещение объекта спортивного назначения</w:t>
            </w:r>
          </w:p>
        </w:tc>
        <w:tc>
          <w:tcPr>
            <w:tcW w:w="2596" w:type="dxa"/>
          </w:tcPr>
          <w:p w:rsidR="00686FCD" w:rsidRPr="006C4CC4" w:rsidRDefault="00686FCD" w:rsidP="00686FCD">
            <w:pPr>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Необходимо уточнить </w:t>
            </w:r>
            <w:r w:rsidRPr="006C4CC4">
              <w:rPr>
                <w:rFonts w:eastAsia="SimSun" w:cs="Times New Roman"/>
                <w:sz w:val="24"/>
                <w:szCs w:val="24"/>
                <w:lang w:eastAsia="ru-RU"/>
              </w:rPr>
              <w:lastRenderedPageBreak/>
              <w:t>информацию об объекте и земельном участке</w:t>
            </w:r>
          </w:p>
        </w:tc>
      </w:tr>
      <w:tr w:rsidR="00686FCD" w:rsidRPr="006C4CC4" w:rsidTr="006C4CC4">
        <w:tc>
          <w:tcPr>
            <w:tcW w:w="56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17</w:t>
            </w:r>
          </w:p>
        </w:tc>
        <w:tc>
          <w:tcPr>
            <w:tcW w:w="2080"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Объект незавершенного строительства</w:t>
            </w:r>
            <w:r w:rsidRPr="006C4CC4">
              <w:rPr>
                <w:rFonts w:eastAsia="SimSun" w:cs="Times New Roman"/>
                <w:sz w:val="24"/>
                <w:szCs w:val="24"/>
                <w:lang w:eastAsia="ru-RU"/>
              </w:rPr>
              <w:t xml:space="preserve">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54:35:061250:229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Полярная, 15а</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1 217,1 кв. м</w:t>
            </w:r>
          </w:p>
        </w:tc>
        <w:tc>
          <w:tcPr>
            <w:tcW w:w="3000" w:type="dxa"/>
          </w:tcPr>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Кадастровый номер: 54:35:061250:32;</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Площадь: 1 369 кв.м;</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ВРИ: бани, сауны</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Территориальная зона: Ж-1.1</w:t>
            </w:r>
          </w:p>
        </w:tc>
        <w:tc>
          <w:tcPr>
            <w:tcW w:w="5007"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Завершение реконструкции здания бань</w:t>
            </w:r>
          </w:p>
        </w:tc>
        <w:tc>
          <w:tcPr>
            <w:tcW w:w="2596" w:type="dxa"/>
          </w:tcPr>
          <w:p w:rsidR="00686FCD" w:rsidRPr="006C4CC4" w:rsidRDefault="00686FCD" w:rsidP="00686FCD">
            <w:pPr>
              <w:spacing w:line="240" w:lineRule="auto"/>
              <w:ind w:firstLine="0"/>
              <w:jc w:val="center"/>
              <w:rPr>
                <w:rFonts w:eastAsia="SimSun" w:cs="Times New Roman"/>
                <w:sz w:val="24"/>
                <w:szCs w:val="24"/>
                <w:lang w:eastAsia="ru-RU"/>
              </w:rPr>
            </w:pPr>
          </w:p>
        </w:tc>
      </w:tr>
    </w:tbl>
    <w:p w:rsidR="00686FCD" w:rsidRPr="006C4CC4" w:rsidRDefault="00686FCD" w:rsidP="00686FCD">
      <w:pPr>
        <w:tabs>
          <w:tab w:val="left" w:pos="3686"/>
        </w:tabs>
        <w:spacing w:line="240" w:lineRule="auto"/>
        <w:ind w:firstLine="0"/>
        <w:rPr>
          <w:rFonts w:eastAsia="SimSun" w:cs="Times New Roman"/>
          <w:sz w:val="24"/>
          <w:szCs w:val="24"/>
          <w:lang w:eastAsia="ru-RU"/>
        </w:rPr>
      </w:pPr>
    </w:p>
    <w:p w:rsidR="00686FCD" w:rsidRPr="006C4CC4" w:rsidRDefault="00686FCD" w:rsidP="00686FCD">
      <w:pPr>
        <w:tabs>
          <w:tab w:val="left" w:pos="3686"/>
        </w:tabs>
        <w:spacing w:line="240" w:lineRule="auto"/>
        <w:ind w:firstLine="0"/>
        <w:rPr>
          <w:rFonts w:eastAsia="SimSun" w:cs="Times New Roman"/>
          <w:sz w:val="24"/>
          <w:szCs w:val="24"/>
          <w:lang w:eastAsia="ru-RU"/>
        </w:rPr>
        <w:sectPr w:rsidR="00686FCD" w:rsidRPr="006C4CC4" w:rsidSect="00686FCD">
          <w:headerReference w:type="default" r:id="rId27"/>
          <w:pgSz w:w="16840" w:h="11907" w:orient="landscape"/>
          <w:pgMar w:top="1560" w:right="851" w:bottom="567" w:left="567" w:header="720" w:footer="720" w:gutter="0"/>
          <w:cols w:space="720"/>
          <w:titlePg/>
          <w:docGrid w:linePitch="272"/>
        </w:sectPr>
      </w:pPr>
    </w:p>
    <w:p w:rsidR="00686FCD" w:rsidRPr="006C4CC4" w:rsidRDefault="00686FCD" w:rsidP="00686FCD">
      <w:pPr>
        <w:tabs>
          <w:tab w:val="left" w:pos="3686"/>
        </w:tabs>
        <w:spacing w:line="240" w:lineRule="auto"/>
        <w:ind w:firstLine="0"/>
        <w:rPr>
          <w:rFonts w:eastAsia="SimSun" w:cs="Times New Roman"/>
          <w:sz w:val="24"/>
          <w:szCs w:val="24"/>
          <w:lang w:eastAsia="ru-RU"/>
        </w:rPr>
      </w:pPr>
    </w:p>
    <w:tbl>
      <w:tblPr>
        <w:tblW w:w="14825"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2101"/>
        <w:gridCol w:w="1564"/>
        <w:gridCol w:w="3000"/>
        <w:gridCol w:w="4989"/>
        <w:gridCol w:w="2607"/>
        <w:gridCol w:w="18"/>
      </w:tblGrid>
      <w:tr w:rsidR="00686FCD" w:rsidRPr="006C4CC4" w:rsidTr="000C646C">
        <w:trPr>
          <w:tblHeader/>
        </w:trPr>
        <w:tc>
          <w:tcPr>
            <w:tcW w:w="546" w:type="dxa"/>
            <w:shd w:val="clear" w:color="auto" w:fill="D7D7D7"/>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п/п</w:t>
            </w:r>
          </w:p>
        </w:tc>
        <w:tc>
          <w:tcPr>
            <w:tcW w:w="2101" w:type="dxa"/>
            <w:shd w:val="clear" w:color="auto" w:fill="D7D7D7"/>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Кадастровый номер земельного участка, адрес (местоположение)</w:t>
            </w:r>
          </w:p>
        </w:tc>
        <w:tc>
          <w:tcPr>
            <w:tcW w:w="1564" w:type="dxa"/>
            <w:shd w:val="clear" w:color="auto" w:fill="D7D7D7"/>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Площадь земельного участка</w:t>
            </w:r>
          </w:p>
        </w:tc>
        <w:tc>
          <w:tcPr>
            <w:tcW w:w="3000" w:type="dxa"/>
            <w:shd w:val="clear" w:color="auto" w:fill="D7D7D7"/>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Дополнительные сведения о земельном участке</w:t>
            </w:r>
          </w:p>
        </w:tc>
        <w:tc>
          <w:tcPr>
            <w:tcW w:w="4989" w:type="dxa"/>
            <w:shd w:val="clear" w:color="auto" w:fill="D7D7D7"/>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Краткое описание желаемого результата реализации проекта</w:t>
            </w:r>
          </w:p>
        </w:tc>
        <w:tc>
          <w:tcPr>
            <w:tcW w:w="2625" w:type="dxa"/>
            <w:gridSpan w:val="2"/>
            <w:shd w:val="clear" w:color="auto" w:fill="D7D7D7"/>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Примечание</w:t>
            </w: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18</w:t>
            </w:r>
          </w:p>
        </w:tc>
        <w:tc>
          <w:tcPr>
            <w:tcW w:w="2101"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 xml:space="preserve">Земельный участок </w:t>
            </w:r>
          </w:p>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54:35:041700:32</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Учительская, 61/1</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5632 кв.м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 xml:space="preserve">ВРИ: дорожно-тропиночная сеть, лыжные трассы, велосипедные и беговые дорожки; </w:t>
            </w:r>
            <w:r w:rsidRPr="006C4CC4">
              <w:rPr>
                <w:rFonts w:eastAsia="SimSun" w:cs="Times New Roman"/>
                <w:sz w:val="24"/>
                <w:szCs w:val="24"/>
                <w:lang w:eastAsia="ru-RU"/>
              </w:rPr>
              <w:lastRenderedPageBreak/>
              <w:t>открытые площадки, предназначенные для стоянки легковых автомобилей, туристических автобусов;</w:t>
            </w:r>
          </w:p>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Тер.зона: Р-4</w:t>
            </w: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Строительство гостиницы для спортсменов с парковкой</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2625" w:type="dxa"/>
            <w:gridSpan w:val="2"/>
          </w:tcPr>
          <w:p w:rsidR="00686FCD" w:rsidRPr="006C4CC4" w:rsidRDefault="00686FCD" w:rsidP="00686FCD">
            <w:pPr>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Для реализации проекта необходимо получение разрешения на условно </w:t>
            </w:r>
            <w:r w:rsidRPr="006C4CC4">
              <w:rPr>
                <w:rFonts w:eastAsia="SimSun" w:cs="Times New Roman"/>
                <w:sz w:val="24"/>
                <w:szCs w:val="24"/>
                <w:lang w:eastAsia="ru-RU"/>
              </w:rPr>
              <w:lastRenderedPageBreak/>
              <w:t>разрешенный вид использования ЗУ</w:t>
            </w: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19</w:t>
            </w:r>
          </w:p>
        </w:tc>
        <w:tc>
          <w:tcPr>
            <w:tcW w:w="2101"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 xml:space="preserve">Земельный участок </w:t>
            </w:r>
          </w:p>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54:35:084645:461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Ученическая (адресный ориентир по смежному ЗУ -ул. Ученическая, 8)</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5715 кв.м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ВРИ: спортивные залы, спортивные площадки, теннисные корты, бассейны;</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Тер.зона: Р-4</w:t>
            </w: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Строительство объекта спортивного назначения для спортивной борьбы и дзюдо</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2625" w:type="dxa"/>
            <w:gridSpan w:val="2"/>
          </w:tcPr>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20</w:t>
            </w:r>
          </w:p>
        </w:tc>
        <w:tc>
          <w:tcPr>
            <w:tcW w:w="2101"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Часть земельного участка</w:t>
            </w:r>
            <w:r w:rsidRPr="006C4CC4">
              <w:rPr>
                <w:rFonts w:eastAsia="SimSun" w:cs="Times New Roman"/>
                <w:sz w:val="24"/>
                <w:szCs w:val="24"/>
                <w:lang w:eastAsia="ru-RU"/>
              </w:rPr>
              <w:t xml:space="preserve">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54:35:052875:16</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F64DF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Аникина, 2</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5400 кв. м из 30 014кв.м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90х60 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ВРИ: для эксплуатации спорткомплекса;</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Тер.зона: Р-4</w:t>
            </w: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Строительство крытого футбольного манежа из быстровозводимых конструкций</w:t>
            </w:r>
          </w:p>
        </w:tc>
        <w:tc>
          <w:tcPr>
            <w:tcW w:w="2625" w:type="dxa"/>
            <w:gridSpan w:val="2"/>
          </w:tcPr>
          <w:p w:rsidR="00686FCD" w:rsidRPr="006C4CC4" w:rsidRDefault="00686FCD" w:rsidP="00686FCD">
            <w:pPr>
              <w:spacing w:line="240" w:lineRule="auto"/>
              <w:ind w:firstLine="0"/>
              <w:jc w:val="center"/>
              <w:rPr>
                <w:rFonts w:eastAsia="SimSun" w:cs="Times New Roman"/>
                <w:sz w:val="24"/>
                <w:szCs w:val="24"/>
                <w:lang w:eastAsia="ru-RU"/>
              </w:rPr>
            </w:pPr>
          </w:p>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21</w:t>
            </w:r>
          </w:p>
        </w:tc>
        <w:tc>
          <w:tcPr>
            <w:tcW w:w="2101"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Часть земельного участка</w:t>
            </w:r>
            <w:r w:rsidRPr="006C4CC4">
              <w:rPr>
                <w:rFonts w:eastAsia="SimSun" w:cs="Times New Roman"/>
                <w:sz w:val="24"/>
                <w:szCs w:val="24"/>
                <w:lang w:eastAsia="ru-RU"/>
              </w:rPr>
              <w:t xml:space="preserve">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54:35:062540:3</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Спортивная, 1</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12 114 кв.м из 62741 кв.м - 95х128 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 xml:space="preserve">ВРИ: стадионы открытые и крытые общегородского значения с комплексом зданий, строений, </w:t>
            </w:r>
            <w:r w:rsidRPr="006C4CC4">
              <w:rPr>
                <w:rFonts w:eastAsia="SimSun" w:cs="Times New Roman"/>
                <w:sz w:val="24"/>
                <w:szCs w:val="24"/>
                <w:lang w:eastAsia="ru-RU"/>
              </w:rPr>
              <w:lastRenderedPageBreak/>
              <w:t>сооружений, площадок и устройств спортивного назначения; трансформаторные подстанции;</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Тер.зона: Р-4</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 xml:space="preserve">Строительство гостиницы-интерната на 150-200 мест </w:t>
            </w:r>
          </w:p>
        </w:tc>
        <w:tc>
          <w:tcPr>
            <w:tcW w:w="2625" w:type="dxa"/>
            <w:gridSpan w:val="2"/>
          </w:tcPr>
          <w:p w:rsidR="00686FCD" w:rsidRPr="006C4CC4" w:rsidRDefault="00686FCD" w:rsidP="00686FCD">
            <w:pPr>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Для реализации проекта необходимо получение разрешения на условно </w:t>
            </w:r>
            <w:r w:rsidRPr="006C4CC4">
              <w:rPr>
                <w:rFonts w:eastAsia="SimSun" w:cs="Times New Roman"/>
                <w:sz w:val="24"/>
                <w:szCs w:val="24"/>
                <w:lang w:eastAsia="ru-RU"/>
              </w:rPr>
              <w:lastRenderedPageBreak/>
              <w:t>разрешенный вид использования ЗУ</w:t>
            </w: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22</w:t>
            </w:r>
          </w:p>
        </w:tc>
        <w:tc>
          <w:tcPr>
            <w:tcW w:w="2101"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Часть земельного участка</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54:35:062375:53</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(адресный ориентир ОКС в границах ЗУ - ул. Колхидская, 8 - Спортивная, 1)</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4015 кв.м из 81672 кв.м - 73х55 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 xml:space="preserve">ВРИ: крытые спортивно-зрелищные сооружения с трибунами (стадионы, ледовые дворцы, манежи футбольные, теннисные корты, бассейны и др.); физкультурно-спортивные, оздоровительные объекты, в том числе спортивные комплексы, залы, катки, бассейны, фитнес-центры; физкультурно-спортивные, оздоровительные сооружения открытого типа (теннисные корты, хоккейные площадки, катки, и др.); спортивно-зрелищные сооружения открытого типа с </w:t>
            </w:r>
            <w:r w:rsidRPr="006C4CC4">
              <w:rPr>
                <w:rFonts w:eastAsia="SimSun" w:cs="Times New Roman"/>
                <w:sz w:val="24"/>
                <w:szCs w:val="24"/>
                <w:lang w:eastAsia="ru-RU"/>
              </w:rPr>
              <w:lastRenderedPageBreak/>
              <w:t>трибунами; спортивные площадки, площадки для занятий физкультурой; детские и юношеские спортивные клубы, школы; пункты проката; объекты коммунального назначения; объекты инженерно-технического назначения; автостоянки; общественные уборные;</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Тер.зона: Р-4</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Строительство специализированного спортивного комплекса для спортивной борьбы</w:t>
            </w:r>
          </w:p>
        </w:tc>
        <w:tc>
          <w:tcPr>
            <w:tcW w:w="2625" w:type="dxa"/>
            <w:gridSpan w:val="2"/>
          </w:tcPr>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23</w:t>
            </w:r>
          </w:p>
        </w:tc>
        <w:tc>
          <w:tcPr>
            <w:tcW w:w="2101"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 xml:space="preserve">Земельный участок </w:t>
            </w:r>
          </w:p>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54:35:052490:328</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Немировича-Данченко, 138а</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68 615 кв.м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ВРИ: спортивные площадки, площадки для занятий физкультурой; лыжные трассы; канатные дороги; физкультурно-спортивные, оздоровительные сооружения открытого типа (теннисные корты, хоккейные площадки, катки, и др.);</w:t>
            </w:r>
          </w:p>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Тер.зона: Р-2</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Строительство горнолыжного комплекса </w:t>
            </w:r>
          </w:p>
        </w:tc>
        <w:tc>
          <w:tcPr>
            <w:tcW w:w="2625" w:type="dxa"/>
            <w:gridSpan w:val="2"/>
          </w:tcPr>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24</w:t>
            </w:r>
          </w:p>
        </w:tc>
        <w:tc>
          <w:tcPr>
            <w:tcW w:w="2101"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 xml:space="preserve">Земельный участок </w:t>
            </w:r>
          </w:p>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54:35:053585:2919</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Николая Сотникова, 7</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11 808 кв.м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 xml:space="preserve">ВРИ: спорт (5.1) - объекты для размещения </w:t>
            </w:r>
            <w:r w:rsidRPr="006C4CC4">
              <w:rPr>
                <w:rFonts w:eastAsia="SimSun" w:cs="Times New Roman"/>
                <w:sz w:val="24"/>
                <w:szCs w:val="24"/>
                <w:lang w:eastAsia="ru-RU"/>
              </w:rPr>
              <w:lastRenderedPageBreak/>
              <w:t>спортивных клубов, спортивных клубов, бассейнов; деловое управление (4.1) - объекты управленческой деятельности, не связанной с государственным или муниципальным управлением и оказанием услуг;</w:t>
            </w:r>
          </w:p>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Тер.зона: Р-4</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Строительство центра дзюдо МБУ СШ «Триумф»</w:t>
            </w:r>
          </w:p>
        </w:tc>
        <w:tc>
          <w:tcPr>
            <w:tcW w:w="2625" w:type="dxa"/>
            <w:gridSpan w:val="2"/>
          </w:tcPr>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25</w:t>
            </w:r>
          </w:p>
        </w:tc>
        <w:tc>
          <w:tcPr>
            <w:tcW w:w="2101"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Земельный участок</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54:35:000000:534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Выборная (адресный ориентир ул. Выборная, 186)</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val="en-US" w:eastAsia="ru-RU"/>
              </w:rPr>
              <w:t>1 146 459</w:t>
            </w:r>
            <w:r w:rsidRPr="006C4CC4">
              <w:rPr>
                <w:rFonts w:eastAsia="SimSun" w:cs="Times New Roman"/>
                <w:sz w:val="24"/>
                <w:szCs w:val="24"/>
                <w:lang w:eastAsia="ru-RU"/>
              </w:rPr>
              <w:t xml:space="preserve"> кв.м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ВРИ: спортивно-технические и развлекательные комплексы;</w:t>
            </w:r>
          </w:p>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Тер.зона: Р-4</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Строительство спортивно-технического развлекательного комплекса по ул. Выборной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(в соответствии с Программой комплексного развития социальной инфраструктуры г. Новосибирска на 2017-2030, утв. СД г. Новосибирска от 21.12.2016 № 329)</w:t>
            </w:r>
          </w:p>
        </w:tc>
        <w:tc>
          <w:tcPr>
            <w:tcW w:w="2625" w:type="dxa"/>
            <w:gridSpan w:val="2"/>
          </w:tcPr>
          <w:p w:rsidR="00686FCD" w:rsidRPr="006C4CC4" w:rsidRDefault="00686FCD" w:rsidP="00686FCD">
            <w:pPr>
              <w:spacing w:line="240" w:lineRule="auto"/>
              <w:ind w:firstLine="0"/>
              <w:rPr>
                <w:rFonts w:eastAsia="SimSun" w:cs="Times New Roman"/>
                <w:sz w:val="24"/>
                <w:szCs w:val="24"/>
                <w:lang w:eastAsia="ru-RU"/>
              </w:rPr>
            </w:pPr>
            <w:r w:rsidRPr="006C4CC4">
              <w:rPr>
                <w:rFonts w:eastAsia="SimSun" w:cs="Times New Roman"/>
                <w:sz w:val="24"/>
                <w:szCs w:val="24"/>
                <w:lang w:eastAsia="ru-RU"/>
              </w:rPr>
              <w:t xml:space="preserve">строительство центра технических видов спорта с тренировочными трассами и трассами для проведения соревнований по дисциплинам: автокросс, мотокросс, ВМХ кросс, дрифт, картинг, драг-рейсинг, спидвей на территории земельного участка МБУ СШ «ТЭИС», расположенного </w:t>
            </w:r>
            <w:r w:rsidRPr="006C4CC4">
              <w:rPr>
                <w:rFonts w:ascii="DINPro-Regular" w:eastAsia="SimSun" w:hAnsi="DINPro-Regular" w:cs="Times New Roman"/>
                <w:color w:val="000000"/>
                <w:sz w:val="24"/>
                <w:szCs w:val="24"/>
                <w:lang w:eastAsia="ru-RU"/>
              </w:rPr>
              <w:t xml:space="preserve">на </w:t>
            </w:r>
            <w:r w:rsidRPr="006C4CC4">
              <w:rPr>
                <w:rFonts w:ascii="DINPro-Regular" w:eastAsia="SimSun" w:hAnsi="DINPro-Regular" w:cs="Times New Roman"/>
                <w:color w:val="000000"/>
                <w:sz w:val="24"/>
                <w:szCs w:val="24"/>
                <w:lang w:eastAsia="ru-RU"/>
              </w:rPr>
              <w:lastRenderedPageBreak/>
              <w:t>Ключ-Камышенском плато между</w:t>
            </w:r>
            <w:r w:rsidRPr="006C4CC4">
              <w:rPr>
                <w:rFonts w:eastAsia="SimSun" w:cs="Times New Roman"/>
                <w:color w:val="000000"/>
                <w:sz w:val="24"/>
                <w:szCs w:val="24"/>
                <w:lang w:eastAsia="ru-RU"/>
              </w:rPr>
              <w:br/>
            </w:r>
            <w:r w:rsidRPr="006C4CC4">
              <w:rPr>
                <w:rFonts w:ascii="DINPro-Regular" w:eastAsia="SimSun" w:hAnsi="DINPro-Regular" w:cs="Times New Roman"/>
                <w:color w:val="000000"/>
                <w:sz w:val="24"/>
                <w:szCs w:val="24"/>
                <w:lang w:eastAsia="ru-RU"/>
              </w:rPr>
              <w:t xml:space="preserve">ул. Выборная и ул. Пролетарская; </w:t>
            </w:r>
          </w:p>
          <w:p w:rsidR="00686FCD" w:rsidRPr="006C4CC4" w:rsidRDefault="00686FCD" w:rsidP="00686FCD">
            <w:pPr>
              <w:spacing w:line="0" w:lineRule="atLeast"/>
              <w:ind w:firstLine="0"/>
              <w:rPr>
                <w:rFonts w:eastAsia="SimSun" w:cs="Times New Roman"/>
                <w:sz w:val="24"/>
                <w:szCs w:val="24"/>
                <w:lang w:eastAsia="ru-RU"/>
              </w:rPr>
            </w:pPr>
            <w:r w:rsidRPr="006C4CC4">
              <w:rPr>
                <w:rFonts w:eastAsia="SimSun" w:cs="Times New Roman"/>
                <w:sz w:val="24"/>
                <w:szCs w:val="24"/>
                <w:lang w:eastAsia="ru-RU"/>
              </w:rPr>
              <w:t xml:space="preserve">- строительство 50-метрового бассейна; </w:t>
            </w:r>
          </w:p>
          <w:p w:rsidR="00686FCD" w:rsidRPr="006C4CC4" w:rsidRDefault="00686FCD" w:rsidP="00686FCD">
            <w:pPr>
              <w:spacing w:line="0" w:lineRule="atLeast"/>
              <w:ind w:firstLine="0"/>
              <w:rPr>
                <w:rFonts w:eastAsia="SimSun" w:cs="Times New Roman"/>
                <w:sz w:val="24"/>
                <w:szCs w:val="24"/>
                <w:lang w:eastAsia="ru-RU"/>
              </w:rPr>
            </w:pPr>
            <w:r w:rsidRPr="006C4CC4">
              <w:rPr>
                <w:rFonts w:eastAsia="SimSun" w:cs="Times New Roman"/>
                <w:sz w:val="24"/>
                <w:szCs w:val="24"/>
                <w:lang w:eastAsia="ru-RU"/>
              </w:rPr>
              <w:t>- строительство крытого круглогодичного центра современных молодежных видов спорта с открытой летней уличной зоной;</w:t>
            </w:r>
          </w:p>
          <w:p w:rsidR="00686FCD" w:rsidRPr="006C4CC4" w:rsidRDefault="00686FCD" w:rsidP="00686FCD">
            <w:pPr>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 строительство крытого легкоатлетического манежа с круговыми и прямыми беговыми дорожками, секторами для прыжков в длину, прыжков в высоту, прыжков с шестом.</w:t>
            </w: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26</w:t>
            </w:r>
          </w:p>
        </w:tc>
        <w:tc>
          <w:tcPr>
            <w:tcW w:w="2101"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Часть земель кадастрового квартала 54:35:062595</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Адресный </w:t>
            </w:r>
            <w:r w:rsidRPr="006C4CC4">
              <w:rPr>
                <w:rFonts w:eastAsia="SimSun" w:cs="Times New Roman"/>
                <w:sz w:val="24"/>
                <w:szCs w:val="24"/>
                <w:lang w:eastAsia="ru-RU"/>
              </w:rPr>
              <w:lastRenderedPageBreak/>
              <w:t xml:space="preserve">ориентир: ул. Забалуева, 92 </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64684,5 кв.м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Тер.зона: ИТ-6/ Р-2</w:t>
            </w: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Комплексное благоустройство, частный парк, зона отдыха</w:t>
            </w:r>
          </w:p>
        </w:tc>
        <w:tc>
          <w:tcPr>
            <w:tcW w:w="2625" w:type="dxa"/>
            <w:gridSpan w:val="2"/>
          </w:tcPr>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27</w:t>
            </w:r>
          </w:p>
        </w:tc>
        <w:tc>
          <w:tcPr>
            <w:tcW w:w="2101"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 xml:space="preserve">Часть земель кадастрового квартала </w:t>
            </w:r>
            <w:r w:rsidRPr="006C4CC4">
              <w:rPr>
                <w:rFonts w:eastAsia="SimSun" w:cs="Times New Roman"/>
                <w:b/>
                <w:bCs/>
                <w:sz w:val="24"/>
                <w:szCs w:val="24"/>
                <w:lang w:eastAsia="zh-CN"/>
              </w:rPr>
              <w:t>54:35:071545</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(ранее ЗУ 54:35:071545:28 (снят с учета в 2018) или 54:35:071545:191(снят с учета в 2022)</w:t>
            </w:r>
          </w:p>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Между ул. Лазурной и Гусинобродским шоссе</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65491 кв.м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Тер.зона: Р-2</w:t>
            </w: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Комплексное благоустройство, частный парк, зона отдыха</w:t>
            </w:r>
          </w:p>
        </w:tc>
        <w:tc>
          <w:tcPr>
            <w:tcW w:w="2625" w:type="dxa"/>
            <w:gridSpan w:val="2"/>
          </w:tcPr>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28</w:t>
            </w:r>
          </w:p>
        </w:tc>
        <w:tc>
          <w:tcPr>
            <w:tcW w:w="2101"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 xml:space="preserve">Земельный участок </w:t>
            </w:r>
          </w:p>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54:19:101403:30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НСР, Мочищенский с/с </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93 237 кв.м</w:t>
            </w:r>
          </w:p>
        </w:tc>
        <w:tc>
          <w:tcPr>
            <w:tcW w:w="3000"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ЗУ 54:19:101403:30</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адрес: Новосибирский р-н, Мочищенский с/с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val="en-US" w:eastAsia="ru-RU"/>
              </w:rPr>
              <w:t>S</w:t>
            </w:r>
            <w:r w:rsidRPr="006C4CC4">
              <w:rPr>
                <w:rFonts w:eastAsia="SimSun" w:cs="Times New Roman"/>
                <w:sz w:val="24"/>
                <w:szCs w:val="24"/>
                <w:lang w:eastAsia="ru-RU"/>
              </w:rPr>
              <w:t xml:space="preserve"> = 93 237 кв.м</w:t>
            </w: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Размещение объектов социальной инфраструктуры (Центр активного долголетия)</w:t>
            </w:r>
          </w:p>
        </w:tc>
        <w:tc>
          <w:tcPr>
            <w:tcW w:w="2625" w:type="dxa"/>
            <w:gridSpan w:val="2"/>
          </w:tcPr>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29</w:t>
            </w:r>
          </w:p>
        </w:tc>
        <w:tc>
          <w:tcPr>
            <w:tcW w:w="2101"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 xml:space="preserve">Часть земель кадастрового квартала </w:t>
            </w:r>
            <w:r w:rsidRPr="006C4CC4">
              <w:rPr>
                <w:rFonts w:eastAsia="SimSun" w:cs="Times New Roman"/>
                <w:b/>
                <w:bCs/>
                <w:sz w:val="24"/>
                <w:szCs w:val="24"/>
                <w:lang w:eastAsia="ru-RU"/>
              </w:rPr>
              <w:lastRenderedPageBreak/>
              <w:t>54:35:072080</w:t>
            </w:r>
          </w:p>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Пролетарская (Октябрьский р-н)</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123235,5 кв.м</w:t>
            </w:r>
          </w:p>
        </w:tc>
        <w:tc>
          <w:tcPr>
            <w:tcW w:w="3000" w:type="dxa"/>
          </w:tcPr>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Тер.зона: Р-4</w:t>
            </w: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Строительство объекта спортивного назначения по ул. Пролетарской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(в соответствии с Программой комплексного </w:t>
            </w:r>
            <w:r w:rsidRPr="006C4CC4">
              <w:rPr>
                <w:rFonts w:eastAsia="SimSun" w:cs="Times New Roman"/>
                <w:sz w:val="24"/>
                <w:szCs w:val="24"/>
                <w:lang w:eastAsia="ru-RU"/>
              </w:rPr>
              <w:lastRenderedPageBreak/>
              <w:t>развития социальной инфраструктуры г. Новосибирска на 2017-2030, утв. СД г. Новосибирска от 21.12.2016 № 329)</w:t>
            </w:r>
          </w:p>
        </w:tc>
        <w:tc>
          <w:tcPr>
            <w:tcW w:w="2625" w:type="dxa"/>
            <w:gridSpan w:val="2"/>
          </w:tcPr>
          <w:p w:rsidR="00686FCD" w:rsidRPr="006C4CC4" w:rsidRDefault="00686FCD" w:rsidP="00686FCD">
            <w:pPr>
              <w:spacing w:line="240" w:lineRule="auto"/>
              <w:ind w:firstLine="0"/>
              <w:jc w:val="left"/>
              <w:rPr>
                <w:rFonts w:eastAsia="SimSun" w:cs="Times New Roman"/>
                <w:sz w:val="24"/>
                <w:szCs w:val="24"/>
                <w:lang w:eastAsia="ru-RU"/>
              </w:rPr>
            </w:pP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30</w:t>
            </w:r>
          </w:p>
        </w:tc>
        <w:tc>
          <w:tcPr>
            <w:tcW w:w="2101"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 xml:space="preserve">Земельный участок </w:t>
            </w:r>
          </w:p>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54:35:000000:29032</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Георгия Колонды, 9</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118482 кв.м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ВРИ: спорт (5.1) – спортивно-зрелищные сооружения с трибунами более 500 зрителей;</w:t>
            </w:r>
          </w:p>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Тер.зона: Р-4</w:t>
            </w: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Строительство футбольного стадиона по ул. Георгия Колонды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(в соответствии с Программой комплексного развития социальной инфраструктуры г. Новосибирска на 2017-2030, утв. СД г. Новосибирска от 21.12.2016 № 329)</w:t>
            </w:r>
          </w:p>
        </w:tc>
        <w:tc>
          <w:tcPr>
            <w:tcW w:w="2625" w:type="dxa"/>
            <w:gridSpan w:val="2"/>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строительство спортивного кластера:</w:t>
            </w:r>
          </w:p>
          <w:p w:rsidR="00686FCD" w:rsidRPr="006C4CC4" w:rsidRDefault="00686FCD" w:rsidP="00686FCD">
            <w:pPr>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 «Городской парк спорта и активного отдыха»,</w:t>
            </w:r>
            <w:r w:rsidRPr="006C4CC4">
              <w:rPr>
                <w:rFonts w:eastAsia="SimSun" w:cs="Times New Roman"/>
                <w:sz w:val="24"/>
                <w:szCs w:val="24"/>
                <w:lang w:eastAsia="ru-RU"/>
              </w:rPr>
              <w:br/>
              <w:t>- дворец игровых видов спорта и спортивно-зрелищных мероприятий (на 2 500 зрителей),</w:t>
            </w:r>
            <w:r w:rsidRPr="006C4CC4">
              <w:rPr>
                <w:rFonts w:eastAsia="SimSun" w:cs="Times New Roman"/>
                <w:sz w:val="24"/>
                <w:szCs w:val="24"/>
                <w:lang w:eastAsia="ru-RU"/>
              </w:rPr>
              <w:br/>
              <w:t>- крытый многофункциональный манеж для легкой атлетики,</w:t>
            </w:r>
            <w:r w:rsidRPr="006C4CC4">
              <w:rPr>
                <w:rFonts w:eastAsia="SimSun" w:cs="Times New Roman"/>
                <w:sz w:val="24"/>
                <w:szCs w:val="24"/>
                <w:lang w:eastAsia="ru-RU"/>
              </w:rPr>
              <w:br/>
              <w:t>- бассейн 50 метров,</w:t>
            </w:r>
            <w:r w:rsidRPr="006C4CC4">
              <w:rPr>
                <w:rFonts w:eastAsia="SimSun" w:cs="Times New Roman"/>
                <w:sz w:val="24"/>
                <w:szCs w:val="24"/>
                <w:lang w:eastAsia="ru-RU"/>
              </w:rPr>
              <w:br/>
              <w:t>- крытый легковозводимый малобюджетный манеж для футбола</w:t>
            </w:r>
            <w:r w:rsidRPr="006C4CC4">
              <w:rPr>
                <w:rFonts w:eastAsia="SimSun" w:cs="Times New Roman"/>
                <w:sz w:val="24"/>
                <w:szCs w:val="24"/>
                <w:lang w:eastAsia="ru-RU"/>
              </w:rPr>
              <w:br/>
              <w:t>- ледовый спортивный комплекс с искусственным льдом,</w:t>
            </w:r>
            <w:r w:rsidRPr="006C4CC4">
              <w:rPr>
                <w:rFonts w:eastAsia="SimSun" w:cs="Times New Roman"/>
                <w:sz w:val="24"/>
                <w:szCs w:val="24"/>
                <w:lang w:eastAsia="ru-RU"/>
              </w:rPr>
              <w:br/>
              <w:t xml:space="preserve">- крытый круглогодичный центр </w:t>
            </w:r>
            <w:r w:rsidRPr="006C4CC4">
              <w:rPr>
                <w:rFonts w:eastAsia="SimSun" w:cs="Times New Roman"/>
                <w:sz w:val="24"/>
                <w:szCs w:val="24"/>
                <w:lang w:eastAsia="ru-RU"/>
              </w:rPr>
              <w:lastRenderedPageBreak/>
              <w:t>современных молодежных видов спорта с открытой летней уличной зоной,</w:t>
            </w:r>
            <w:r w:rsidRPr="006C4CC4">
              <w:rPr>
                <w:rFonts w:eastAsia="SimSun" w:cs="Times New Roman"/>
                <w:sz w:val="24"/>
                <w:szCs w:val="24"/>
                <w:lang w:eastAsia="ru-RU"/>
              </w:rPr>
              <w:br/>
              <w:t>- центр борьбы,</w:t>
            </w:r>
          </w:p>
          <w:p w:rsidR="00686FCD" w:rsidRPr="006C4CC4" w:rsidRDefault="00686FCD" w:rsidP="00686FCD">
            <w:pPr>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 центр дзюдо,</w:t>
            </w:r>
            <w:r w:rsidRPr="006C4CC4">
              <w:rPr>
                <w:rFonts w:eastAsia="SimSun" w:cs="Times New Roman"/>
                <w:sz w:val="24"/>
                <w:szCs w:val="24"/>
                <w:lang w:eastAsia="ru-RU"/>
              </w:rPr>
              <w:br/>
              <w:t>- центр баскетбола, </w:t>
            </w:r>
            <w:r w:rsidRPr="006C4CC4">
              <w:rPr>
                <w:rFonts w:eastAsia="SimSun" w:cs="Times New Roman"/>
                <w:sz w:val="24"/>
                <w:szCs w:val="24"/>
                <w:lang w:eastAsia="ru-RU"/>
              </w:rPr>
              <w:br/>
              <w:t>- теннисный центр,</w:t>
            </w:r>
            <w:r w:rsidRPr="006C4CC4">
              <w:rPr>
                <w:rFonts w:eastAsia="SimSun" w:cs="Times New Roman"/>
                <w:sz w:val="24"/>
                <w:szCs w:val="24"/>
                <w:lang w:eastAsia="ru-RU"/>
              </w:rPr>
              <w:br/>
              <w:t>- крытый круглогодичный центр пляжных видов спорта открытой летней уличной зоной,</w:t>
            </w:r>
            <w:r w:rsidRPr="006C4CC4">
              <w:rPr>
                <w:rFonts w:eastAsia="SimSun" w:cs="Times New Roman"/>
                <w:sz w:val="24"/>
                <w:szCs w:val="24"/>
                <w:lang w:eastAsia="ru-RU"/>
              </w:rPr>
              <w:br/>
              <w:t>- центр художественной гимнастики,</w:t>
            </w:r>
            <w:r w:rsidRPr="006C4CC4">
              <w:rPr>
                <w:rFonts w:eastAsia="SimSun" w:cs="Times New Roman"/>
                <w:sz w:val="24"/>
                <w:szCs w:val="24"/>
                <w:lang w:eastAsia="ru-RU"/>
              </w:rPr>
              <w:br/>
              <w:t>- крытый круглогодичный манеж для конного спорта с открытой летней уличной зоной,</w:t>
            </w:r>
            <w:r w:rsidRPr="006C4CC4">
              <w:rPr>
                <w:rFonts w:eastAsia="SimSun" w:cs="Times New Roman"/>
                <w:sz w:val="24"/>
                <w:szCs w:val="24"/>
                <w:lang w:eastAsia="ru-RU"/>
              </w:rPr>
              <w:br/>
              <w:t>- центр бадминтона.</w:t>
            </w:r>
          </w:p>
          <w:p w:rsidR="00686FCD" w:rsidRPr="006C4CC4" w:rsidRDefault="00686FCD" w:rsidP="00686FCD">
            <w:pPr>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 центр кёрлинга.</w:t>
            </w: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31</w:t>
            </w:r>
          </w:p>
        </w:tc>
        <w:tc>
          <w:tcPr>
            <w:tcW w:w="2101"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Часть земель кадастрового квартала 54:35:084635</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 xml:space="preserve">ул. Приграничная </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260000 кв.м</w:t>
            </w:r>
          </w:p>
        </w:tc>
        <w:tc>
          <w:tcPr>
            <w:tcW w:w="3000"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Тер.зона: Р-4</w:t>
            </w: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Строительство спортивного объекта по ул. Приграничной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(в соответствии с Программой комплексного развития социальной инфраструктуры г. Новосибирска на 2017-2030, утв. СД г. </w:t>
            </w:r>
            <w:r w:rsidRPr="006C4CC4">
              <w:rPr>
                <w:rFonts w:eastAsia="SimSun" w:cs="Times New Roman"/>
                <w:sz w:val="24"/>
                <w:szCs w:val="24"/>
                <w:lang w:eastAsia="ru-RU"/>
              </w:rPr>
              <w:lastRenderedPageBreak/>
              <w:t>Новосибирска от 21.12.2016 № 329)</w:t>
            </w:r>
          </w:p>
        </w:tc>
        <w:tc>
          <w:tcPr>
            <w:tcW w:w="2625" w:type="dxa"/>
            <w:gridSpan w:val="2"/>
          </w:tcPr>
          <w:p w:rsidR="00686FCD" w:rsidRPr="006C4CC4" w:rsidRDefault="00686FCD" w:rsidP="00686FCD">
            <w:pPr>
              <w:spacing w:line="240" w:lineRule="auto"/>
              <w:ind w:firstLine="0"/>
              <w:jc w:val="left"/>
              <w:rPr>
                <w:rFonts w:eastAsia="SimSun" w:cs="Times New Roman"/>
                <w:sz w:val="24"/>
                <w:szCs w:val="24"/>
                <w:lang w:eastAsia="ru-RU"/>
              </w:rPr>
            </w:pP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32</w:t>
            </w:r>
          </w:p>
        </w:tc>
        <w:tc>
          <w:tcPr>
            <w:tcW w:w="2101"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 xml:space="preserve">Земельный участок </w:t>
            </w:r>
          </w:p>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54:35:091630:1967</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Советский район (ориентир - ул.Русская, 19)</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5 254 кв.м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ВРИ: Земельные участки (территории) общего пользования (12.0);</w:t>
            </w:r>
          </w:p>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Тер.зона: Р-4</w:t>
            </w: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Строительство спортивного комплекса по ул. Балтийской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(в соответствии с Программой комплексного развития социальной инфраструктуры г. Новосибирска на 2017-2030, утв. СД г. Новосибирска от 21.12.2016 № 329)</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2625" w:type="dxa"/>
            <w:gridSpan w:val="2"/>
          </w:tcPr>
          <w:p w:rsidR="00686FCD" w:rsidRPr="006C4CC4" w:rsidRDefault="00686FCD" w:rsidP="00686FCD">
            <w:pPr>
              <w:spacing w:line="240" w:lineRule="auto"/>
              <w:ind w:firstLine="0"/>
              <w:jc w:val="left"/>
              <w:rPr>
                <w:rFonts w:eastAsia="SimSun" w:cs="Times New Roman"/>
                <w:sz w:val="24"/>
                <w:szCs w:val="24"/>
                <w:lang w:eastAsia="ru-RU"/>
              </w:rPr>
            </w:pP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33</w:t>
            </w:r>
          </w:p>
        </w:tc>
        <w:tc>
          <w:tcPr>
            <w:tcW w:w="2101"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Земельный участок</w:t>
            </w:r>
            <w:r w:rsidRPr="006C4CC4">
              <w:rPr>
                <w:rFonts w:eastAsia="SimSun" w:cs="Times New Roman"/>
                <w:sz w:val="24"/>
                <w:szCs w:val="24"/>
                <w:lang w:eastAsia="ru-RU"/>
              </w:rPr>
              <w:t xml:space="preserve"> 54:35:091295:876</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Вяземская</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(ул.Полевая)</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10 483 кв.м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ВРИ: физкультурно-спортивные, оздоровительные объекты, в том числе спортивные комплексы, залы, катки, бассейны, фитнес-центры; объекты врачебных практик; аптеки; торговые, торгово-развлекательные комплексы и центры; многоквартирные 14 - 18-этажные дома, в том числе с помещениями общественного назначения, автостоянками; объекты общественного питания;</w:t>
            </w:r>
          </w:p>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lastRenderedPageBreak/>
              <w:t>Тер.зона: Р-4</w:t>
            </w:r>
          </w:p>
          <w:p w:rsidR="00686FCD" w:rsidRPr="006C4CC4" w:rsidRDefault="00686FCD" w:rsidP="00686FCD">
            <w:pPr>
              <w:tabs>
                <w:tab w:val="left" w:pos="3686"/>
              </w:tabs>
              <w:spacing w:line="240" w:lineRule="auto"/>
              <w:ind w:firstLine="0"/>
              <w:rPr>
                <w:rFonts w:eastAsia="SimSun" w:cs="Times New Roman"/>
                <w:sz w:val="24"/>
                <w:szCs w:val="24"/>
                <w:lang w:eastAsia="ru-RU"/>
              </w:rPr>
            </w:pP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 xml:space="preserve">Строительство крытого ледового спортивного комплекса в микрорайоне «Щ» </w:t>
            </w:r>
          </w:p>
          <w:p w:rsidR="00686FCD" w:rsidRPr="006C4CC4" w:rsidRDefault="00686FCD" w:rsidP="00686FCD">
            <w:pPr>
              <w:tabs>
                <w:tab w:val="left" w:pos="3686"/>
              </w:tabs>
              <w:spacing w:line="240" w:lineRule="auto"/>
              <w:ind w:firstLine="0"/>
              <w:jc w:val="center"/>
              <w:rPr>
                <w:rFonts w:eastAsia="SimSun" w:cs="Times New Roman"/>
                <w:strike/>
                <w:sz w:val="24"/>
                <w:szCs w:val="24"/>
                <w:lang w:eastAsia="ru-RU"/>
              </w:rPr>
            </w:pPr>
            <w:r w:rsidRPr="006C4CC4">
              <w:rPr>
                <w:rFonts w:eastAsia="SimSun" w:cs="Times New Roman"/>
                <w:sz w:val="24"/>
                <w:szCs w:val="24"/>
                <w:lang w:eastAsia="ru-RU"/>
              </w:rPr>
              <w:t>(в соответствии с Программой комплексного развития социальной инфраструктуры г. Новосибирска на 2017-2030, утв. СД г. Новосибирска от 21.12.2016 № 329)</w:t>
            </w:r>
          </w:p>
        </w:tc>
        <w:tc>
          <w:tcPr>
            <w:tcW w:w="2625" w:type="dxa"/>
            <w:gridSpan w:val="2"/>
          </w:tcPr>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2101" w:type="dxa"/>
          </w:tcPr>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r w:rsidRPr="006C4CC4">
              <w:rPr>
                <w:rFonts w:eastAsia="SimSun" w:cs="Times New Roman"/>
                <w:b/>
                <w:bCs/>
                <w:sz w:val="24"/>
                <w:szCs w:val="24"/>
                <w:lang w:eastAsia="ru-RU"/>
              </w:rPr>
              <w:t>Часть земель кадастрового квартала 54:35:061060</w:t>
            </w:r>
          </w:p>
          <w:p w:rsidR="00686FCD" w:rsidRPr="006C4CC4" w:rsidRDefault="00686FCD" w:rsidP="00686FCD">
            <w:pPr>
              <w:tabs>
                <w:tab w:val="left" w:pos="3686"/>
              </w:tabs>
              <w:spacing w:line="240" w:lineRule="auto"/>
              <w:ind w:firstLine="0"/>
              <w:jc w:val="center"/>
              <w:rPr>
                <w:rFonts w:eastAsia="SimSun" w:cs="Times New Roman"/>
                <w:b/>
                <w:bCs/>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Большая</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14 482 кв.м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Тер.зона: Р-4</w:t>
            </w: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Культурно, спортивно-оздоровительный центр с концертным и конференц. залами, бассейном и тренажерными залами</w:t>
            </w:r>
          </w:p>
        </w:tc>
        <w:tc>
          <w:tcPr>
            <w:tcW w:w="2625" w:type="dxa"/>
            <w:gridSpan w:val="2"/>
          </w:tcPr>
          <w:p w:rsidR="00686FCD" w:rsidRPr="006C4CC4" w:rsidRDefault="00686FCD" w:rsidP="00686FCD">
            <w:pPr>
              <w:spacing w:line="240" w:lineRule="auto"/>
              <w:ind w:firstLine="0"/>
              <w:jc w:val="center"/>
              <w:rPr>
                <w:rFonts w:eastAsia="SimSun" w:cs="Times New Roman"/>
                <w:sz w:val="24"/>
                <w:szCs w:val="24"/>
                <w:lang w:eastAsia="ru-RU"/>
              </w:rPr>
            </w:pP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34</w:t>
            </w:r>
          </w:p>
        </w:tc>
        <w:tc>
          <w:tcPr>
            <w:tcW w:w="2101"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Часть земельного участка</w:t>
            </w:r>
            <w:r w:rsidRPr="006C4CC4">
              <w:rPr>
                <w:rFonts w:eastAsia="SimSun" w:cs="Times New Roman"/>
                <w:sz w:val="24"/>
                <w:szCs w:val="24"/>
                <w:lang w:eastAsia="ru-RU"/>
              </w:rPr>
              <w:t xml:space="preserve"> 54:35:091855:50 </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2A3DE8">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Часовая, 2</w:t>
            </w: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2500 кв. М 50х50 м </w:t>
            </w:r>
          </w:p>
        </w:tc>
        <w:tc>
          <w:tcPr>
            <w:tcW w:w="3000" w:type="dxa"/>
          </w:tcPr>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Площадь общая:31 352 кв. м ;</w:t>
            </w:r>
          </w:p>
          <w:p w:rsidR="00686FCD" w:rsidRPr="006C4CC4" w:rsidRDefault="00686FCD" w:rsidP="00686FCD">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ВРИ: стадионы открытые и крытые общегородского значения с комплексом зданий, строений, сооружений, площадок и устройств спортивного назначения; универсальные спортивно-зрелищные залы или комплексы (с трибунами); манежи футбольные; спортивные арены (с трибунами), ледовые катки; аквапарки, плавательные бассейны;</w:t>
            </w:r>
          </w:p>
          <w:p w:rsidR="002A3DE8" w:rsidRPr="006C4CC4" w:rsidRDefault="00686FCD" w:rsidP="002A3DE8">
            <w:pPr>
              <w:tabs>
                <w:tab w:val="left" w:pos="3686"/>
              </w:tabs>
              <w:spacing w:line="240" w:lineRule="auto"/>
              <w:ind w:firstLine="0"/>
              <w:jc w:val="left"/>
              <w:rPr>
                <w:rFonts w:eastAsia="SimSun" w:cs="Times New Roman"/>
                <w:sz w:val="24"/>
                <w:szCs w:val="24"/>
                <w:lang w:eastAsia="ru-RU"/>
              </w:rPr>
            </w:pPr>
            <w:r w:rsidRPr="006C4CC4">
              <w:rPr>
                <w:rFonts w:eastAsia="SimSun" w:cs="Times New Roman"/>
                <w:sz w:val="24"/>
                <w:szCs w:val="24"/>
                <w:lang w:eastAsia="ru-RU"/>
              </w:rPr>
              <w:t>Тер.зона: Р-4</w:t>
            </w: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Строительство плавательного бассейна (25 м)</w:t>
            </w:r>
            <w:r w:rsidR="002A3DE8">
              <w:rPr>
                <w:rFonts w:eastAsia="SimSun" w:cs="Times New Roman"/>
                <w:sz w:val="24"/>
                <w:szCs w:val="24"/>
                <w:lang w:eastAsia="ru-RU"/>
              </w:rPr>
              <w:t xml:space="preserve"> </w:t>
            </w:r>
            <w:r w:rsidRPr="006C4CC4">
              <w:rPr>
                <w:rFonts w:eastAsia="SimSun" w:cs="Times New Roman"/>
                <w:sz w:val="24"/>
                <w:szCs w:val="24"/>
                <w:lang w:eastAsia="ru-RU"/>
              </w:rPr>
              <w:t>с залом для художественной гимнастики</w:t>
            </w:r>
          </w:p>
        </w:tc>
        <w:tc>
          <w:tcPr>
            <w:tcW w:w="2625" w:type="dxa"/>
            <w:gridSpan w:val="2"/>
          </w:tcPr>
          <w:p w:rsidR="00686FCD" w:rsidRPr="006C4CC4" w:rsidRDefault="00686FCD" w:rsidP="00686FCD">
            <w:pPr>
              <w:spacing w:line="240" w:lineRule="auto"/>
              <w:ind w:firstLine="0"/>
              <w:jc w:val="left"/>
              <w:rPr>
                <w:rFonts w:eastAsia="SimSun" w:cs="Times New Roman"/>
                <w:sz w:val="24"/>
                <w:szCs w:val="24"/>
                <w:lang w:eastAsia="ru-RU"/>
              </w:rPr>
            </w:pPr>
          </w:p>
          <w:p w:rsidR="00A07402" w:rsidRPr="006C4CC4" w:rsidRDefault="00A07402" w:rsidP="00686FCD">
            <w:pPr>
              <w:spacing w:line="240" w:lineRule="auto"/>
              <w:ind w:firstLine="0"/>
              <w:jc w:val="left"/>
              <w:rPr>
                <w:rFonts w:eastAsia="SimSun" w:cs="Times New Roman"/>
                <w:sz w:val="24"/>
                <w:szCs w:val="24"/>
                <w:lang w:eastAsia="ru-RU"/>
              </w:rPr>
            </w:pPr>
          </w:p>
          <w:p w:rsidR="00A07402" w:rsidRPr="006C4CC4" w:rsidRDefault="00A07402" w:rsidP="00686FCD">
            <w:pPr>
              <w:spacing w:line="240" w:lineRule="auto"/>
              <w:ind w:firstLine="0"/>
              <w:jc w:val="left"/>
              <w:rPr>
                <w:rFonts w:eastAsia="SimSun" w:cs="Times New Roman"/>
                <w:sz w:val="24"/>
                <w:szCs w:val="24"/>
                <w:lang w:eastAsia="ru-RU"/>
              </w:rPr>
            </w:pPr>
          </w:p>
          <w:p w:rsidR="00A07402" w:rsidRPr="006C4CC4" w:rsidRDefault="00A07402" w:rsidP="00686FCD">
            <w:pPr>
              <w:spacing w:line="240" w:lineRule="auto"/>
              <w:ind w:firstLine="0"/>
              <w:jc w:val="left"/>
              <w:rPr>
                <w:rFonts w:eastAsia="SimSun" w:cs="Times New Roman"/>
                <w:sz w:val="24"/>
                <w:szCs w:val="24"/>
                <w:lang w:eastAsia="ru-RU"/>
              </w:rPr>
            </w:pPr>
          </w:p>
          <w:p w:rsidR="00A07402" w:rsidRPr="006C4CC4" w:rsidRDefault="00A07402" w:rsidP="00686FCD">
            <w:pPr>
              <w:spacing w:line="240" w:lineRule="auto"/>
              <w:ind w:firstLine="0"/>
              <w:jc w:val="left"/>
              <w:rPr>
                <w:rFonts w:eastAsia="SimSun" w:cs="Times New Roman"/>
                <w:sz w:val="24"/>
                <w:szCs w:val="24"/>
                <w:lang w:eastAsia="ru-RU"/>
              </w:rPr>
            </w:pPr>
          </w:p>
          <w:p w:rsidR="00A07402" w:rsidRPr="006C4CC4" w:rsidRDefault="00A07402" w:rsidP="00686FCD">
            <w:pPr>
              <w:spacing w:line="240" w:lineRule="auto"/>
              <w:ind w:firstLine="0"/>
              <w:jc w:val="left"/>
              <w:rPr>
                <w:rFonts w:eastAsia="SimSun" w:cs="Times New Roman"/>
                <w:sz w:val="24"/>
                <w:szCs w:val="24"/>
                <w:lang w:eastAsia="ru-RU"/>
              </w:rPr>
            </w:pPr>
          </w:p>
          <w:p w:rsidR="00A07402" w:rsidRPr="006C4CC4" w:rsidRDefault="00A07402" w:rsidP="00686FCD">
            <w:pPr>
              <w:spacing w:line="240" w:lineRule="auto"/>
              <w:ind w:firstLine="0"/>
              <w:jc w:val="left"/>
              <w:rPr>
                <w:rFonts w:eastAsia="SimSun" w:cs="Times New Roman"/>
                <w:sz w:val="24"/>
                <w:szCs w:val="24"/>
                <w:lang w:eastAsia="ru-RU"/>
              </w:rPr>
            </w:pPr>
          </w:p>
          <w:p w:rsidR="00A07402" w:rsidRPr="006C4CC4" w:rsidRDefault="00A07402" w:rsidP="00686FCD">
            <w:pPr>
              <w:spacing w:line="240" w:lineRule="auto"/>
              <w:ind w:firstLine="0"/>
              <w:jc w:val="left"/>
              <w:rPr>
                <w:rFonts w:eastAsia="SimSun" w:cs="Times New Roman"/>
                <w:sz w:val="24"/>
                <w:szCs w:val="24"/>
                <w:lang w:eastAsia="ru-RU"/>
              </w:rPr>
            </w:pPr>
          </w:p>
          <w:p w:rsidR="00A07402" w:rsidRPr="006C4CC4" w:rsidRDefault="00A07402" w:rsidP="00686FCD">
            <w:pPr>
              <w:spacing w:line="240" w:lineRule="auto"/>
              <w:ind w:firstLine="0"/>
              <w:jc w:val="left"/>
              <w:rPr>
                <w:rFonts w:eastAsia="SimSun" w:cs="Times New Roman"/>
                <w:sz w:val="24"/>
                <w:szCs w:val="24"/>
                <w:lang w:eastAsia="ru-RU"/>
              </w:rPr>
            </w:pPr>
          </w:p>
          <w:p w:rsidR="00A07402" w:rsidRPr="006C4CC4" w:rsidRDefault="00A07402" w:rsidP="00686FCD">
            <w:pPr>
              <w:spacing w:line="240" w:lineRule="auto"/>
              <w:ind w:firstLine="0"/>
              <w:jc w:val="left"/>
              <w:rPr>
                <w:rFonts w:eastAsia="SimSun" w:cs="Times New Roman"/>
                <w:sz w:val="24"/>
                <w:szCs w:val="24"/>
                <w:lang w:eastAsia="ru-RU"/>
              </w:rPr>
            </w:pPr>
          </w:p>
        </w:tc>
      </w:tr>
      <w:tr w:rsidR="00686FCD" w:rsidRPr="006C4CC4" w:rsidTr="000C646C">
        <w:tc>
          <w:tcPr>
            <w:tcW w:w="546"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35</w:t>
            </w:r>
          </w:p>
        </w:tc>
        <w:tc>
          <w:tcPr>
            <w:tcW w:w="2101"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b/>
                <w:bCs/>
                <w:sz w:val="24"/>
                <w:szCs w:val="24"/>
                <w:lang w:eastAsia="ru-RU"/>
              </w:rPr>
              <w:t xml:space="preserve">Земельный </w:t>
            </w:r>
            <w:r w:rsidRPr="006C4CC4">
              <w:rPr>
                <w:rFonts w:eastAsia="SimSun" w:cs="Times New Roman"/>
                <w:b/>
                <w:bCs/>
                <w:sz w:val="24"/>
                <w:szCs w:val="24"/>
                <w:lang w:eastAsia="ru-RU"/>
              </w:rPr>
              <w:lastRenderedPageBreak/>
              <w:t xml:space="preserve">участок </w:t>
            </w:r>
            <w:r w:rsidRPr="006C4CC4">
              <w:rPr>
                <w:rFonts w:eastAsia="SimSun" w:cs="Times New Roman"/>
                <w:sz w:val="24"/>
                <w:szCs w:val="24"/>
                <w:lang w:eastAsia="ru-RU"/>
              </w:rPr>
              <w:t>54:35:041700:18</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Учительская, 61</w:t>
            </w:r>
          </w:p>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p>
        </w:tc>
        <w:tc>
          <w:tcPr>
            <w:tcW w:w="1564"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5 422 кв.м</w:t>
            </w:r>
          </w:p>
        </w:tc>
        <w:tc>
          <w:tcPr>
            <w:tcW w:w="3000" w:type="dxa"/>
          </w:tcPr>
          <w:p w:rsidR="00686FCD" w:rsidRPr="006C4CC4" w:rsidRDefault="00686FCD" w:rsidP="00686FCD">
            <w:pPr>
              <w:tabs>
                <w:tab w:val="left" w:pos="3686"/>
              </w:tabs>
              <w:spacing w:line="240" w:lineRule="auto"/>
              <w:ind w:firstLine="0"/>
              <w:rPr>
                <w:rFonts w:eastAsia="SimSun" w:cs="Times New Roman"/>
                <w:sz w:val="24"/>
                <w:szCs w:val="24"/>
                <w:lang w:eastAsia="ru-RU"/>
              </w:rPr>
            </w:pPr>
            <w:r w:rsidRPr="006C4CC4">
              <w:rPr>
                <w:rFonts w:eastAsia="SimSun" w:cs="Times New Roman"/>
                <w:sz w:val="24"/>
                <w:szCs w:val="24"/>
                <w:lang w:eastAsia="ru-RU"/>
              </w:rPr>
              <w:t>ВРИ: крытые спортивно-</w:t>
            </w:r>
            <w:r w:rsidRPr="006C4CC4">
              <w:rPr>
                <w:rFonts w:eastAsia="SimSun" w:cs="Times New Roman"/>
                <w:sz w:val="24"/>
                <w:szCs w:val="24"/>
                <w:lang w:eastAsia="ru-RU"/>
              </w:rPr>
              <w:lastRenderedPageBreak/>
              <w:t>зрелищные сооружения с трибунами (стадионы, ледовые дворцы, манежи футбольные, теннисные корты, бассейны и др.) (по ЕЗП)</w:t>
            </w:r>
          </w:p>
          <w:p w:rsidR="00686FCD" w:rsidRPr="006C4CC4" w:rsidRDefault="00686FCD" w:rsidP="00686FCD">
            <w:pPr>
              <w:tabs>
                <w:tab w:val="left" w:pos="3686"/>
              </w:tabs>
              <w:spacing w:line="240" w:lineRule="auto"/>
              <w:ind w:firstLine="0"/>
              <w:rPr>
                <w:rFonts w:eastAsia="SimSun" w:cs="Times New Roman"/>
                <w:sz w:val="24"/>
                <w:szCs w:val="24"/>
                <w:lang w:val="en-US" w:eastAsia="ru-RU"/>
              </w:rPr>
            </w:pPr>
            <w:r w:rsidRPr="006C4CC4">
              <w:rPr>
                <w:rFonts w:eastAsia="SimSun" w:cs="Times New Roman"/>
                <w:sz w:val="24"/>
                <w:szCs w:val="24"/>
                <w:lang w:eastAsia="ru-RU"/>
              </w:rPr>
              <w:t>Тер.зона: Р-4</w:t>
            </w:r>
          </w:p>
        </w:tc>
        <w:tc>
          <w:tcPr>
            <w:tcW w:w="4989" w:type="dxa"/>
          </w:tcPr>
          <w:p w:rsidR="00686FCD" w:rsidRPr="006C4CC4" w:rsidRDefault="00686FCD" w:rsidP="00686FCD">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Строительство теннисного центра</w:t>
            </w:r>
          </w:p>
        </w:tc>
        <w:tc>
          <w:tcPr>
            <w:tcW w:w="2625" w:type="dxa"/>
            <w:gridSpan w:val="2"/>
          </w:tcPr>
          <w:p w:rsidR="00686FCD" w:rsidRPr="006C4CC4" w:rsidRDefault="00686FCD" w:rsidP="00686FCD">
            <w:pPr>
              <w:spacing w:line="240" w:lineRule="auto"/>
              <w:ind w:firstLine="0"/>
              <w:jc w:val="center"/>
              <w:rPr>
                <w:rFonts w:eastAsia="SimSun" w:cs="Times New Roman"/>
                <w:sz w:val="24"/>
                <w:szCs w:val="24"/>
                <w:lang w:val="en-US" w:eastAsia="ru-RU"/>
              </w:rPr>
            </w:pPr>
          </w:p>
        </w:tc>
      </w:tr>
      <w:tr w:rsidR="00A07402" w:rsidRPr="006C4CC4" w:rsidTr="000C646C">
        <w:tc>
          <w:tcPr>
            <w:tcW w:w="546" w:type="dxa"/>
          </w:tcPr>
          <w:p w:rsidR="00A07402" w:rsidRPr="006C4CC4" w:rsidRDefault="00A07402"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36</w:t>
            </w:r>
          </w:p>
        </w:tc>
        <w:tc>
          <w:tcPr>
            <w:tcW w:w="2101" w:type="dxa"/>
          </w:tcPr>
          <w:p w:rsidR="00A07402" w:rsidRPr="006C4CC4" w:rsidRDefault="00A07402"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zh-CN"/>
              </w:rPr>
              <w:t xml:space="preserve">Ул. Планетная, 55 (ПКиО "Березовая роща") </w:t>
            </w:r>
          </w:p>
        </w:tc>
        <w:tc>
          <w:tcPr>
            <w:tcW w:w="1564" w:type="dxa"/>
          </w:tcPr>
          <w:p w:rsidR="00A07402" w:rsidRPr="006C4CC4" w:rsidRDefault="00A07402"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40 кв.м на ЗУ 233 176 кв.м</w:t>
            </w:r>
          </w:p>
        </w:tc>
        <w:tc>
          <w:tcPr>
            <w:tcW w:w="3000" w:type="dxa"/>
          </w:tcPr>
          <w:p w:rsidR="00A07402" w:rsidRPr="006C4CC4" w:rsidRDefault="00A07402"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Часть земельного участка с кадастровым номером 54:35:014090:19 </w:t>
            </w:r>
          </w:p>
        </w:tc>
        <w:tc>
          <w:tcPr>
            <w:tcW w:w="4989" w:type="dxa"/>
          </w:tcPr>
          <w:p w:rsidR="00A07402" w:rsidRPr="006C4CC4" w:rsidRDefault="00A07402"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Размещение полумобильного пункта раздельного сбора вторичного сырья от жителей города Новосибирска</w:t>
            </w:r>
          </w:p>
        </w:tc>
        <w:tc>
          <w:tcPr>
            <w:tcW w:w="2625" w:type="dxa"/>
            <w:gridSpan w:val="2"/>
          </w:tcPr>
          <w:p w:rsidR="00A07402" w:rsidRPr="006C4CC4" w:rsidRDefault="00A07402" w:rsidP="00ED66B7">
            <w:pPr>
              <w:tabs>
                <w:tab w:val="left" w:pos="3686"/>
              </w:tabs>
              <w:spacing w:line="240" w:lineRule="auto"/>
              <w:ind w:firstLine="0"/>
              <w:jc w:val="center"/>
              <w:rPr>
                <w:rFonts w:eastAsia="SimSun" w:cs="Times New Roman"/>
                <w:sz w:val="24"/>
                <w:szCs w:val="24"/>
                <w:lang w:eastAsia="ru-RU"/>
              </w:rPr>
            </w:pPr>
          </w:p>
        </w:tc>
      </w:tr>
      <w:tr w:rsidR="000C646C" w:rsidRPr="006C4CC4" w:rsidTr="000C646C">
        <w:tc>
          <w:tcPr>
            <w:tcW w:w="546"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37</w:t>
            </w:r>
          </w:p>
        </w:tc>
        <w:tc>
          <w:tcPr>
            <w:tcW w:w="2101" w:type="dxa"/>
          </w:tcPr>
          <w:p w:rsidR="000C646C" w:rsidRPr="006C4CC4" w:rsidRDefault="000C646C" w:rsidP="00ED66B7">
            <w:pPr>
              <w:tabs>
                <w:tab w:val="left" w:pos="3686"/>
              </w:tabs>
              <w:spacing w:line="240" w:lineRule="auto"/>
              <w:ind w:firstLine="0"/>
              <w:jc w:val="center"/>
              <w:rPr>
                <w:rFonts w:eastAsia="SimSun" w:cs="Times New Roman"/>
                <w:sz w:val="24"/>
                <w:szCs w:val="24"/>
                <w:lang w:eastAsia="zh-CN"/>
              </w:rPr>
            </w:pPr>
            <w:r w:rsidRPr="006C4CC4">
              <w:rPr>
                <w:rFonts w:eastAsia="SimSun" w:cs="Times New Roman"/>
                <w:sz w:val="24"/>
                <w:szCs w:val="24"/>
                <w:lang w:eastAsia="zh-CN"/>
              </w:rPr>
              <w:t>Ориентир: ул. Парковая, 88 (ПКиО "Заельцовский")</w:t>
            </w:r>
          </w:p>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p>
        </w:tc>
        <w:tc>
          <w:tcPr>
            <w:tcW w:w="1564"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40 кв.м на ЗУ 339 616 кв.м</w:t>
            </w:r>
          </w:p>
        </w:tc>
        <w:tc>
          <w:tcPr>
            <w:tcW w:w="3000"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Часть земельного участка с кадастровым номером 54:35:000000:663 </w:t>
            </w:r>
          </w:p>
        </w:tc>
        <w:tc>
          <w:tcPr>
            <w:tcW w:w="4989"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Размещение полумобильного пункта раздельного сбора вторичного сырья от жителей города Новосибирска</w:t>
            </w:r>
          </w:p>
        </w:tc>
        <w:tc>
          <w:tcPr>
            <w:tcW w:w="2625" w:type="dxa"/>
            <w:gridSpan w:val="2"/>
          </w:tcPr>
          <w:p w:rsidR="000C646C" w:rsidRPr="006C4CC4" w:rsidRDefault="000C646C" w:rsidP="00ED66B7">
            <w:pPr>
              <w:spacing w:line="240" w:lineRule="auto"/>
              <w:ind w:firstLine="0"/>
              <w:jc w:val="center"/>
              <w:rPr>
                <w:rFonts w:eastAsia="SimSun" w:cs="Times New Roman"/>
                <w:sz w:val="24"/>
                <w:szCs w:val="24"/>
                <w:lang w:eastAsia="ru-RU"/>
              </w:rPr>
            </w:pPr>
          </w:p>
        </w:tc>
      </w:tr>
      <w:tr w:rsidR="000C646C" w:rsidRPr="006C4CC4" w:rsidTr="000C646C">
        <w:tc>
          <w:tcPr>
            <w:tcW w:w="546"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38</w:t>
            </w:r>
          </w:p>
        </w:tc>
        <w:tc>
          <w:tcPr>
            <w:tcW w:w="2101"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Ориентир: ул. Учительская, 49 (ПКиО "Сосновый бор")</w:t>
            </w:r>
          </w:p>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p>
        </w:tc>
        <w:tc>
          <w:tcPr>
            <w:tcW w:w="1564"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40 к.м на ЗУ 83 679 кв.</w:t>
            </w:r>
            <w:r w:rsidRPr="006C4CC4">
              <w:rPr>
                <w:rFonts w:eastAsia="Calibri" w:cs="Times New Roman"/>
                <w:sz w:val="24"/>
                <w:szCs w:val="24"/>
                <w:shd w:val="clear" w:color="auto" w:fill="FFFFFF"/>
                <w:lang w:eastAsia="ru-RU"/>
              </w:rPr>
              <w:t>м</w:t>
            </w:r>
          </w:p>
        </w:tc>
        <w:tc>
          <w:tcPr>
            <w:tcW w:w="3000"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Часть земельного участка с кадастровым номером 54:35:041700:24 </w:t>
            </w:r>
          </w:p>
        </w:tc>
        <w:tc>
          <w:tcPr>
            <w:tcW w:w="4989"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Размещение полумобильного пункта раздельного сбора вторичного сырья от жителей города Новосибирска</w:t>
            </w:r>
          </w:p>
        </w:tc>
        <w:tc>
          <w:tcPr>
            <w:tcW w:w="2625" w:type="dxa"/>
            <w:gridSpan w:val="2"/>
          </w:tcPr>
          <w:p w:rsidR="000C646C" w:rsidRPr="006C4CC4" w:rsidRDefault="000C646C" w:rsidP="00ED66B7">
            <w:pPr>
              <w:spacing w:line="240" w:lineRule="auto"/>
              <w:ind w:firstLine="0"/>
              <w:jc w:val="center"/>
              <w:rPr>
                <w:rFonts w:eastAsia="SimSun" w:cs="Times New Roman"/>
                <w:sz w:val="24"/>
                <w:szCs w:val="24"/>
                <w:lang w:eastAsia="ru-RU"/>
              </w:rPr>
            </w:pPr>
          </w:p>
        </w:tc>
      </w:tr>
      <w:tr w:rsidR="000C646C" w:rsidRPr="006C4CC4" w:rsidTr="000C646C">
        <w:tc>
          <w:tcPr>
            <w:tcW w:w="546"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39</w:t>
            </w:r>
          </w:p>
        </w:tc>
        <w:tc>
          <w:tcPr>
            <w:tcW w:w="2101" w:type="dxa"/>
          </w:tcPr>
          <w:p w:rsidR="000C646C" w:rsidRPr="006C4CC4" w:rsidRDefault="000C646C" w:rsidP="002A3DE8">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Оловозаводская (ПКиО "Бугринская роща")</w:t>
            </w:r>
          </w:p>
        </w:tc>
        <w:tc>
          <w:tcPr>
            <w:tcW w:w="1564"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40 кв.м на ЗУ 51 148 кв. м</w:t>
            </w:r>
          </w:p>
        </w:tc>
        <w:tc>
          <w:tcPr>
            <w:tcW w:w="3000"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Часть земельного участка с кадастровым номером 54:35:052630:39</w:t>
            </w:r>
          </w:p>
        </w:tc>
        <w:tc>
          <w:tcPr>
            <w:tcW w:w="4989"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Размещение полумобильного пункта раздельного сбора вторичного сырья от жителей города Новосибирска</w:t>
            </w:r>
          </w:p>
        </w:tc>
        <w:tc>
          <w:tcPr>
            <w:tcW w:w="2625" w:type="dxa"/>
            <w:gridSpan w:val="2"/>
          </w:tcPr>
          <w:p w:rsidR="000C646C" w:rsidRPr="006C4CC4" w:rsidRDefault="000C646C" w:rsidP="00ED66B7">
            <w:pPr>
              <w:spacing w:line="240" w:lineRule="auto"/>
              <w:ind w:firstLine="0"/>
              <w:jc w:val="center"/>
              <w:rPr>
                <w:rFonts w:eastAsia="SimSun" w:cs="Times New Roman"/>
                <w:sz w:val="24"/>
                <w:szCs w:val="24"/>
                <w:lang w:eastAsia="ru-RU"/>
              </w:rPr>
            </w:pPr>
          </w:p>
          <w:p w:rsidR="000C646C" w:rsidRPr="006C4CC4" w:rsidRDefault="000C646C" w:rsidP="00ED66B7">
            <w:pPr>
              <w:spacing w:line="240" w:lineRule="auto"/>
              <w:ind w:firstLine="0"/>
              <w:jc w:val="center"/>
              <w:rPr>
                <w:rFonts w:eastAsia="SimSun" w:cs="Times New Roman"/>
                <w:sz w:val="24"/>
                <w:szCs w:val="24"/>
                <w:lang w:eastAsia="ru-RU"/>
              </w:rPr>
            </w:pPr>
          </w:p>
          <w:p w:rsidR="000C646C" w:rsidRPr="006C4CC4" w:rsidRDefault="000C646C" w:rsidP="00ED66B7">
            <w:pPr>
              <w:spacing w:line="240" w:lineRule="auto"/>
              <w:ind w:firstLine="0"/>
              <w:jc w:val="center"/>
              <w:rPr>
                <w:rFonts w:eastAsia="SimSun" w:cs="Times New Roman"/>
                <w:sz w:val="24"/>
                <w:szCs w:val="24"/>
                <w:lang w:eastAsia="ru-RU"/>
              </w:rPr>
            </w:pPr>
          </w:p>
          <w:p w:rsidR="000C646C" w:rsidRPr="006C4CC4" w:rsidRDefault="000C646C" w:rsidP="00ED66B7">
            <w:pPr>
              <w:spacing w:line="240" w:lineRule="auto"/>
              <w:ind w:firstLine="0"/>
              <w:jc w:val="center"/>
              <w:rPr>
                <w:rFonts w:eastAsia="SimSun" w:cs="Times New Roman"/>
                <w:sz w:val="24"/>
                <w:szCs w:val="24"/>
                <w:lang w:eastAsia="ru-RU"/>
              </w:rPr>
            </w:pPr>
          </w:p>
        </w:tc>
      </w:tr>
      <w:tr w:rsidR="000C646C" w:rsidRPr="006C4CC4" w:rsidTr="000C646C">
        <w:trPr>
          <w:gridAfter w:val="1"/>
          <w:wAfter w:w="18" w:type="dxa"/>
          <w:trHeight w:val="90"/>
        </w:trPr>
        <w:tc>
          <w:tcPr>
            <w:tcW w:w="546"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40</w:t>
            </w:r>
          </w:p>
        </w:tc>
        <w:tc>
          <w:tcPr>
            <w:tcW w:w="2101"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ул. Станиславского, 1а (ПКиО им. </w:t>
            </w:r>
            <w:r w:rsidRPr="006C4CC4">
              <w:rPr>
                <w:rFonts w:eastAsia="SimSun" w:cs="Times New Roman"/>
                <w:sz w:val="24"/>
                <w:szCs w:val="24"/>
                <w:lang w:eastAsia="ru-RU"/>
              </w:rPr>
              <w:lastRenderedPageBreak/>
              <w:t>С.М. Кирова")</w:t>
            </w:r>
          </w:p>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p>
        </w:tc>
        <w:tc>
          <w:tcPr>
            <w:tcW w:w="1564"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lastRenderedPageBreak/>
              <w:t xml:space="preserve">40 кв.м на ЗУ 65 982  кв.м </w:t>
            </w:r>
          </w:p>
        </w:tc>
        <w:tc>
          <w:tcPr>
            <w:tcW w:w="3000"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Часть земельного участка с кадастровым номером 54:35:064165:23 </w:t>
            </w:r>
          </w:p>
        </w:tc>
        <w:tc>
          <w:tcPr>
            <w:tcW w:w="4989" w:type="dxa"/>
          </w:tcPr>
          <w:p w:rsidR="000C646C" w:rsidRPr="006C4CC4" w:rsidRDefault="000C646C"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Размещение полумобильного пункта раздельного сбора вторичного сырья от жителей города Новосибирска</w:t>
            </w:r>
          </w:p>
        </w:tc>
        <w:tc>
          <w:tcPr>
            <w:tcW w:w="2607" w:type="dxa"/>
          </w:tcPr>
          <w:p w:rsidR="000C646C" w:rsidRPr="006C4CC4" w:rsidRDefault="000C646C" w:rsidP="00ED66B7">
            <w:pPr>
              <w:spacing w:line="240" w:lineRule="auto"/>
              <w:ind w:firstLine="0"/>
              <w:jc w:val="center"/>
              <w:rPr>
                <w:rFonts w:eastAsia="SimSun" w:cs="Times New Roman"/>
                <w:sz w:val="24"/>
                <w:szCs w:val="24"/>
                <w:lang w:eastAsia="ru-RU"/>
              </w:rPr>
            </w:pPr>
          </w:p>
        </w:tc>
      </w:tr>
      <w:tr w:rsidR="00F64DFD" w:rsidRPr="006C4CC4" w:rsidTr="000C646C">
        <w:trPr>
          <w:gridAfter w:val="1"/>
          <w:wAfter w:w="18" w:type="dxa"/>
          <w:trHeight w:val="90"/>
        </w:trPr>
        <w:tc>
          <w:tcPr>
            <w:tcW w:w="546" w:type="dxa"/>
          </w:tcPr>
          <w:p w:rsidR="00F64DFD" w:rsidRPr="006C4CC4" w:rsidRDefault="00F64DFD"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41</w:t>
            </w:r>
          </w:p>
        </w:tc>
        <w:tc>
          <w:tcPr>
            <w:tcW w:w="2101" w:type="dxa"/>
          </w:tcPr>
          <w:p w:rsidR="00F64DFD" w:rsidRPr="006C4CC4" w:rsidRDefault="00F64DFD"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Первомайская, 1(5а) (ПКиО «Первомайский»)</w:t>
            </w:r>
          </w:p>
          <w:p w:rsidR="00F64DFD" w:rsidRPr="006C4CC4" w:rsidRDefault="00F64DFD" w:rsidP="00ED66B7">
            <w:pPr>
              <w:tabs>
                <w:tab w:val="left" w:pos="3686"/>
              </w:tabs>
              <w:spacing w:line="240" w:lineRule="auto"/>
              <w:ind w:firstLine="0"/>
              <w:jc w:val="center"/>
              <w:rPr>
                <w:rFonts w:eastAsia="SimSun" w:cs="Times New Roman"/>
                <w:sz w:val="24"/>
                <w:szCs w:val="24"/>
                <w:lang w:eastAsia="ru-RU"/>
              </w:rPr>
            </w:pPr>
          </w:p>
        </w:tc>
        <w:tc>
          <w:tcPr>
            <w:tcW w:w="1564" w:type="dxa"/>
          </w:tcPr>
          <w:p w:rsidR="00F64DFD" w:rsidRPr="006C4CC4" w:rsidRDefault="00F64DFD"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40 кв.м на ЗУ 60 676 кв.м </w:t>
            </w:r>
          </w:p>
        </w:tc>
        <w:tc>
          <w:tcPr>
            <w:tcW w:w="3000" w:type="dxa"/>
          </w:tcPr>
          <w:p w:rsidR="00F64DFD" w:rsidRPr="006C4CC4" w:rsidRDefault="00F64DFD" w:rsidP="00ED66B7">
            <w:pPr>
              <w:tabs>
                <w:tab w:val="left" w:pos="3686"/>
              </w:tabs>
              <w:spacing w:line="240" w:lineRule="auto"/>
              <w:ind w:firstLine="0"/>
              <w:jc w:val="center"/>
              <w:rPr>
                <w:rFonts w:eastAsia="SimSun" w:cs="Times New Roman"/>
                <w:b/>
                <w:sz w:val="24"/>
                <w:szCs w:val="24"/>
                <w:lang w:eastAsia="ru-RU"/>
              </w:rPr>
            </w:pPr>
            <w:r w:rsidRPr="006C4CC4">
              <w:rPr>
                <w:rFonts w:eastAsia="SimSun" w:cs="Times New Roman"/>
                <w:sz w:val="24"/>
                <w:szCs w:val="24"/>
                <w:lang w:eastAsia="ru-RU"/>
              </w:rPr>
              <w:t xml:space="preserve">Часть земельного участка с кадастровым номером 54:35:083175:1 </w:t>
            </w:r>
          </w:p>
        </w:tc>
        <w:tc>
          <w:tcPr>
            <w:tcW w:w="4989" w:type="dxa"/>
          </w:tcPr>
          <w:p w:rsidR="00F64DFD" w:rsidRPr="006C4CC4" w:rsidRDefault="00F64DFD"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Размещение полумобильного пункта раздельного сбора вторичного сырья от жителей города Новосибирска</w:t>
            </w:r>
          </w:p>
        </w:tc>
        <w:tc>
          <w:tcPr>
            <w:tcW w:w="2607" w:type="dxa"/>
          </w:tcPr>
          <w:p w:rsidR="00F64DFD" w:rsidRPr="006C4CC4" w:rsidRDefault="00F64DFD" w:rsidP="00ED66B7">
            <w:pPr>
              <w:spacing w:line="240" w:lineRule="auto"/>
              <w:ind w:firstLine="0"/>
              <w:jc w:val="left"/>
              <w:rPr>
                <w:rFonts w:eastAsia="SimSun" w:cs="Times New Roman"/>
                <w:sz w:val="24"/>
                <w:szCs w:val="24"/>
                <w:lang w:eastAsia="ru-RU"/>
              </w:rPr>
            </w:pPr>
          </w:p>
        </w:tc>
      </w:tr>
      <w:tr w:rsidR="00F64DFD" w:rsidRPr="006C4CC4" w:rsidTr="000C646C">
        <w:trPr>
          <w:gridAfter w:val="1"/>
          <w:wAfter w:w="18" w:type="dxa"/>
          <w:trHeight w:val="90"/>
        </w:trPr>
        <w:tc>
          <w:tcPr>
            <w:tcW w:w="546" w:type="dxa"/>
          </w:tcPr>
          <w:p w:rsidR="00F64DFD" w:rsidRPr="006C4CC4" w:rsidRDefault="00F64DFD"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42</w:t>
            </w:r>
          </w:p>
        </w:tc>
        <w:tc>
          <w:tcPr>
            <w:tcW w:w="2101" w:type="dxa"/>
          </w:tcPr>
          <w:p w:rsidR="00F64DFD" w:rsidRPr="006C4CC4" w:rsidRDefault="00F64DFD"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ул. Софийская (ПКиО "У моря Обского")</w:t>
            </w:r>
          </w:p>
          <w:p w:rsidR="00F64DFD" w:rsidRPr="006C4CC4" w:rsidRDefault="00F64DFD" w:rsidP="00ED66B7">
            <w:pPr>
              <w:tabs>
                <w:tab w:val="left" w:pos="3686"/>
              </w:tabs>
              <w:spacing w:line="240" w:lineRule="auto"/>
              <w:ind w:firstLine="0"/>
              <w:jc w:val="center"/>
              <w:rPr>
                <w:rFonts w:eastAsia="SimSun" w:cs="Times New Roman"/>
                <w:sz w:val="24"/>
                <w:szCs w:val="24"/>
                <w:lang w:eastAsia="ru-RU"/>
              </w:rPr>
            </w:pPr>
          </w:p>
        </w:tc>
        <w:tc>
          <w:tcPr>
            <w:tcW w:w="1564" w:type="dxa"/>
          </w:tcPr>
          <w:p w:rsidR="00F64DFD" w:rsidRPr="006C4CC4" w:rsidRDefault="00F64DFD"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40 кв.м на ЗУ </w:t>
            </w:r>
            <w:r w:rsidRPr="006C4CC4">
              <w:rPr>
                <w:rFonts w:eastAsia="Calibri" w:cs="Times New Roman"/>
                <w:sz w:val="24"/>
                <w:szCs w:val="24"/>
                <w:shd w:val="clear" w:color="auto" w:fill="FFFFFF"/>
                <w:lang w:eastAsia="ru-RU"/>
              </w:rPr>
              <w:t xml:space="preserve">432 791 кв.м </w:t>
            </w:r>
          </w:p>
        </w:tc>
        <w:tc>
          <w:tcPr>
            <w:tcW w:w="3000" w:type="dxa"/>
          </w:tcPr>
          <w:p w:rsidR="00F64DFD" w:rsidRPr="006C4CC4" w:rsidRDefault="00F64DFD" w:rsidP="00ED66B7">
            <w:pPr>
              <w:tabs>
                <w:tab w:val="left" w:pos="3686"/>
              </w:tabs>
              <w:spacing w:line="240" w:lineRule="auto"/>
              <w:ind w:firstLine="0"/>
              <w:jc w:val="center"/>
              <w:rPr>
                <w:rFonts w:eastAsia="SimSun" w:cs="Times New Roman"/>
                <w:b/>
                <w:sz w:val="24"/>
                <w:szCs w:val="24"/>
                <w:lang w:eastAsia="ru-RU"/>
              </w:rPr>
            </w:pPr>
            <w:r w:rsidRPr="006C4CC4">
              <w:rPr>
                <w:rFonts w:eastAsia="SimSun" w:cs="Times New Roman"/>
                <w:sz w:val="24"/>
                <w:szCs w:val="24"/>
                <w:lang w:eastAsia="ru-RU"/>
              </w:rPr>
              <w:t>Часть земельного участка с кадастровым номером 54:35:092465:46</w:t>
            </w:r>
          </w:p>
        </w:tc>
        <w:tc>
          <w:tcPr>
            <w:tcW w:w="4989" w:type="dxa"/>
          </w:tcPr>
          <w:p w:rsidR="00F64DFD" w:rsidRPr="006C4CC4" w:rsidRDefault="00F64DFD"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Размещение полумобильного пункта раздельного сбора вторичного сырья от жителей города Новосибирска</w:t>
            </w:r>
          </w:p>
        </w:tc>
        <w:tc>
          <w:tcPr>
            <w:tcW w:w="2607" w:type="dxa"/>
          </w:tcPr>
          <w:p w:rsidR="00F64DFD" w:rsidRPr="006C4CC4" w:rsidRDefault="00F64DFD" w:rsidP="00ED66B7">
            <w:pPr>
              <w:spacing w:line="240" w:lineRule="auto"/>
              <w:ind w:firstLine="0"/>
              <w:jc w:val="center"/>
              <w:rPr>
                <w:rFonts w:eastAsia="SimSun" w:cs="Times New Roman"/>
                <w:sz w:val="24"/>
                <w:szCs w:val="24"/>
                <w:lang w:eastAsia="ru-RU"/>
              </w:rPr>
            </w:pPr>
          </w:p>
        </w:tc>
      </w:tr>
      <w:tr w:rsidR="00F64DFD" w:rsidRPr="006C4CC4" w:rsidTr="000C646C">
        <w:trPr>
          <w:gridAfter w:val="1"/>
          <w:wAfter w:w="18" w:type="dxa"/>
          <w:trHeight w:val="90"/>
        </w:trPr>
        <w:tc>
          <w:tcPr>
            <w:tcW w:w="546" w:type="dxa"/>
          </w:tcPr>
          <w:p w:rsidR="00F64DFD" w:rsidRPr="006C4CC4" w:rsidRDefault="00F64DFD"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43</w:t>
            </w:r>
          </w:p>
        </w:tc>
        <w:tc>
          <w:tcPr>
            <w:tcW w:w="2101" w:type="dxa"/>
          </w:tcPr>
          <w:p w:rsidR="00F64DFD" w:rsidRPr="006C4CC4" w:rsidRDefault="00F64DFD"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ул. Мичурина (Центральный ПКиО) </w:t>
            </w:r>
          </w:p>
        </w:tc>
        <w:tc>
          <w:tcPr>
            <w:tcW w:w="1564" w:type="dxa"/>
          </w:tcPr>
          <w:p w:rsidR="00F64DFD" w:rsidRPr="006C4CC4" w:rsidRDefault="00F64DFD"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40 кв.м на ЗУ </w:t>
            </w:r>
            <w:r w:rsidRPr="006C4CC4">
              <w:rPr>
                <w:rFonts w:eastAsia="Calibri" w:cs="Times New Roman"/>
                <w:sz w:val="24"/>
                <w:szCs w:val="24"/>
                <w:shd w:val="clear" w:color="auto" w:fill="FFFFFF"/>
                <w:lang w:eastAsia="ru-RU"/>
              </w:rPr>
              <w:t>73 865 кв.м</w:t>
            </w:r>
          </w:p>
        </w:tc>
        <w:tc>
          <w:tcPr>
            <w:tcW w:w="3000" w:type="dxa"/>
          </w:tcPr>
          <w:p w:rsidR="00F64DFD" w:rsidRPr="006C4CC4" w:rsidRDefault="00F64DFD"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 xml:space="preserve">Часть земельного участка с кадастровым номером 54:35:101220:2 </w:t>
            </w:r>
          </w:p>
        </w:tc>
        <w:tc>
          <w:tcPr>
            <w:tcW w:w="4989" w:type="dxa"/>
          </w:tcPr>
          <w:p w:rsidR="00F64DFD" w:rsidRPr="006C4CC4" w:rsidRDefault="00F64DFD" w:rsidP="00ED66B7">
            <w:pPr>
              <w:tabs>
                <w:tab w:val="left" w:pos="3686"/>
              </w:tabs>
              <w:spacing w:line="240" w:lineRule="auto"/>
              <w:ind w:firstLine="0"/>
              <w:jc w:val="center"/>
              <w:rPr>
                <w:rFonts w:eastAsia="SimSun" w:cs="Times New Roman"/>
                <w:sz w:val="24"/>
                <w:szCs w:val="24"/>
                <w:lang w:eastAsia="ru-RU"/>
              </w:rPr>
            </w:pPr>
            <w:r w:rsidRPr="006C4CC4">
              <w:rPr>
                <w:rFonts w:eastAsia="SimSun" w:cs="Times New Roman"/>
                <w:sz w:val="24"/>
                <w:szCs w:val="24"/>
                <w:lang w:eastAsia="ru-RU"/>
              </w:rPr>
              <w:t>Размещение полумобильного пункта раздельного сбора вторичного сырья от жителей города Новосибирска</w:t>
            </w:r>
          </w:p>
        </w:tc>
        <w:tc>
          <w:tcPr>
            <w:tcW w:w="2607" w:type="dxa"/>
          </w:tcPr>
          <w:p w:rsidR="00F64DFD" w:rsidRPr="006C4CC4" w:rsidRDefault="00F64DFD" w:rsidP="00ED66B7">
            <w:pPr>
              <w:spacing w:line="240" w:lineRule="auto"/>
              <w:ind w:firstLine="0"/>
              <w:jc w:val="center"/>
              <w:rPr>
                <w:rFonts w:eastAsia="SimSun" w:cs="Times New Roman"/>
                <w:sz w:val="24"/>
                <w:szCs w:val="24"/>
                <w:lang w:eastAsia="ru-RU"/>
              </w:rPr>
            </w:pPr>
          </w:p>
        </w:tc>
      </w:tr>
    </w:tbl>
    <w:p w:rsidR="00686FCD" w:rsidRPr="00686FCD" w:rsidRDefault="00686FCD" w:rsidP="00686FCD">
      <w:pPr>
        <w:tabs>
          <w:tab w:val="left" w:pos="3686"/>
        </w:tabs>
        <w:spacing w:line="240" w:lineRule="auto"/>
        <w:ind w:firstLine="0"/>
        <w:rPr>
          <w:rFonts w:eastAsia="SimSun" w:cs="Times New Roman"/>
          <w:szCs w:val="28"/>
          <w:lang w:eastAsia="ru-RU"/>
        </w:rPr>
        <w:sectPr w:rsidR="00686FCD" w:rsidRPr="00686FCD">
          <w:type w:val="continuous"/>
          <w:pgSz w:w="16840" w:h="11907" w:orient="landscape"/>
          <w:pgMar w:top="1560" w:right="851" w:bottom="567" w:left="567" w:header="720" w:footer="720" w:gutter="0"/>
          <w:cols w:space="720"/>
          <w:titlePg/>
          <w:docGrid w:linePitch="272"/>
        </w:sectPr>
      </w:pPr>
    </w:p>
    <w:p w:rsidR="00686FCD" w:rsidRPr="00686FCD" w:rsidRDefault="00686FCD" w:rsidP="00686FCD">
      <w:pPr>
        <w:tabs>
          <w:tab w:val="left" w:pos="3686"/>
        </w:tabs>
        <w:spacing w:line="240" w:lineRule="auto"/>
        <w:ind w:firstLine="0"/>
        <w:rPr>
          <w:rFonts w:eastAsia="SimSun" w:cs="Times New Roman"/>
          <w:sz w:val="2"/>
          <w:szCs w:val="2"/>
          <w:lang w:eastAsia="ru-RU"/>
        </w:rPr>
        <w:sectPr w:rsidR="00686FCD" w:rsidRPr="00686FCD">
          <w:type w:val="continuous"/>
          <w:pgSz w:w="16840" w:h="11907" w:orient="landscape"/>
          <w:pgMar w:top="1560" w:right="851" w:bottom="567" w:left="567" w:header="720" w:footer="720" w:gutter="0"/>
          <w:cols w:space="720"/>
          <w:titlePg/>
          <w:docGrid w:linePitch="272"/>
        </w:sectPr>
      </w:pPr>
    </w:p>
    <w:p w:rsidR="00686FCD" w:rsidRDefault="00686FCD" w:rsidP="008401DE">
      <w:pPr>
        <w:tabs>
          <w:tab w:val="left" w:pos="5103"/>
          <w:tab w:val="left" w:pos="8640"/>
        </w:tabs>
        <w:ind w:firstLine="0"/>
        <w:rPr>
          <w:rFonts w:cs="Times New Roman"/>
          <w:b/>
          <w:szCs w:val="28"/>
        </w:rPr>
      </w:pPr>
    </w:p>
    <w:p w:rsidR="00FF5853" w:rsidRPr="002C4172" w:rsidRDefault="00FF5853" w:rsidP="00FE1F9C">
      <w:pPr>
        <w:tabs>
          <w:tab w:val="left" w:pos="5103"/>
          <w:tab w:val="left" w:pos="8640"/>
        </w:tabs>
        <w:spacing w:line="240" w:lineRule="auto"/>
        <w:ind w:firstLine="0"/>
        <w:jc w:val="center"/>
        <w:rPr>
          <w:rFonts w:cs="Times New Roman"/>
          <w:b/>
          <w:szCs w:val="28"/>
        </w:rPr>
      </w:pPr>
      <w:r w:rsidRPr="005E3E73">
        <w:rPr>
          <w:rFonts w:cs="Times New Roman"/>
          <w:b/>
          <w:szCs w:val="28"/>
        </w:rPr>
        <w:t>8.</w:t>
      </w:r>
      <w:r w:rsidR="008F0E81" w:rsidRPr="005E3E73">
        <w:rPr>
          <w:rFonts w:cs="Times New Roman"/>
          <w:b/>
          <w:szCs w:val="28"/>
        </w:rPr>
        <w:t>5</w:t>
      </w:r>
      <w:r w:rsidRPr="005E3E73">
        <w:rPr>
          <w:rFonts w:cs="Times New Roman"/>
          <w:b/>
          <w:szCs w:val="28"/>
        </w:rPr>
        <w:t>. Недозагруженные производственные мощности</w:t>
      </w:r>
    </w:p>
    <w:p w:rsidR="00FE1F9C" w:rsidRPr="002C4172" w:rsidRDefault="00FE1F9C" w:rsidP="00FE1F9C">
      <w:pPr>
        <w:tabs>
          <w:tab w:val="left" w:pos="5103"/>
          <w:tab w:val="left" w:pos="8640"/>
        </w:tabs>
        <w:spacing w:line="240" w:lineRule="auto"/>
        <w:ind w:firstLine="0"/>
        <w:jc w:val="center"/>
        <w:rPr>
          <w:rFonts w:cs="Times New Roman"/>
          <w:b/>
          <w:szCs w:val="28"/>
        </w:rPr>
      </w:pPr>
    </w:p>
    <w:tbl>
      <w:tblPr>
        <w:tblW w:w="1500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260"/>
        <w:gridCol w:w="851"/>
        <w:gridCol w:w="992"/>
        <w:gridCol w:w="992"/>
        <w:gridCol w:w="1086"/>
        <w:gridCol w:w="1324"/>
        <w:gridCol w:w="1537"/>
        <w:gridCol w:w="2552"/>
      </w:tblGrid>
      <w:tr w:rsidR="00CE095D" w:rsidRPr="00695DBE" w:rsidTr="00B26799">
        <w:tc>
          <w:tcPr>
            <w:tcW w:w="2410" w:type="dxa"/>
          </w:tcPr>
          <w:p w:rsidR="00CE095D" w:rsidRPr="00CE095D" w:rsidRDefault="00CE095D" w:rsidP="00CE095D">
            <w:pPr>
              <w:spacing w:line="240" w:lineRule="auto"/>
              <w:ind w:firstLine="0"/>
              <w:jc w:val="center"/>
              <w:rPr>
                <w:rFonts w:cs="Times New Roman"/>
                <w:b/>
                <w:color w:val="000000" w:themeColor="text1"/>
                <w:sz w:val="24"/>
                <w:szCs w:val="24"/>
              </w:rPr>
            </w:pPr>
            <w:r w:rsidRPr="00CE095D">
              <w:rPr>
                <w:rFonts w:cs="Times New Roman"/>
                <w:b/>
                <w:color w:val="000000" w:themeColor="text1"/>
                <w:sz w:val="24"/>
                <w:szCs w:val="24"/>
              </w:rPr>
              <w:t>Наименование</w:t>
            </w:r>
          </w:p>
          <w:p w:rsidR="00CE095D" w:rsidRPr="00CE095D" w:rsidRDefault="00CE095D" w:rsidP="00CE095D">
            <w:pPr>
              <w:spacing w:line="240" w:lineRule="auto"/>
              <w:ind w:firstLine="0"/>
              <w:jc w:val="center"/>
              <w:rPr>
                <w:rFonts w:cs="Times New Roman"/>
                <w:b/>
                <w:color w:val="000000" w:themeColor="text1"/>
                <w:sz w:val="24"/>
                <w:szCs w:val="24"/>
              </w:rPr>
            </w:pPr>
            <w:r w:rsidRPr="00CE095D">
              <w:rPr>
                <w:rFonts w:cs="Times New Roman"/>
                <w:b/>
                <w:color w:val="000000" w:themeColor="text1"/>
                <w:sz w:val="24"/>
                <w:szCs w:val="24"/>
              </w:rPr>
              <w:t>предприятия</w:t>
            </w:r>
          </w:p>
        </w:tc>
        <w:tc>
          <w:tcPr>
            <w:tcW w:w="3260" w:type="dxa"/>
          </w:tcPr>
          <w:p w:rsidR="00CE095D" w:rsidRPr="00CE095D" w:rsidRDefault="00CE095D" w:rsidP="00CE095D">
            <w:pPr>
              <w:spacing w:line="240" w:lineRule="auto"/>
              <w:ind w:firstLine="0"/>
              <w:jc w:val="center"/>
              <w:rPr>
                <w:rFonts w:cs="Times New Roman"/>
                <w:b/>
                <w:color w:val="000000" w:themeColor="text1"/>
                <w:sz w:val="24"/>
                <w:szCs w:val="24"/>
              </w:rPr>
            </w:pPr>
            <w:r w:rsidRPr="00CE095D">
              <w:rPr>
                <w:rFonts w:cs="Times New Roman"/>
                <w:b/>
                <w:color w:val="000000" w:themeColor="text1"/>
                <w:sz w:val="24"/>
                <w:szCs w:val="24"/>
              </w:rPr>
              <w:t>Адрес, контакты</w:t>
            </w:r>
            <w:r>
              <w:rPr>
                <w:rFonts w:cs="Times New Roman"/>
                <w:b/>
                <w:color w:val="000000" w:themeColor="text1"/>
                <w:sz w:val="24"/>
                <w:szCs w:val="24"/>
              </w:rPr>
              <w:t xml:space="preserve"> </w:t>
            </w:r>
            <w:r w:rsidRPr="00CE095D">
              <w:rPr>
                <w:rFonts w:cs="Times New Roman"/>
                <w:b/>
                <w:color w:val="000000" w:themeColor="text1"/>
                <w:sz w:val="24"/>
                <w:szCs w:val="24"/>
              </w:rPr>
              <w:t>(тел, факс, e-mail)</w:t>
            </w:r>
          </w:p>
        </w:tc>
        <w:tc>
          <w:tcPr>
            <w:tcW w:w="6782" w:type="dxa"/>
            <w:gridSpan w:val="6"/>
          </w:tcPr>
          <w:p w:rsidR="00CE095D" w:rsidRPr="00CE095D" w:rsidRDefault="00CE095D" w:rsidP="00CE095D">
            <w:pPr>
              <w:spacing w:line="240" w:lineRule="auto"/>
              <w:ind w:firstLine="0"/>
              <w:jc w:val="center"/>
              <w:rPr>
                <w:rFonts w:cs="Times New Roman"/>
                <w:b/>
                <w:color w:val="000000" w:themeColor="text1"/>
                <w:sz w:val="24"/>
                <w:szCs w:val="24"/>
              </w:rPr>
            </w:pPr>
            <w:r w:rsidRPr="00CE095D">
              <w:rPr>
                <w:rFonts w:cs="Times New Roman"/>
                <w:b/>
                <w:color w:val="000000" w:themeColor="text1"/>
                <w:sz w:val="24"/>
                <w:szCs w:val="24"/>
              </w:rPr>
              <w:t>Характеристика незагруженных мощностей (площадь помещений, вид помещений, наличие оборудования и т.п.)</w:t>
            </w:r>
          </w:p>
        </w:tc>
        <w:tc>
          <w:tcPr>
            <w:tcW w:w="2552" w:type="dxa"/>
          </w:tcPr>
          <w:p w:rsidR="00CE095D" w:rsidRPr="00CE095D" w:rsidRDefault="00CE095D" w:rsidP="00CE095D">
            <w:pPr>
              <w:spacing w:line="240" w:lineRule="auto"/>
              <w:ind w:firstLine="0"/>
              <w:jc w:val="center"/>
              <w:rPr>
                <w:rFonts w:cs="Times New Roman"/>
                <w:b/>
                <w:color w:val="000000" w:themeColor="text1"/>
                <w:sz w:val="24"/>
                <w:szCs w:val="24"/>
              </w:rPr>
            </w:pPr>
            <w:r>
              <w:rPr>
                <w:rFonts w:cs="Times New Roman"/>
                <w:b/>
                <w:color w:val="000000" w:themeColor="text1"/>
                <w:sz w:val="24"/>
                <w:szCs w:val="24"/>
              </w:rPr>
              <w:t xml:space="preserve">Вид и </w:t>
            </w:r>
            <w:r w:rsidRPr="00CE095D">
              <w:rPr>
                <w:rFonts w:cs="Times New Roman"/>
                <w:b/>
                <w:color w:val="000000" w:themeColor="text1"/>
                <w:sz w:val="24"/>
                <w:szCs w:val="24"/>
              </w:rPr>
              <w:t>стои</w:t>
            </w:r>
            <w:r>
              <w:rPr>
                <w:rFonts w:cs="Times New Roman"/>
                <w:b/>
                <w:color w:val="000000" w:themeColor="text1"/>
                <w:sz w:val="24"/>
                <w:szCs w:val="24"/>
              </w:rPr>
              <w:t xml:space="preserve">мость </w:t>
            </w:r>
            <w:r w:rsidRPr="00CE095D">
              <w:rPr>
                <w:rFonts w:cs="Times New Roman"/>
                <w:b/>
                <w:color w:val="000000" w:themeColor="text1"/>
                <w:sz w:val="24"/>
                <w:szCs w:val="24"/>
              </w:rPr>
              <w:t>использования</w:t>
            </w:r>
            <w:r>
              <w:rPr>
                <w:rFonts w:cs="Times New Roman"/>
                <w:b/>
                <w:color w:val="000000" w:themeColor="text1"/>
                <w:sz w:val="24"/>
                <w:szCs w:val="24"/>
              </w:rPr>
              <w:t xml:space="preserve"> </w:t>
            </w:r>
            <w:r w:rsidRPr="00CE095D">
              <w:rPr>
                <w:rFonts w:cs="Times New Roman"/>
                <w:b/>
                <w:color w:val="000000" w:themeColor="text1"/>
                <w:sz w:val="24"/>
                <w:szCs w:val="24"/>
              </w:rPr>
              <w:t>(аренда/ выкуп/ иное)</w:t>
            </w:r>
          </w:p>
        </w:tc>
      </w:tr>
      <w:tr w:rsidR="00A57F35" w:rsidRPr="006A6A88" w:rsidTr="00B26799">
        <w:tc>
          <w:tcPr>
            <w:tcW w:w="2410" w:type="dxa"/>
            <w:vMerge w:val="restart"/>
          </w:tcPr>
          <w:p w:rsidR="00A57F35" w:rsidRPr="006A6A88" w:rsidRDefault="00A57F35" w:rsidP="00770FED">
            <w:pPr>
              <w:spacing w:line="240" w:lineRule="auto"/>
              <w:ind w:firstLine="0"/>
              <w:jc w:val="center"/>
              <w:rPr>
                <w:rFonts w:cs="Times New Roman"/>
                <w:color w:val="000000" w:themeColor="text1"/>
                <w:sz w:val="24"/>
                <w:szCs w:val="24"/>
              </w:rPr>
            </w:pPr>
            <w:r w:rsidRPr="006A6A88">
              <w:rPr>
                <w:rFonts w:cs="Times New Roman"/>
                <w:color w:val="000000" w:themeColor="text1"/>
                <w:sz w:val="24"/>
                <w:szCs w:val="24"/>
              </w:rPr>
              <w:t>Акционерное</w:t>
            </w:r>
          </w:p>
          <w:p w:rsidR="00A57F35" w:rsidRPr="006A6A88" w:rsidRDefault="00A57F35" w:rsidP="00770FED">
            <w:pPr>
              <w:spacing w:line="240" w:lineRule="auto"/>
              <w:ind w:firstLine="0"/>
              <w:jc w:val="center"/>
              <w:rPr>
                <w:rFonts w:cs="Times New Roman"/>
                <w:color w:val="000000" w:themeColor="text1"/>
                <w:sz w:val="24"/>
                <w:szCs w:val="24"/>
              </w:rPr>
            </w:pPr>
            <w:r w:rsidRPr="006A6A88">
              <w:rPr>
                <w:rFonts w:cs="Times New Roman"/>
                <w:color w:val="000000" w:themeColor="text1"/>
                <w:sz w:val="24"/>
                <w:szCs w:val="24"/>
              </w:rPr>
              <w:t>общество</w:t>
            </w:r>
          </w:p>
          <w:p w:rsidR="00A57F35" w:rsidRPr="006A6A88" w:rsidRDefault="00A57F35" w:rsidP="00770FED">
            <w:pPr>
              <w:spacing w:line="240" w:lineRule="auto"/>
              <w:ind w:firstLine="0"/>
              <w:jc w:val="center"/>
              <w:rPr>
                <w:rFonts w:cs="Times New Roman"/>
                <w:color w:val="000000" w:themeColor="text1"/>
                <w:sz w:val="24"/>
                <w:szCs w:val="24"/>
              </w:rPr>
            </w:pPr>
            <w:r w:rsidRPr="006A6A88">
              <w:rPr>
                <w:rFonts w:cs="Times New Roman"/>
                <w:color w:val="000000" w:themeColor="text1"/>
                <w:sz w:val="24"/>
                <w:szCs w:val="24"/>
              </w:rPr>
              <w:t>«Производственное</w:t>
            </w:r>
          </w:p>
          <w:p w:rsidR="00A57F35" w:rsidRPr="006A6A88" w:rsidRDefault="00A57F35" w:rsidP="00770FED">
            <w:pPr>
              <w:spacing w:line="240" w:lineRule="auto"/>
              <w:ind w:firstLine="0"/>
              <w:jc w:val="center"/>
              <w:rPr>
                <w:rFonts w:cs="Times New Roman"/>
                <w:color w:val="000000" w:themeColor="text1"/>
                <w:sz w:val="24"/>
                <w:szCs w:val="24"/>
              </w:rPr>
            </w:pPr>
            <w:r w:rsidRPr="006A6A88">
              <w:rPr>
                <w:rFonts w:cs="Times New Roman"/>
                <w:color w:val="000000" w:themeColor="text1"/>
                <w:sz w:val="24"/>
                <w:szCs w:val="24"/>
              </w:rPr>
              <w:t>объединение</w:t>
            </w:r>
          </w:p>
          <w:p w:rsidR="00A57F35" w:rsidRPr="006A6A88" w:rsidRDefault="00A57F35" w:rsidP="00770FED">
            <w:pPr>
              <w:spacing w:line="240" w:lineRule="auto"/>
              <w:ind w:firstLine="0"/>
              <w:jc w:val="center"/>
              <w:rPr>
                <w:rFonts w:cs="Times New Roman"/>
                <w:color w:val="000000" w:themeColor="text1"/>
                <w:sz w:val="24"/>
                <w:szCs w:val="24"/>
              </w:rPr>
            </w:pPr>
            <w:r w:rsidRPr="006A6A88">
              <w:rPr>
                <w:rFonts w:cs="Times New Roman"/>
                <w:color w:val="000000" w:themeColor="text1"/>
                <w:sz w:val="24"/>
                <w:szCs w:val="24"/>
              </w:rPr>
              <w:t>«Север»</w:t>
            </w:r>
          </w:p>
          <w:p w:rsidR="00A57F35" w:rsidRPr="006A6A88" w:rsidRDefault="00A57F35" w:rsidP="00770FED">
            <w:pPr>
              <w:spacing w:line="240" w:lineRule="auto"/>
              <w:ind w:firstLine="0"/>
              <w:jc w:val="center"/>
              <w:rPr>
                <w:rFonts w:cs="Times New Roman"/>
                <w:color w:val="000000" w:themeColor="text1"/>
                <w:sz w:val="24"/>
                <w:szCs w:val="24"/>
              </w:rPr>
            </w:pPr>
            <w:r w:rsidRPr="006A6A88">
              <w:rPr>
                <w:rFonts w:cs="Times New Roman"/>
                <w:color w:val="000000" w:themeColor="text1"/>
                <w:sz w:val="24"/>
                <w:szCs w:val="24"/>
              </w:rPr>
              <w:t>(АО «ПО «Север»)</w:t>
            </w:r>
          </w:p>
        </w:tc>
        <w:tc>
          <w:tcPr>
            <w:tcW w:w="3260" w:type="dxa"/>
            <w:vMerge w:val="restart"/>
          </w:tcPr>
          <w:p w:rsidR="00A57F35" w:rsidRPr="006A6A88" w:rsidRDefault="00A57F35" w:rsidP="00900068">
            <w:pPr>
              <w:spacing w:line="240" w:lineRule="auto"/>
              <w:ind w:firstLine="0"/>
              <w:jc w:val="center"/>
              <w:rPr>
                <w:rFonts w:cs="Times New Roman"/>
                <w:color w:val="000000" w:themeColor="text1"/>
                <w:sz w:val="24"/>
                <w:szCs w:val="24"/>
              </w:rPr>
            </w:pPr>
            <w:r w:rsidRPr="006A6A88">
              <w:rPr>
                <w:rFonts w:cs="Times New Roman"/>
                <w:color w:val="000000" w:themeColor="text1"/>
                <w:sz w:val="24"/>
                <w:szCs w:val="24"/>
              </w:rPr>
              <w:t>Юридический адрес: 630020, Российская Федер</w:t>
            </w:r>
            <w:r w:rsidR="00770FED">
              <w:rPr>
                <w:rFonts w:cs="Times New Roman"/>
                <w:color w:val="000000" w:themeColor="text1"/>
                <w:sz w:val="24"/>
                <w:szCs w:val="24"/>
              </w:rPr>
              <w:t>ация, Новосибирская область, г. Новосибирск, ул. </w:t>
            </w:r>
            <w:r w:rsidRPr="006A6A88">
              <w:rPr>
                <w:rFonts w:cs="Times New Roman"/>
                <w:color w:val="000000" w:themeColor="text1"/>
                <w:sz w:val="24"/>
                <w:szCs w:val="24"/>
              </w:rPr>
              <w:t>Объединения, д. 3. Почтовый адрес: 630027, Новосибирская область, Новосибирск, а/я 77 Электронная почта: info@posever.ru тел/факс: (383) 27-44-500</w:t>
            </w:r>
          </w:p>
        </w:tc>
        <w:tc>
          <w:tcPr>
            <w:tcW w:w="6782" w:type="dxa"/>
            <w:gridSpan w:val="6"/>
          </w:tcPr>
          <w:p w:rsidR="00A57F35" w:rsidRPr="006A6A88" w:rsidRDefault="00A57F35" w:rsidP="00B232E6">
            <w:pPr>
              <w:spacing w:line="240" w:lineRule="auto"/>
              <w:ind w:firstLine="0"/>
              <w:jc w:val="left"/>
              <w:rPr>
                <w:rFonts w:cs="Times New Roman"/>
                <w:color w:val="000000" w:themeColor="text1"/>
                <w:sz w:val="24"/>
                <w:szCs w:val="24"/>
              </w:rPr>
            </w:pPr>
            <w:r w:rsidRPr="006A6A88">
              <w:rPr>
                <w:rFonts w:cs="Times New Roman"/>
                <w:b/>
                <w:color w:val="000000" w:themeColor="text1"/>
                <w:sz w:val="24"/>
                <w:szCs w:val="24"/>
              </w:rPr>
              <w:t>Здание № 2</w:t>
            </w:r>
            <w:r w:rsidRPr="006A6A88">
              <w:rPr>
                <w:rFonts w:cs="Times New Roman"/>
                <w:color w:val="000000" w:themeColor="text1"/>
                <w:sz w:val="24"/>
                <w:szCs w:val="24"/>
              </w:rPr>
              <w:t xml:space="preserve"> - 19623,5 м2 -</w:t>
            </w:r>
          </w:p>
          <w:p w:rsidR="00A57F35" w:rsidRPr="006A6A88" w:rsidRDefault="00770FED" w:rsidP="00B232E6">
            <w:pPr>
              <w:spacing w:line="240" w:lineRule="auto"/>
              <w:ind w:firstLine="0"/>
              <w:jc w:val="left"/>
              <w:rPr>
                <w:rFonts w:cs="Times New Roman"/>
                <w:color w:val="000000" w:themeColor="text1"/>
                <w:sz w:val="24"/>
                <w:szCs w:val="24"/>
              </w:rPr>
            </w:pPr>
            <w:r>
              <w:rPr>
                <w:rFonts w:cs="Times New Roman"/>
                <w:color w:val="000000" w:themeColor="text1"/>
                <w:sz w:val="24"/>
                <w:szCs w:val="24"/>
              </w:rPr>
              <w:t>а</w:t>
            </w:r>
            <w:r w:rsidR="00A57F35" w:rsidRPr="006A6A88">
              <w:rPr>
                <w:rFonts w:cs="Times New Roman"/>
                <w:color w:val="000000" w:themeColor="text1"/>
                <w:sz w:val="24"/>
                <w:szCs w:val="24"/>
              </w:rPr>
              <w:t>дминистративно</w:t>
            </w:r>
            <w:r>
              <w:rPr>
                <w:rFonts w:cs="Times New Roman"/>
                <w:color w:val="000000" w:themeColor="text1"/>
                <w:sz w:val="24"/>
                <w:szCs w:val="24"/>
              </w:rPr>
              <w:t>-</w:t>
            </w:r>
            <w:r w:rsidR="00A57F35" w:rsidRPr="006A6A88">
              <w:rPr>
                <w:rFonts w:cs="Times New Roman"/>
                <w:color w:val="000000" w:themeColor="text1"/>
                <w:sz w:val="24"/>
                <w:szCs w:val="24"/>
              </w:rPr>
              <w:t>производственное здание, здание находится в холодной консервации</w:t>
            </w:r>
          </w:p>
        </w:tc>
        <w:tc>
          <w:tcPr>
            <w:tcW w:w="2552" w:type="dxa"/>
          </w:tcPr>
          <w:p w:rsidR="00A57F35" w:rsidRPr="006A6A88" w:rsidRDefault="00A57F35" w:rsidP="00CE095D">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Аренда/ Продажа</w:t>
            </w:r>
          </w:p>
        </w:tc>
      </w:tr>
      <w:tr w:rsidR="00A57F35" w:rsidRPr="006A6A88" w:rsidTr="00B26799">
        <w:tc>
          <w:tcPr>
            <w:tcW w:w="2410" w:type="dxa"/>
            <w:vMerge/>
          </w:tcPr>
          <w:p w:rsidR="00A57F35" w:rsidRPr="006A6A88" w:rsidRDefault="00A57F35" w:rsidP="00CE095D">
            <w:pPr>
              <w:spacing w:line="240" w:lineRule="auto"/>
              <w:jc w:val="left"/>
              <w:rPr>
                <w:rFonts w:cs="Times New Roman"/>
                <w:color w:val="000000" w:themeColor="text1"/>
                <w:sz w:val="24"/>
                <w:szCs w:val="24"/>
              </w:rPr>
            </w:pPr>
          </w:p>
        </w:tc>
        <w:tc>
          <w:tcPr>
            <w:tcW w:w="3260" w:type="dxa"/>
            <w:vMerge/>
          </w:tcPr>
          <w:p w:rsidR="00A57F35" w:rsidRPr="006A6A88" w:rsidRDefault="00A57F35" w:rsidP="00CE095D">
            <w:pPr>
              <w:spacing w:line="240" w:lineRule="auto"/>
              <w:jc w:val="left"/>
              <w:rPr>
                <w:rFonts w:cs="Times New Roman"/>
                <w:color w:val="000000" w:themeColor="text1"/>
                <w:sz w:val="24"/>
                <w:szCs w:val="24"/>
              </w:rPr>
            </w:pPr>
          </w:p>
        </w:tc>
        <w:tc>
          <w:tcPr>
            <w:tcW w:w="6782" w:type="dxa"/>
            <w:gridSpan w:val="6"/>
          </w:tcPr>
          <w:p w:rsidR="00A57F35" w:rsidRPr="006A6A88" w:rsidRDefault="00A57F35" w:rsidP="00B232E6">
            <w:pPr>
              <w:spacing w:line="240" w:lineRule="auto"/>
              <w:ind w:firstLine="0"/>
              <w:jc w:val="left"/>
              <w:rPr>
                <w:rFonts w:cs="Times New Roman"/>
                <w:color w:val="000000" w:themeColor="text1"/>
                <w:sz w:val="24"/>
                <w:szCs w:val="24"/>
              </w:rPr>
            </w:pPr>
            <w:r w:rsidRPr="006A6A88">
              <w:rPr>
                <w:rFonts w:cs="Times New Roman"/>
                <w:b/>
                <w:color w:val="000000" w:themeColor="text1"/>
                <w:sz w:val="24"/>
                <w:szCs w:val="24"/>
              </w:rPr>
              <w:t>Здание № 15</w:t>
            </w:r>
            <w:r w:rsidRPr="006A6A88">
              <w:rPr>
                <w:rFonts w:cs="Times New Roman"/>
                <w:color w:val="000000" w:themeColor="text1"/>
                <w:sz w:val="24"/>
                <w:szCs w:val="24"/>
              </w:rPr>
              <w:t xml:space="preserve"> - 82,4 м2 -</w:t>
            </w:r>
          </w:p>
          <w:p w:rsidR="00A57F35" w:rsidRPr="006A6A88" w:rsidRDefault="00A57F35" w:rsidP="00B232E6">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складское помещение</w:t>
            </w:r>
          </w:p>
        </w:tc>
        <w:tc>
          <w:tcPr>
            <w:tcW w:w="2552" w:type="dxa"/>
          </w:tcPr>
          <w:p w:rsidR="00A57F35" w:rsidRPr="006A6A88" w:rsidRDefault="00A57F35" w:rsidP="00CE095D">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Аренда/ Продажа</w:t>
            </w:r>
          </w:p>
        </w:tc>
      </w:tr>
      <w:tr w:rsidR="00A57F35" w:rsidRPr="006A6A88" w:rsidTr="00B26799">
        <w:trPr>
          <w:trHeight w:val="747"/>
        </w:trPr>
        <w:tc>
          <w:tcPr>
            <w:tcW w:w="2410" w:type="dxa"/>
            <w:vMerge/>
          </w:tcPr>
          <w:p w:rsidR="00A57F35" w:rsidRPr="006A6A88" w:rsidRDefault="00A57F35" w:rsidP="00CE095D">
            <w:pPr>
              <w:spacing w:line="240" w:lineRule="auto"/>
              <w:jc w:val="left"/>
              <w:rPr>
                <w:rFonts w:cs="Times New Roman"/>
                <w:color w:val="000000" w:themeColor="text1"/>
                <w:sz w:val="24"/>
                <w:szCs w:val="24"/>
              </w:rPr>
            </w:pPr>
          </w:p>
        </w:tc>
        <w:tc>
          <w:tcPr>
            <w:tcW w:w="3260" w:type="dxa"/>
            <w:vMerge/>
          </w:tcPr>
          <w:p w:rsidR="00A57F35" w:rsidRPr="006A6A88" w:rsidRDefault="00A57F35" w:rsidP="00CE095D">
            <w:pPr>
              <w:spacing w:line="240" w:lineRule="auto"/>
              <w:jc w:val="left"/>
              <w:rPr>
                <w:rFonts w:cs="Times New Roman"/>
                <w:color w:val="000000" w:themeColor="text1"/>
                <w:sz w:val="24"/>
                <w:szCs w:val="24"/>
              </w:rPr>
            </w:pPr>
          </w:p>
        </w:tc>
        <w:tc>
          <w:tcPr>
            <w:tcW w:w="6782" w:type="dxa"/>
            <w:gridSpan w:val="6"/>
          </w:tcPr>
          <w:p w:rsidR="00A57F35" w:rsidRPr="006A6A88" w:rsidRDefault="00A57F35" w:rsidP="00CC59AE">
            <w:pPr>
              <w:spacing w:line="240" w:lineRule="auto"/>
              <w:ind w:firstLine="0"/>
              <w:jc w:val="left"/>
              <w:rPr>
                <w:rFonts w:cs="Times New Roman"/>
                <w:color w:val="000000" w:themeColor="text1"/>
                <w:sz w:val="24"/>
                <w:szCs w:val="24"/>
              </w:rPr>
            </w:pPr>
            <w:r w:rsidRPr="006A6A88">
              <w:rPr>
                <w:rFonts w:cs="Times New Roman"/>
                <w:b/>
                <w:color w:val="000000" w:themeColor="text1"/>
                <w:sz w:val="24"/>
                <w:szCs w:val="24"/>
              </w:rPr>
              <w:t>Здание № 23</w:t>
            </w:r>
            <w:r w:rsidRPr="006A6A88">
              <w:rPr>
                <w:rFonts w:cs="Times New Roman"/>
                <w:color w:val="000000" w:themeColor="text1"/>
                <w:sz w:val="24"/>
                <w:szCs w:val="24"/>
              </w:rPr>
              <w:t xml:space="preserve"> - 2603,9 м2 -</w:t>
            </w:r>
          </w:p>
          <w:p w:rsidR="00A57F35" w:rsidRPr="006A6A88" w:rsidRDefault="00A57F35" w:rsidP="00CC59AE">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производственное здание, здание находится в холодной консервации</w:t>
            </w:r>
          </w:p>
        </w:tc>
        <w:tc>
          <w:tcPr>
            <w:tcW w:w="2552" w:type="dxa"/>
          </w:tcPr>
          <w:p w:rsidR="00A57F35" w:rsidRPr="006A6A88" w:rsidRDefault="00A57F35" w:rsidP="00CE095D">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Продажа</w:t>
            </w:r>
          </w:p>
        </w:tc>
      </w:tr>
      <w:tr w:rsidR="00A57F35" w:rsidRPr="006A6A88" w:rsidTr="00B26799">
        <w:trPr>
          <w:trHeight w:val="386"/>
        </w:trPr>
        <w:tc>
          <w:tcPr>
            <w:tcW w:w="2410" w:type="dxa"/>
            <w:vMerge/>
          </w:tcPr>
          <w:p w:rsidR="00A57F35" w:rsidRPr="006A6A88" w:rsidRDefault="00A57F35" w:rsidP="00CE095D">
            <w:pPr>
              <w:spacing w:line="240" w:lineRule="auto"/>
              <w:jc w:val="left"/>
              <w:rPr>
                <w:rFonts w:cs="Times New Roman"/>
                <w:color w:val="000000" w:themeColor="text1"/>
                <w:sz w:val="24"/>
                <w:szCs w:val="24"/>
              </w:rPr>
            </w:pPr>
          </w:p>
        </w:tc>
        <w:tc>
          <w:tcPr>
            <w:tcW w:w="3260" w:type="dxa"/>
            <w:vMerge/>
          </w:tcPr>
          <w:p w:rsidR="00A57F35" w:rsidRPr="006A6A88" w:rsidRDefault="00A57F35" w:rsidP="00CE095D">
            <w:pPr>
              <w:spacing w:line="240" w:lineRule="auto"/>
              <w:jc w:val="left"/>
              <w:rPr>
                <w:rFonts w:cs="Times New Roman"/>
                <w:color w:val="000000" w:themeColor="text1"/>
                <w:sz w:val="24"/>
                <w:szCs w:val="24"/>
              </w:rPr>
            </w:pPr>
          </w:p>
        </w:tc>
        <w:tc>
          <w:tcPr>
            <w:tcW w:w="6782" w:type="dxa"/>
            <w:gridSpan w:val="6"/>
          </w:tcPr>
          <w:p w:rsidR="00A57F35" w:rsidRPr="006A6A88" w:rsidRDefault="00A57F35" w:rsidP="00CC59AE">
            <w:pPr>
              <w:spacing w:line="240" w:lineRule="auto"/>
              <w:ind w:firstLine="0"/>
              <w:jc w:val="left"/>
              <w:rPr>
                <w:rFonts w:cs="Times New Roman"/>
                <w:color w:val="000000" w:themeColor="text1"/>
                <w:sz w:val="24"/>
                <w:szCs w:val="24"/>
              </w:rPr>
            </w:pPr>
            <w:r w:rsidRPr="006A6A88">
              <w:rPr>
                <w:rFonts w:cs="Times New Roman"/>
                <w:b/>
                <w:color w:val="000000" w:themeColor="text1"/>
                <w:sz w:val="24"/>
                <w:szCs w:val="24"/>
              </w:rPr>
              <w:t>Здание № 31</w:t>
            </w:r>
            <w:r w:rsidRPr="006A6A88">
              <w:rPr>
                <w:rFonts w:cs="Times New Roman"/>
                <w:color w:val="000000" w:themeColor="text1"/>
                <w:sz w:val="24"/>
                <w:szCs w:val="24"/>
              </w:rPr>
              <w:t xml:space="preserve"> - 559,9 м2 </w:t>
            </w:r>
            <w:r w:rsidR="00754C4D" w:rsidRPr="006A6A88">
              <w:rPr>
                <w:rFonts w:cs="Times New Roman"/>
                <w:color w:val="000000" w:themeColor="text1"/>
                <w:sz w:val="24"/>
                <w:szCs w:val="24"/>
              </w:rPr>
              <w:t>–</w:t>
            </w:r>
            <w:r w:rsidRPr="006A6A88">
              <w:rPr>
                <w:rFonts w:cs="Times New Roman"/>
                <w:color w:val="000000" w:themeColor="text1"/>
                <w:sz w:val="24"/>
                <w:szCs w:val="24"/>
              </w:rPr>
              <w:t xml:space="preserve"> склад</w:t>
            </w:r>
          </w:p>
        </w:tc>
        <w:tc>
          <w:tcPr>
            <w:tcW w:w="2552" w:type="dxa"/>
          </w:tcPr>
          <w:p w:rsidR="00A57F35" w:rsidRPr="006A6A88" w:rsidRDefault="00A57F35" w:rsidP="00CE095D">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Продажа</w:t>
            </w:r>
          </w:p>
        </w:tc>
      </w:tr>
      <w:tr w:rsidR="00A57F35" w:rsidRPr="006A6A88" w:rsidTr="00B26799">
        <w:trPr>
          <w:trHeight w:val="561"/>
        </w:trPr>
        <w:tc>
          <w:tcPr>
            <w:tcW w:w="2410" w:type="dxa"/>
            <w:vMerge/>
          </w:tcPr>
          <w:p w:rsidR="00A57F35" w:rsidRPr="006A6A88" w:rsidRDefault="00A57F35" w:rsidP="00CE095D">
            <w:pPr>
              <w:spacing w:line="240" w:lineRule="auto"/>
              <w:jc w:val="left"/>
              <w:rPr>
                <w:rFonts w:cs="Times New Roman"/>
                <w:color w:val="000000" w:themeColor="text1"/>
                <w:sz w:val="24"/>
                <w:szCs w:val="24"/>
              </w:rPr>
            </w:pPr>
          </w:p>
        </w:tc>
        <w:tc>
          <w:tcPr>
            <w:tcW w:w="3260" w:type="dxa"/>
            <w:vMerge/>
          </w:tcPr>
          <w:p w:rsidR="00A57F35" w:rsidRPr="006A6A88" w:rsidRDefault="00A57F35" w:rsidP="00CE095D">
            <w:pPr>
              <w:spacing w:line="240" w:lineRule="auto"/>
              <w:jc w:val="left"/>
              <w:rPr>
                <w:rFonts w:cs="Times New Roman"/>
                <w:color w:val="000000" w:themeColor="text1"/>
                <w:sz w:val="24"/>
                <w:szCs w:val="24"/>
              </w:rPr>
            </w:pPr>
          </w:p>
        </w:tc>
        <w:tc>
          <w:tcPr>
            <w:tcW w:w="6782" w:type="dxa"/>
            <w:gridSpan w:val="6"/>
          </w:tcPr>
          <w:p w:rsidR="00A57F35" w:rsidRPr="006A6A88" w:rsidRDefault="00A57F35" w:rsidP="00CC59AE">
            <w:pPr>
              <w:spacing w:line="240" w:lineRule="auto"/>
              <w:ind w:firstLine="0"/>
              <w:jc w:val="left"/>
              <w:rPr>
                <w:rFonts w:cs="Times New Roman"/>
                <w:color w:val="000000" w:themeColor="text1"/>
                <w:sz w:val="24"/>
                <w:szCs w:val="24"/>
              </w:rPr>
            </w:pPr>
            <w:r w:rsidRPr="006A6A88">
              <w:rPr>
                <w:rFonts w:cs="Times New Roman"/>
                <w:b/>
                <w:color w:val="000000" w:themeColor="text1"/>
                <w:sz w:val="24"/>
                <w:szCs w:val="24"/>
              </w:rPr>
              <w:t>Здание № 38</w:t>
            </w:r>
            <w:r w:rsidRPr="006A6A88">
              <w:rPr>
                <w:rFonts w:cs="Times New Roman"/>
                <w:color w:val="000000" w:themeColor="text1"/>
                <w:sz w:val="24"/>
                <w:szCs w:val="24"/>
              </w:rPr>
              <w:t xml:space="preserve"> - 933,3 м2 - здание находится в холодной консервации</w:t>
            </w:r>
          </w:p>
        </w:tc>
        <w:tc>
          <w:tcPr>
            <w:tcW w:w="2552" w:type="dxa"/>
          </w:tcPr>
          <w:p w:rsidR="00A57F35" w:rsidRPr="006A6A88" w:rsidRDefault="00A57F35" w:rsidP="00CE095D">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Продажа</w:t>
            </w:r>
          </w:p>
        </w:tc>
      </w:tr>
      <w:tr w:rsidR="00A57F35" w:rsidRPr="006A6A88" w:rsidTr="00B26799">
        <w:trPr>
          <w:trHeight w:val="555"/>
        </w:trPr>
        <w:tc>
          <w:tcPr>
            <w:tcW w:w="2410" w:type="dxa"/>
            <w:vMerge/>
          </w:tcPr>
          <w:p w:rsidR="00A57F35" w:rsidRPr="006A6A88" w:rsidRDefault="00A57F35" w:rsidP="00CE095D">
            <w:pPr>
              <w:spacing w:line="240" w:lineRule="auto"/>
              <w:jc w:val="left"/>
              <w:rPr>
                <w:rFonts w:cs="Times New Roman"/>
                <w:color w:val="000000" w:themeColor="text1"/>
                <w:sz w:val="24"/>
                <w:szCs w:val="24"/>
              </w:rPr>
            </w:pPr>
          </w:p>
        </w:tc>
        <w:tc>
          <w:tcPr>
            <w:tcW w:w="3260" w:type="dxa"/>
            <w:vMerge/>
          </w:tcPr>
          <w:p w:rsidR="00A57F35" w:rsidRPr="006A6A88" w:rsidRDefault="00A57F35" w:rsidP="00CE095D">
            <w:pPr>
              <w:spacing w:line="240" w:lineRule="auto"/>
              <w:jc w:val="left"/>
              <w:rPr>
                <w:rFonts w:cs="Times New Roman"/>
                <w:color w:val="000000" w:themeColor="text1"/>
                <w:sz w:val="24"/>
                <w:szCs w:val="24"/>
              </w:rPr>
            </w:pPr>
          </w:p>
        </w:tc>
        <w:tc>
          <w:tcPr>
            <w:tcW w:w="6782" w:type="dxa"/>
            <w:gridSpan w:val="6"/>
          </w:tcPr>
          <w:p w:rsidR="00754C4D" w:rsidRPr="006A6A88" w:rsidRDefault="00754C4D" w:rsidP="00754C4D">
            <w:pPr>
              <w:spacing w:line="240" w:lineRule="auto"/>
              <w:ind w:firstLine="0"/>
              <w:jc w:val="left"/>
              <w:rPr>
                <w:rFonts w:cs="Times New Roman"/>
                <w:color w:val="000000" w:themeColor="text1"/>
                <w:sz w:val="24"/>
                <w:szCs w:val="24"/>
              </w:rPr>
            </w:pPr>
            <w:r w:rsidRPr="006A6A88">
              <w:rPr>
                <w:rFonts w:cs="Times New Roman"/>
                <w:b/>
                <w:color w:val="000000" w:themeColor="text1"/>
                <w:sz w:val="24"/>
                <w:szCs w:val="24"/>
              </w:rPr>
              <w:t>Здание № 47А</w:t>
            </w:r>
            <w:r w:rsidRPr="006A6A88">
              <w:rPr>
                <w:rFonts w:cs="Times New Roman"/>
                <w:color w:val="000000" w:themeColor="text1"/>
                <w:sz w:val="24"/>
                <w:szCs w:val="24"/>
              </w:rPr>
              <w:t xml:space="preserve"> - 871,9 м2 -</w:t>
            </w:r>
          </w:p>
          <w:p w:rsidR="00A57F35" w:rsidRPr="006A6A88" w:rsidRDefault="00754C4D" w:rsidP="00754C4D">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склад, здание находится в холодной консервации</w:t>
            </w:r>
          </w:p>
        </w:tc>
        <w:tc>
          <w:tcPr>
            <w:tcW w:w="2552" w:type="dxa"/>
          </w:tcPr>
          <w:p w:rsidR="00A57F35" w:rsidRPr="006A6A88" w:rsidRDefault="00754C4D" w:rsidP="00CE095D">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Аренда</w:t>
            </w:r>
          </w:p>
        </w:tc>
      </w:tr>
      <w:tr w:rsidR="00A57F35" w:rsidRPr="006A6A88" w:rsidTr="00B26799">
        <w:trPr>
          <w:trHeight w:val="746"/>
        </w:trPr>
        <w:tc>
          <w:tcPr>
            <w:tcW w:w="2410" w:type="dxa"/>
            <w:vMerge/>
          </w:tcPr>
          <w:p w:rsidR="00A57F35" w:rsidRPr="006A6A88" w:rsidRDefault="00A57F35" w:rsidP="00CE095D">
            <w:pPr>
              <w:spacing w:line="240" w:lineRule="auto"/>
              <w:jc w:val="left"/>
              <w:rPr>
                <w:rFonts w:cs="Times New Roman"/>
                <w:color w:val="000000" w:themeColor="text1"/>
                <w:sz w:val="24"/>
                <w:szCs w:val="24"/>
              </w:rPr>
            </w:pPr>
          </w:p>
        </w:tc>
        <w:tc>
          <w:tcPr>
            <w:tcW w:w="3260" w:type="dxa"/>
            <w:vMerge/>
          </w:tcPr>
          <w:p w:rsidR="00A57F35" w:rsidRPr="006A6A88" w:rsidRDefault="00A57F35" w:rsidP="00CE095D">
            <w:pPr>
              <w:spacing w:line="240" w:lineRule="auto"/>
              <w:jc w:val="left"/>
              <w:rPr>
                <w:rFonts w:cs="Times New Roman"/>
                <w:color w:val="000000" w:themeColor="text1"/>
                <w:sz w:val="24"/>
                <w:szCs w:val="24"/>
              </w:rPr>
            </w:pPr>
          </w:p>
        </w:tc>
        <w:tc>
          <w:tcPr>
            <w:tcW w:w="6782" w:type="dxa"/>
            <w:gridSpan w:val="6"/>
          </w:tcPr>
          <w:p w:rsidR="00754C4D" w:rsidRPr="006A6A88" w:rsidRDefault="00754C4D" w:rsidP="00754C4D">
            <w:pPr>
              <w:spacing w:line="240" w:lineRule="auto"/>
              <w:ind w:firstLine="0"/>
              <w:jc w:val="left"/>
              <w:rPr>
                <w:rFonts w:cs="Times New Roman"/>
                <w:color w:val="000000" w:themeColor="text1"/>
                <w:sz w:val="24"/>
                <w:szCs w:val="24"/>
              </w:rPr>
            </w:pPr>
            <w:r w:rsidRPr="006A6A88">
              <w:rPr>
                <w:rFonts w:cs="Times New Roman"/>
                <w:b/>
                <w:color w:val="000000" w:themeColor="text1"/>
                <w:sz w:val="24"/>
                <w:szCs w:val="24"/>
              </w:rPr>
              <w:t>Здание № 69</w:t>
            </w:r>
            <w:r w:rsidRPr="006A6A88">
              <w:rPr>
                <w:rFonts w:cs="Times New Roman"/>
                <w:color w:val="000000" w:themeColor="text1"/>
                <w:sz w:val="24"/>
                <w:szCs w:val="24"/>
              </w:rPr>
              <w:t xml:space="preserve"> - 1610,0 м2 -</w:t>
            </w:r>
          </w:p>
          <w:p w:rsidR="00A57F35" w:rsidRPr="006A6A88" w:rsidRDefault="00754C4D" w:rsidP="00754C4D">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транспортный цех (гараж) - в данный момент находится в аренде</w:t>
            </w:r>
          </w:p>
        </w:tc>
        <w:tc>
          <w:tcPr>
            <w:tcW w:w="2552" w:type="dxa"/>
          </w:tcPr>
          <w:p w:rsidR="00A57F35" w:rsidRPr="006A6A88" w:rsidRDefault="00754C4D" w:rsidP="00CE095D">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Продажа</w:t>
            </w:r>
          </w:p>
        </w:tc>
      </w:tr>
      <w:tr w:rsidR="00A57F35" w:rsidRPr="006A6A88" w:rsidTr="00B26799">
        <w:trPr>
          <w:trHeight w:val="746"/>
        </w:trPr>
        <w:tc>
          <w:tcPr>
            <w:tcW w:w="2410" w:type="dxa"/>
            <w:vMerge/>
          </w:tcPr>
          <w:p w:rsidR="00A57F35" w:rsidRPr="006A6A88" w:rsidRDefault="00A57F35" w:rsidP="00CE095D">
            <w:pPr>
              <w:spacing w:line="240" w:lineRule="auto"/>
              <w:jc w:val="left"/>
              <w:rPr>
                <w:rFonts w:cs="Times New Roman"/>
                <w:color w:val="000000" w:themeColor="text1"/>
                <w:sz w:val="24"/>
                <w:szCs w:val="24"/>
              </w:rPr>
            </w:pPr>
          </w:p>
        </w:tc>
        <w:tc>
          <w:tcPr>
            <w:tcW w:w="3260" w:type="dxa"/>
            <w:vMerge/>
          </w:tcPr>
          <w:p w:rsidR="00A57F35" w:rsidRPr="006A6A88" w:rsidRDefault="00A57F35" w:rsidP="00CE095D">
            <w:pPr>
              <w:spacing w:line="240" w:lineRule="auto"/>
              <w:jc w:val="left"/>
              <w:rPr>
                <w:rFonts w:cs="Times New Roman"/>
                <w:color w:val="000000" w:themeColor="text1"/>
                <w:sz w:val="24"/>
                <w:szCs w:val="24"/>
              </w:rPr>
            </w:pPr>
          </w:p>
        </w:tc>
        <w:tc>
          <w:tcPr>
            <w:tcW w:w="6782" w:type="dxa"/>
            <w:gridSpan w:val="6"/>
          </w:tcPr>
          <w:p w:rsidR="00754C4D" w:rsidRPr="006A6A88" w:rsidRDefault="00754C4D" w:rsidP="00754C4D">
            <w:pPr>
              <w:spacing w:line="240" w:lineRule="auto"/>
              <w:ind w:firstLine="0"/>
              <w:jc w:val="left"/>
              <w:rPr>
                <w:rFonts w:cs="Times New Roman"/>
                <w:color w:val="000000" w:themeColor="text1"/>
                <w:sz w:val="24"/>
                <w:szCs w:val="24"/>
              </w:rPr>
            </w:pPr>
            <w:r w:rsidRPr="006A6A88">
              <w:rPr>
                <w:rFonts w:cs="Times New Roman"/>
                <w:b/>
                <w:color w:val="000000" w:themeColor="text1"/>
                <w:sz w:val="24"/>
                <w:szCs w:val="24"/>
              </w:rPr>
              <w:t>Здание № 70/2</w:t>
            </w:r>
            <w:r w:rsidRPr="006A6A88">
              <w:rPr>
                <w:rFonts w:cs="Times New Roman"/>
                <w:color w:val="000000" w:themeColor="text1"/>
                <w:sz w:val="24"/>
                <w:szCs w:val="24"/>
              </w:rPr>
              <w:t xml:space="preserve"> - 38036,4 м2 -</w:t>
            </w:r>
          </w:p>
          <w:p w:rsidR="00A57F35" w:rsidRPr="006A6A88" w:rsidRDefault="007D2C75" w:rsidP="00754C4D">
            <w:pPr>
              <w:spacing w:line="240" w:lineRule="auto"/>
              <w:ind w:firstLine="0"/>
              <w:jc w:val="left"/>
              <w:rPr>
                <w:rFonts w:cs="Times New Roman"/>
                <w:color w:val="000000" w:themeColor="text1"/>
                <w:sz w:val="24"/>
                <w:szCs w:val="24"/>
              </w:rPr>
            </w:pPr>
            <w:r>
              <w:rPr>
                <w:rFonts w:cs="Times New Roman"/>
                <w:color w:val="000000" w:themeColor="text1"/>
                <w:sz w:val="24"/>
                <w:szCs w:val="24"/>
              </w:rPr>
              <w:t>а</w:t>
            </w:r>
            <w:r w:rsidR="00754C4D" w:rsidRPr="006A6A88">
              <w:rPr>
                <w:rFonts w:cs="Times New Roman"/>
                <w:color w:val="000000" w:themeColor="text1"/>
                <w:sz w:val="24"/>
                <w:szCs w:val="24"/>
              </w:rPr>
              <w:t>дминистративно</w:t>
            </w:r>
            <w:r w:rsidR="00770FED">
              <w:rPr>
                <w:rFonts w:cs="Times New Roman"/>
                <w:color w:val="000000" w:themeColor="text1"/>
                <w:sz w:val="24"/>
                <w:szCs w:val="24"/>
              </w:rPr>
              <w:t>-</w:t>
            </w:r>
            <w:r w:rsidR="00754C4D" w:rsidRPr="006A6A88">
              <w:rPr>
                <w:rFonts w:cs="Times New Roman"/>
                <w:color w:val="000000" w:themeColor="text1"/>
                <w:sz w:val="24"/>
                <w:szCs w:val="24"/>
              </w:rPr>
              <w:t>производственное здание, здание находится в холодной консервации</w:t>
            </w:r>
          </w:p>
        </w:tc>
        <w:tc>
          <w:tcPr>
            <w:tcW w:w="2552" w:type="dxa"/>
          </w:tcPr>
          <w:p w:rsidR="00A57F35" w:rsidRPr="006A6A88" w:rsidRDefault="00754C4D" w:rsidP="00CE095D">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Аренда/ Продажа</w:t>
            </w:r>
          </w:p>
        </w:tc>
      </w:tr>
      <w:tr w:rsidR="00A57F35" w:rsidRPr="006A6A88" w:rsidTr="00B26799">
        <w:trPr>
          <w:trHeight w:val="746"/>
        </w:trPr>
        <w:tc>
          <w:tcPr>
            <w:tcW w:w="2410" w:type="dxa"/>
            <w:vMerge/>
          </w:tcPr>
          <w:p w:rsidR="00A57F35" w:rsidRPr="006A6A88" w:rsidRDefault="00A57F35" w:rsidP="00CE095D">
            <w:pPr>
              <w:spacing w:line="240" w:lineRule="auto"/>
              <w:jc w:val="left"/>
              <w:rPr>
                <w:rFonts w:cs="Times New Roman"/>
                <w:color w:val="000000" w:themeColor="text1"/>
                <w:sz w:val="24"/>
                <w:szCs w:val="24"/>
              </w:rPr>
            </w:pPr>
          </w:p>
        </w:tc>
        <w:tc>
          <w:tcPr>
            <w:tcW w:w="3260" w:type="dxa"/>
            <w:vMerge/>
          </w:tcPr>
          <w:p w:rsidR="00A57F35" w:rsidRPr="006A6A88" w:rsidRDefault="00A57F35" w:rsidP="00CE095D">
            <w:pPr>
              <w:spacing w:line="240" w:lineRule="auto"/>
              <w:jc w:val="left"/>
              <w:rPr>
                <w:rFonts w:cs="Times New Roman"/>
                <w:color w:val="000000" w:themeColor="text1"/>
                <w:sz w:val="24"/>
                <w:szCs w:val="24"/>
              </w:rPr>
            </w:pPr>
          </w:p>
        </w:tc>
        <w:tc>
          <w:tcPr>
            <w:tcW w:w="6782" w:type="dxa"/>
            <w:gridSpan w:val="6"/>
          </w:tcPr>
          <w:p w:rsidR="00754C4D" w:rsidRPr="006A6A88" w:rsidRDefault="00754C4D" w:rsidP="00754C4D">
            <w:pPr>
              <w:spacing w:line="240" w:lineRule="auto"/>
              <w:ind w:firstLine="0"/>
              <w:jc w:val="left"/>
              <w:rPr>
                <w:rFonts w:cs="Times New Roman"/>
                <w:color w:val="000000" w:themeColor="text1"/>
                <w:sz w:val="24"/>
                <w:szCs w:val="24"/>
              </w:rPr>
            </w:pPr>
            <w:r w:rsidRPr="006A6A88">
              <w:rPr>
                <w:rFonts w:cs="Times New Roman"/>
                <w:b/>
                <w:color w:val="000000" w:themeColor="text1"/>
                <w:sz w:val="24"/>
                <w:szCs w:val="24"/>
              </w:rPr>
              <w:t>Здание № 76</w:t>
            </w:r>
            <w:r w:rsidRPr="006A6A88">
              <w:rPr>
                <w:rFonts w:cs="Times New Roman"/>
                <w:color w:val="000000" w:themeColor="text1"/>
                <w:sz w:val="24"/>
                <w:szCs w:val="24"/>
              </w:rPr>
              <w:t xml:space="preserve"> - 7004,6 м2 -</w:t>
            </w:r>
          </w:p>
          <w:p w:rsidR="00A57F35" w:rsidRPr="006A6A88" w:rsidRDefault="00754C4D" w:rsidP="00754C4D">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складской комплекс - стеллажи, здание находится в холодной консервации</w:t>
            </w:r>
          </w:p>
        </w:tc>
        <w:tc>
          <w:tcPr>
            <w:tcW w:w="2552" w:type="dxa"/>
          </w:tcPr>
          <w:p w:rsidR="00A57F35" w:rsidRPr="006A6A88" w:rsidRDefault="00754C4D" w:rsidP="00CE095D">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Продажа</w:t>
            </w:r>
          </w:p>
        </w:tc>
      </w:tr>
      <w:tr w:rsidR="00A57F35" w:rsidRPr="006A6A88" w:rsidTr="00B26799">
        <w:trPr>
          <w:trHeight w:val="746"/>
        </w:trPr>
        <w:tc>
          <w:tcPr>
            <w:tcW w:w="2410" w:type="dxa"/>
            <w:vMerge/>
          </w:tcPr>
          <w:p w:rsidR="00A57F35" w:rsidRPr="006A6A88" w:rsidRDefault="00A57F35" w:rsidP="00CE095D">
            <w:pPr>
              <w:spacing w:line="240" w:lineRule="auto"/>
              <w:jc w:val="left"/>
              <w:rPr>
                <w:rFonts w:cs="Times New Roman"/>
                <w:color w:val="000000" w:themeColor="text1"/>
                <w:sz w:val="24"/>
                <w:szCs w:val="24"/>
              </w:rPr>
            </w:pPr>
          </w:p>
        </w:tc>
        <w:tc>
          <w:tcPr>
            <w:tcW w:w="3260" w:type="dxa"/>
            <w:vMerge/>
          </w:tcPr>
          <w:p w:rsidR="00A57F35" w:rsidRPr="006A6A88" w:rsidRDefault="00A57F35" w:rsidP="00CE095D">
            <w:pPr>
              <w:spacing w:line="240" w:lineRule="auto"/>
              <w:jc w:val="left"/>
              <w:rPr>
                <w:rFonts w:cs="Times New Roman"/>
                <w:color w:val="000000" w:themeColor="text1"/>
                <w:sz w:val="24"/>
                <w:szCs w:val="24"/>
              </w:rPr>
            </w:pPr>
          </w:p>
        </w:tc>
        <w:tc>
          <w:tcPr>
            <w:tcW w:w="6782" w:type="dxa"/>
            <w:gridSpan w:val="6"/>
          </w:tcPr>
          <w:p w:rsidR="00754C4D" w:rsidRPr="006A6A88" w:rsidRDefault="00754C4D" w:rsidP="00754C4D">
            <w:pPr>
              <w:spacing w:line="240" w:lineRule="auto"/>
              <w:ind w:firstLine="0"/>
              <w:jc w:val="left"/>
              <w:rPr>
                <w:rFonts w:cs="Times New Roman"/>
                <w:color w:val="000000" w:themeColor="text1"/>
                <w:sz w:val="24"/>
                <w:szCs w:val="24"/>
              </w:rPr>
            </w:pPr>
            <w:r w:rsidRPr="006A6A88">
              <w:rPr>
                <w:rFonts w:cs="Times New Roman"/>
                <w:b/>
                <w:color w:val="000000" w:themeColor="text1"/>
                <w:sz w:val="24"/>
                <w:szCs w:val="24"/>
              </w:rPr>
              <w:t>Здание № 80</w:t>
            </w:r>
            <w:r w:rsidRPr="006A6A88">
              <w:rPr>
                <w:rFonts w:cs="Times New Roman"/>
                <w:color w:val="000000" w:themeColor="text1"/>
                <w:sz w:val="24"/>
                <w:szCs w:val="24"/>
              </w:rPr>
              <w:t xml:space="preserve"> - 2966,6 м2 -</w:t>
            </w:r>
          </w:p>
          <w:p w:rsidR="00A57F35" w:rsidRPr="006A6A88" w:rsidRDefault="00754C4D" w:rsidP="00754C4D">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 xml:space="preserve">административное здание, здание находится в холодной </w:t>
            </w:r>
            <w:r w:rsidRPr="006A6A88">
              <w:rPr>
                <w:rFonts w:cs="Times New Roman"/>
                <w:color w:val="000000" w:themeColor="text1"/>
                <w:sz w:val="24"/>
                <w:szCs w:val="24"/>
              </w:rPr>
              <w:lastRenderedPageBreak/>
              <w:t>консервации</w:t>
            </w:r>
          </w:p>
        </w:tc>
        <w:tc>
          <w:tcPr>
            <w:tcW w:w="2552" w:type="dxa"/>
          </w:tcPr>
          <w:p w:rsidR="00A57F35" w:rsidRPr="006A6A88" w:rsidRDefault="00754C4D" w:rsidP="00CE095D">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lastRenderedPageBreak/>
              <w:t>Продажа</w:t>
            </w:r>
          </w:p>
        </w:tc>
      </w:tr>
      <w:tr w:rsidR="009764F4" w:rsidRPr="006A6A88" w:rsidTr="00B26799">
        <w:trPr>
          <w:trHeight w:val="556"/>
        </w:trPr>
        <w:tc>
          <w:tcPr>
            <w:tcW w:w="2410" w:type="dxa"/>
            <w:vMerge w:val="restart"/>
          </w:tcPr>
          <w:p w:rsidR="009764F4" w:rsidRPr="006A6A88" w:rsidRDefault="009764F4" w:rsidP="00770FED">
            <w:pPr>
              <w:spacing w:line="280" w:lineRule="exact"/>
              <w:ind w:firstLine="0"/>
              <w:jc w:val="center"/>
              <w:rPr>
                <w:sz w:val="24"/>
                <w:szCs w:val="24"/>
              </w:rPr>
            </w:pPr>
            <w:r w:rsidRPr="006A6A88">
              <w:rPr>
                <w:rStyle w:val="27"/>
                <w:rFonts w:eastAsiaTheme="minorHAnsi"/>
                <w:sz w:val="24"/>
                <w:szCs w:val="24"/>
              </w:rPr>
              <w:t>ООО «НЭРЗ»</w:t>
            </w:r>
          </w:p>
        </w:tc>
        <w:tc>
          <w:tcPr>
            <w:tcW w:w="3260" w:type="dxa"/>
            <w:vMerge w:val="restart"/>
          </w:tcPr>
          <w:p w:rsidR="009764F4" w:rsidRPr="006A6A88" w:rsidRDefault="009764F4" w:rsidP="00900068">
            <w:pPr>
              <w:spacing w:line="240" w:lineRule="auto"/>
              <w:ind w:firstLine="0"/>
              <w:jc w:val="center"/>
              <w:rPr>
                <w:sz w:val="24"/>
                <w:szCs w:val="24"/>
              </w:rPr>
            </w:pPr>
            <w:r w:rsidRPr="006A6A88">
              <w:rPr>
                <w:rStyle w:val="27"/>
                <w:rFonts w:eastAsiaTheme="minorHAnsi"/>
                <w:sz w:val="24"/>
                <w:szCs w:val="24"/>
              </w:rPr>
              <w:t xml:space="preserve">г. Новосибирск, ул. Электровозная, 2 Тел/факс: +7 (383) 337-74-55; 337-64-21 </w:t>
            </w:r>
            <w:r w:rsidRPr="006A6A88">
              <w:rPr>
                <w:rStyle w:val="27"/>
                <w:rFonts w:eastAsiaTheme="minorHAnsi"/>
                <w:sz w:val="24"/>
                <w:szCs w:val="24"/>
                <w:lang w:val="en-US" w:bidi="en-US"/>
              </w:rPr>
              <w:t>E</w:t>
            </w:r>
            <w:r w:rsidRPr="006A6A88">
              <w:rPr>
                <w:rStyle w:val="27"/>
                <w:rFonts w:eastAsiaTheme="minorHAnsi"/>
                <w:sz w:val="24"/>
                <w:szCs w:val="24"/>
                <w:lang w:bidi="en-US"/>
              </w:rPr>
              <w:t>-</w:t>
            </w:r>
            <w:r w:rsidRPr="006A6A88">
              <w:rPr>
                <w:rStyle w:val="27"/>
                <w:rFonts w:eastAsiaTheme="minorHAnsi"/>
                <w:sz w:val="24"/>
                <w:szCs w:val="24"/>
                <w:lang w:val="en-US" w:bidi="en-US"/>
              </w:rPr>
              <w:t>mail</w:t>
            </w:r>
            <w:r w:rsidRPr="006A6A88">
              <w:rPr>
                <w:rStyle w:val="27"/>
                <w:rFonts w:eastAsiaTheme="minorHAnsi"/>
                <w:sz w:val="24"/>
                <w:szCs w:val="24"/>
                <w:lang w:bidi="en-US"/>
              </w:rPr>
              <w:t xml:space="preserve">: </w:t>
            </w:r>
            <w:hyperlink r:id="rId28" w:history="1">
              <w:r w:rsidRPr="007D2C75">
                <w:rPr>
                  <w:rStyle w:val="ac"/>
                  <w:color w:val="auto"/>
                  <w:sz w:val="24"/>
                  <w:szCs w:val="24"/>
                  <w:lang w:val="en-US" w:bidi="en-US"/>
                </w:rPr>
                <w:t>nerz</w:t>
              </w:r>
              <w:r w:rsidRPr="007D2C75">
                <w:rPr>
                  <w:rStyle w:val="ac"/>
                  <w:color w:val="auto"/>
                  <w:sz w:val="24"/>
                  <w:szCs w:val="24"/>
                  <w:lang w:bidi="en-US"/>
                </w:rPr>
                <w:t>@</w:t>
              </w:r>
              <w:r w:rsidRPr="007D2C75">
                <w:rPr>
                  <w:rStyle w:val="ac"/>
                  <w:color w:val="auto"/>
                  <w:sz w:val="24"/>
                  <w:szCs w:val="24"/>
                  <w:lang w:val="en-US" w:bidi="en-US"/>
                </w:rPr>
                <w:t>nerz</w:t>
              </w:r>
              <w:r w:rsidRPr="007D2C75">
                <w:rPr>
                  <w:rStyle w:val="ac"/>
                  <w:color w:val="auto"/>
                  <w:sz w:val="24"/>
                  <w:szCs w:val="24"/>
                  <w:lang w:bidi="en-US"/>
                </w:rPr>
                <w:t>.</w:t>
              </w:r>
              <w:r w:rsidRPr="007D2C75">
                <w:rPr>
                  <w:rStyle w:val="ac"/>
                  <w:color w:val="auto"/>
                  <w:sz w:val="24"/>
                  <w:szCs w:val="24"/>
                  <w:lang w:val="en-US" w:bidi="en-US"/>
                </w:rPr>
                <w:t>ru</w:t>
              </w:r>
            </w:hyperlink>
          </w:p>
        </w:tc>
        <w:tc>
          <w:tcPr>
            <w:tcW w:w="6782" w:type="dxa"/>
            <w:gridSpan w:val="6"/>
            <w:vAlign w:val="bottom"/>
          </w:tcPr>
          <w:p w:rsidR="009764F4" w:rsidRPr="006A6A88" w:rsidRDefault="009764F4" w:rsidP="009764F4">
            <w:pPr>
              <w:spacing w:line="240" w:lineRule="auto"/>
              <w:ind w:firstLine="0"/>
              <w:jc w:val="left"/>
              <w:rPr>
                <w:sz w:val="24"/>
                <w:szCs w:val="24"/>
              </w:rPr>
            </w:pPr>
            <w:r w:rsidRPr="006A6A88">
              <w:rPr>
                <w:rStyle w:val="27"/>
                <w:rFonts w:eastAsiaTheme="minorHAnsi"/>
                <w:sz w:val="24"/>
                <w:szCs w:val="24"/>
              </w:rPr>
              <w:t>Ацетиленовая станция (площадь - 59,5 кв.м., вид -производственное, наличие оборудования - нет)</w:t>
            </w:r>
          </w:p>
        </w:tc>
        <w:tc>
          <w:tcPr>
            <w:tcW w:w="2552" w:type="dxa"/>
          </w:tcPr>
          <w:p w:rsidR="009764F4" w:rsidRPr="006A6A88" w:rsidRDefault="009764F4" w:rsidP="009764F4">
            <w:pPr>
              <w:spacing w:after="60" w:line="240" w:lineRule="auto"/>
              <w:ind w:firstLine="0"/>
              <w:jc w:val="left"/>
              <w:rPr>
                <w:sz w:val="24"/>
                <w:szCs w:val="24"/>
              </w:rPr>
            </w:pPr>
            <w:r w:rsidRPr="006A6A88">
              <w:rPr>
                <w:rStyle w:val="27"/>
                <w:rFonts w:eastAsiaTheme="minorHAnsi"/>
                <w:sz w:val="24"/>
                <w:szCs w:val="24"/>
              </w:rPr>
              <w:t>Аренда</w:t>
            </w:r>
          </w:p>
          <w:p w:rsidR="009764F4" w:rsidRPr="006A6A88" w:rsidRDefault="009764F4" w:rsidP="009764F4">
            <w:pPr>
              <w:spacing w:before="60" w:line="240" w:lineRule="auto"/>
              <w:ind w:firstLine="0"/>
              <w:jc w:val="left"/>
              <w:rPr>
                <w:sz w:val="24"/>
                <w:szCs w:val="24"/>
              </w:rPr>
            </w:pPr>
            <w:r w:rsidRPr="006A6A88">
              <w:rPr>
                <w:rStyle w:val="27"/>
                <w:rFonts w:eastAsiaTheme="minorHAnsi"/>
                <w:sz w:val="24"/>
                <w:szCs w:val="24"/>
              </w:rPr>
              <w:t>316,8 руб./кв.м</w:t>
            </w:r>
          </w:p>
        </w:tc>
      </w:tr>
      <w:tr w:rsidR="009764F4" w:rsidRPr="006A6A88" w:rsidTr="00B26799">
        <w:trPr>
          <w:trHeight w:val="882"/>
        </w:trPr>
        <w:tc>
          <w:tcPr>
            <w:tcW w:w="2410" w:type="dxa"/>
            <w:vMerge/>
          </w:tcPr>
          <w:p w:rsidR="009764F4" w:rsidRPr="006A6A88" w:rsidRDefault="009764F4" w:rsidP="009764F4">
            <w:pPr>
              <w:spacing w:line="280" w:lineRule="exact"/>
              <w:ind w:firstLine="0"/>
              <w:jc w:val="left"/>
              <w:rPr>
                <w:rStyle w:val="27"/>
                <w:rFonts w:eastAsiaTheme="minorHAnsi"/>
                <w:sz w:val="24"/>
                <w:szCs w:val="24"/>
              </w:rPr>
            </w:pPr>
          </w:p>
        </w:tc>
        <w:tc>
          <w:tcPr>
            <w:tcW w:w="3260" w:type="dxa"/>
            <w:vMerge/>
          </w:tcPr>
          <w:p w:rsidR="009764F4" w:rsidRPr="006A6A88" w:rsidRDefault="009764F4" w:rsidP="009764F4">
            <w:pPr>
              <w:spacing w:line="324" w:lineRule="exact"/>
              <w:ind w:firstLine="0"/>
              <w:jc w:val="left"/>
              <w:rPr>
                <w:rStyle w:val="27"/>
                <w:rFonts w:eastAsiaTheme="minorHAnsi"/>
                <w:sz w:val="24"/>
                <w:szCs w:val="24"/>
              </w:rPr>
            </w:pPr>
          </w:p>
        </w:tc>
        <w:tc>
          <w:tcPr>
            <w:tcW w:w="6782" w:type="dxa"/>
            <w:gridSpan w:val="6"/>
            <w:vAlign w:val="bottom"/>
          </w:tcPr>
          <w:p w:rsidR="009764F4" w:rsidRPr="006A6A88" w:rsidRDefault="009764F4" w:rsidP="009764F4">
            <w:pPr>
              <w:spacing w:line="240" w:lineRule="auto"/>
              <w:ind w:firstLine="0"/>
              <w:jc w:val="left"/>
              <w:rPr>
                <w:sz w:val="24"/>
                <w:szCs w:val="24"/>
              </w:rPr>
            </w:pPr>
            <w:r w:rsidRPr="006A6A88">
              <w:rPr>
                <w:rStyle w:val="27"/>
                <w:rFonts w:eastAsiaTheme="minorHAnsi"/>
                <w:sz w:val="24"/>
                <w:szCs w:val="24"/>
              </w:rPr>
              <w:t>Кислородная станция (площадь - 351,0 кв.м., вид -производственное, наличие оборудования - колонна кислородная КГН-30 2ед., насос кислородный 21 НЦГ 25/20А 2ед., компрессор 2Р-3/220 2ед.)</w:t>
            </w:r>
          </w:p>
        </w:tc>
        <w:tc>
          <w:tcPr>
            <w:tcW w:w="2552" w:type="dxa"/>
          </w:tcPr>
          <w:p w:rsidR="009764F4" w:rsidRPr="006A6A88" w:rsidRDefault="009764F4" w:rsidP="009764F4">
            <w:pPr>
              <w:spacing w:after="60" w:line="240" w:lineRule="auto"/>
              <w:ind w:firstLine="0"/>
              <w:jc w:val="left"/>
              <w:rPr>
                <w:sz w:val="24"/>
                <w:szCs w:val="24"/>
              </w:rPr>
            </w:pPr>
            <w:r w:rsidRPr="006A6A88">
              <w:rPr>
                <w:rStyle w:val="27"/>
                <w:rFonts w:eastAsiaTheme="minorHAnsi"/>
                <w:sz w:val="24"/>
                <w:szCs w:val="24"/>
              </w:rPr>
              <w:t>Аренда</w:t>
            </w:r>
          </w:p>
          <w:p w:rsidR="009764F4" w:rsidRPr="006A6A88" w:rsidRDefault="009764F4" w:rsidP="009764F4">
            <w:pPr>
              <w:spacing w:before="60" w:line="240" w:lineRule="auto"/>
              <w:ind w:firstLine="0"/>
              <w:jc w:val="left"/>
              <w:rPr>
                <w:sz w:val="24"/>
                <w:szCs w:val="24"/>
              </w:rPr>
            </w:pPr>
            <w:r w:rsidRPr="006A6A88">
              <w:rPr>
                <w:rStyle w:val="27"/>
                <w:rFonts w:eastAsiaTheme="minorHAnsi"/>
                <w:sz w:val="24"/>
                <w:szCs w:val="24"/>
              </w:rPr>
              <w:t>316,8 руб./кв.м</w:t>
            </w:r>
          </w:p>
        </w:tc>
      </w:tr>
      <w:tr w:rsidR="009764F4" w:rsidRPr="006A6A88" w:rsidTr="00B26799">
        <w:trPr>
          <w:trHeight w:val="882"/>
        </w:trPr>
        <w:tc>
          <w:tcPr>
            <w:tcW w:w="2410" w:type="dxa"/>
            <w:vMerge/>
          </w:tcPr>
          <w:p w:rsidR="009764F4" w:rsidRPr="006A6A88" w:rsidRDefault="009764F4" w:rsidP="009764F4">
            <w:pPr>
              <w:spacing w:line="280" w:lineRule="exact"/>
              <w:ind w:firstLine="0"/>
              <w:jc w:val="left"/>
              <w:rPr>
                <w:rStyle w:val="27"/>
                <w:rFonts w:eastAsiaTheme="minorHAnsi"/>
                <w:sz w:val="24"/>
                <w:szCs w:val="24"/>
              </w:rPr>
            </w:pPr>
          </w:p>
        </w:tc>
        <w:tc>
          <w:tcPr>
            <w:tcW w:w="3260" w:type="dxa"/>
            <w:vMerge/>
          </w:tcPr>
          <w:p w:rsidR="009764F4" w:rsidRPr="006A6A88" w:rsidRDefault="009764F4" w:rsidP="009764F4">
            <w:pPr>
              <w:spacing w:line="324" w:lineRule="exact"/>
              <w:ind w:firstLine="0"/>
              <w:jc w:val="left"/>
              <w:rPr>
                <w:rStyle w:val="27"/>
                <w:rFonts w:eastAsiaTheme="minorHAnsi"/>
                <w:sz w:val="24"/>
                <w:szCs w:val="24"/>
              </w:rPr>
            </w:pPr>
          </w:p>
        </w:tc>
        <w:tc>
          <w:tcPr>
            <w:tcW w:w="6782" w:type="dxa"/>
            <w:gridSpan w:val="6"/>
            <w:vAlign w:val="bottom"/>
          </w:tcPr>
          <w:p w:rsidR="009764F4" w:rsidRPr="006A6A88" w:rsidRDefault="009764F4" w:rsidP="009764F4">
            <w:pPr>
              <w:spacing w:line="240" w:lineRule="auto"/>
              <w:ind w:firstLine="0"/>
              <w:jc w:val="left"/>
              <w:rPr>
                <w:sz w:val="24"/>
                <w:szCs w:val="24"/>
              </w:rPr>
            </w:pPr>
            <w:r w:rsidRPr="006A6A88">
              <w:rPr>
                <w:rStyle w:val="27"/>
                <w:rFonts w:eastAsiaTheme="minorHAnsi"/>
                <w:sz w:val="24"/>
                <w:szCs w:val="24"/>
              </w:rPr>
              <w:t>Главный склад с навесом (площадь - 2890,9 кв.м., вид -складское, наличие оборудования - кран консольный г/п 0,5т, монорельс г/п 0,5т)</w:t>
            </w:r>
          </w:p>
        </w:tc>
        <w:tc>
          <w:tcPr>
            <w:tcW w:w="2552" w:type="dxa"/>
          </w:tcPr>
          <w:p w:rsidR="009764F4" w:rsidRPr="006A6A88" w:rsidRDefault="009764F4" w:rsidP="009764F4">
            <w:pPr>
              <w:spacing w:after="60" w:line="240" w:lineRule="auto"/>
              <w:ind w:firstLine="0"/>
              <w:jc w:val="left"/>
              <w:rPr>
                <w:sz w:val="24"/>
                <w:szCs w:val="24"/>
              </w:rPr>
            </w:pPr>
            <w:r w:rsidRPr="006A6A88">
              <w:rPr>
                <w:rStyle w:val="27"/>
                <w:rFonts w:eastAsiaTheme="minorHAnsi"/>
                <w:sz w:val="24"/>
                <w:szCs w:val="24"/>
              </w:rPr>
              <w:t>Аренда</w:t>
            </w:r>
          </w:p>
          <w:p w:rsidR="009764F4" w:rsidRPr="006A6A88" w:rsidRDefault="009764F4" w:rsidP="009764F4">
            <w:pPr>
              <w:spacing w:before="60" w:line="240" w:lineRule="auto"/>
              <w:ind w:firstLine="0"/>
              <w:jc w:val="left"/>
              <w:rPr>
                <w:sz w:val="24"/>
                <w:szCs w:val="24"/>
              </w:rPr>
            </w:pPr>
            <w:r w:rsidRPr="006A6A88">
              <w:rPr>
                <w:rStyle w:val="27"/>
                <w:rFonts w:eastAsiaTheme="minorHAnsi"/>
                <w:sz w:val="24"/>
                <w:szCs w:val="24"/>
              </w:rPr>
              <w:t>316,8 руб./кв.м</w:t>
            </w:r>
          </w:p>
        </w:tc>
      </w:tr>
      <w:tr w:rsidR="009764F4" w:rsidRPr="006A6A88" w:rsidTr="00B26799">
        <w:trPr>
          <w:trHeight w:val="621"/>
        </w:trPr>
        <w:tc>
          <w:tcPr>
            <w:tcW w:w="2410" w:type="dxa"/>
            <w:vMerge/>
          </w:tcPr>
          <w:p w:rsidR="009764F4" w:rsidRPr="006A6A88" w:rsidRDefault="009764F4" w:rsidP="009764F4">
            <w:pPr>
              <w:spacing w:line="280" w:lineRule="exact"/>
              <w:ind w:firstLine="0"/>
              <w:jc w:val="left"/>
              <w:rPr>
                <w:rStyle w:val="27"/>
                <w:rFonts w:eastAsiaTheme="minorHAnsi"/>
                <w:sz w:val="24"/>
                <w:szCs w:val="24"/>
              </w:rPr>
            </w:pPr>
          </w:p>
        </w:tc>
        <w:tc>
          <w:tcPr>
            <w:tcW w:w="3260" w:type="dxa"/>
            <w:vMerge/>
          </w:tcPr>
          <w:p w:rsidR="009764F4" w:rsidRPr="006A6A88" w:rsidRDefault="009764F4" w:rsidP="009764F4">
            <w:pPr>
              <w:spacing w:line="324" w:lineRule="exact"/>
              <w:ind w:firstLine="0"/>
              <w:jc w:val="left"/>
              <w:rPr>
                <w:rStyle w:val="27"/>
                <w:rFonts w:eastAsiaTheme="minorHAnsi"/>
                <w:sz w:val="24"/>
                <w:szCs w:val="24"/>
              </w:rPr>
            </w:pPr>
          </w:p>
        </w:tc>
        <w:tc>
          <w:tcPr>
            <w:tcW w:w="6782" w:type="dxa"/>
            <w:gridSpan w:val="6"/>
            <w:vAlign w:val="bottom"/>
          </w:tcPr>
          <w:p w:rsidR="009764F4" w:rsidRPr="006A6A88" w:rsidRDefault="009764F4" w:rsidP="009764F4">
            <w:pPr>
              <w:spacing w:line="240" w:lineRule="auto"/>
              <w:ind w:firstLine="0"/>
              <w:jc w:val="left"/>
              <w:rPr>
                <w:sz w:val="24"/>
                <w:szCs w:val="24"/>
              </w:rPr>
            </w:pPr>
            <w:r w:rsidRPr="006A6A88">
              <w:rPr>
                <w:rStyle w:val="27"/>
                <w:rFonts w:eastAsiaTheme="minorHAnsi"/>
                <w:sz w:val="24"/>
                <w:szCs w:val="24"/>
              </w:rPr>
              <w:t>Здание вспомогательного назначения (площадь - 304,3 кв.м., вид - производственное, наличие оборудования - нет)</w:t>
            </w:r>
          </w:p>
        </w:tc>
        <w:tc>
          <w:tcPr>
            <w:tcW w:w="2552" w:type="dxa"/>
          </w:tcPr>
          <w:p w:rsidR="009764F4" w:rsidRPr="006A6A88" w:rsidRDefault="009764F4" w:rsidP="009764F4">
            <w:pPr>
              <w:spacing w:after="60" w:line="240" w:lineRule="auto"/>
              <w:ind w:firstLine="0"/>
              <w:jc w:val="left"/>
              <w:rPr>
                <w:sz w:val="24"/>
                <w:szCs w:val="24"/>
              </w:rPr>
            </w:pPr>
            <w:r w:rsidRPr="006A6A88">
              <w:rPr>
                <w:rStyle w:val="27"/>
                <w:rFonts w:eastAsiaTheme="minorHAnsi"/>
                <w:sz w:val="24"/>
                <w:szCs w:val="24"/>
              </w:rPr>
              <w:t>Аренда</w:t>
            </w:r>
          </w:p>
          <w:p w:rsidR="009764F4" w:rsidRPr="006A6A88" w:rsidRDefault="009764F4" w:rsidP="009764F4">
            <w:pPr>
              <w:spacing w:before="60" w:line="240" w:lineRule="auto"/>
              <w:ind w:firstLine="0"/>
              <w:jc w:val="left"/>
              <w:rPr>
                <w:sz w:val="24"/>
                <w:szCs w:val="24"/>
              </w:rPr>
            </w:pPr>
            <w:r w:rsidRPr="006A6A88">
              <w:rPr>
                <w:rStyle w:val="27"/>
                <w:rFonts w:eastAsiaTheme="minorHAnsi"/>
                <w:sz w:val="24"/>
                <w:szCs w:val="24"/>
              </w:rPr>
              <w:t>316,8 руб./кв.м</w:t>
            </w:r>
          </w:p>
        </w:tc>
      </w:tr>
      <w:tr w:rsidR="004E445C" w:rsidRPr="006A6A88" w:rsidTr="00B26799">
        <w:trPr>
          <w:trHeight w:val="2208"/>
        </w:trPr>
        <w:tc>
          <w:tcPr>
            <w:tcW w:w="2410" w:type="dxa"/>
          </w:tcPr>
          <w:p w:rsidR="00770FED" w:rsidRDefault="004E445C" w:rsidP="00770FED">
            <w:pPr>
              <w:spacing w:line="240" w:lineRule="auto"/>
              <w:ind w:firstLine="0"/>
              <w:jc w:val="center"/>
              <w:rPr>
                <w:rFonts w:cs="Times New Roman"/>
                <w:color w:val="000000" w:themeColor="text1"/>
                <w:sz w:val="24"/>
                <w:szCs w:val="24"/>
              </w:rPr>
            </w:pPr>
            <w:r w:rsidRPr="006A6A88">
              <w:rPr>
                <w:rFonts w:cs="Times New Roman"/>
                <w:color w:val="000000" w:themeColor="text1"/>
                <w:sz w:val="24"/>
                <w:szCs w:val="24"/>
              </w:rPr>
              <w:t>ООО «ПФК Теплодар»,</w:t>
            </w:r>
          </w:p>
          <w:p w:rsidR="004E445C" w:rsidRPr="006A6A88" w:rsidRDefault="004E445C" w:rsidP="00770FED">
            <w:pPr>
              <w:spacing w:line="240" w:lineRule="auto"/>
              <w:ind w:firstLine="0"/>
              <w:jc w:val="center"/>
              <w:rPr>
                <w:rFonts w:cs="Times New Roman"/>
                <w:color w:val="000000" w:themeColor="text1"/>
                <w:sz w:val="24"/>
                <w:szCs w:val="24"/>
              </w:rPr>
            </w:pPr>
            <w:r w:rsidRPr="006A6A88">
              <w:rPr>
                <w:rFonts w:cs="Times New Roman"/>
                <w:color w:val="000000" w:themeColor="text1"/>
                <w:sz w:val="24"/>
                <w:szCs w:val="24"/>
              </w:rPr>
              <w:t xml:space="preserve"> корпус № 10</w:t>
            </w:r>
          </w:p>
        </w:tc>
        <w:tc>
          <w:tcPr>
            <w:tcW w:w="3260" w:type="dxa"/>
          </w:tcPr>
          <w:p w:rsidR="00900068" w:rsidRDefault="004E445C" w:rsidP="00900068">
            <w:pPr>
              <w:spacing w:line="240" w:lineRule="auto"/>
              <w:ind w:firstLine="0"/>
              <w:jc w:val="center"/>
              <w:rPr>
                <w:rFonts w:cs="Times New Roman"/>
                <w:color w:val="000000" w:themeColor="text1"/>
                <w:sz w:val="24"/>
                <w:szCs w:val="24"/>
              </w:rPr>
            </w:pPr>
            <w:r w:rsidRPr="006A6A88">
              <w:rPr>
                <w:rFonts w:cs="Times New Roman"/>
                <w:color w:val="000000" w:themeColor="text1"/>
                <w:sz w:val="24"/>
                <w:szCs w:val="24"/>
              </w:rPr>
              <w:t xml:space="preserve">630027, Новосибирская область, г. Новосибирск, ул.  Б. Хмельницкого, дом 125/1. Тел/факс: 363-04-68 </w:t>
            </w:r>
          </w:p>
          <w:p w:rsidR="004E445C" w:rsidRPr="006A6A88" w:rsidRDefault="004E445C" w:rsidP="00900068">
            <w:pPr>
              <w:spacing w:line="240" w:lineRule="auto"/>
              <w:ind w:firstLine="0"/>
              <w:jc w:val="center"/>
              <w:rPr>
                <w:rFonts w:cs="Times New Roman"/>
                <w:color w:val="000000" w:themeColor="text1"/>
                <w:sz w:val="24"/>
                <w:szCs w:val="24"/>
              </w:rPr>
            </w:pPr>
            <w:r w:rsidRPr="006A6A88">
              <w:rPr>
                <w:rFonts w:cs="Times New Roman"/>
                <w:color w:val="000000" w:themeColor="text1"/>
                <w:sz w:val="24"/>
                <w:szCs w:val="24"/>
              </w:rPr>
              <w:t>(доп. 595)</w:t>
            </w:r>
          </w:p>
          <w:p w:rsidR="004E445C" w:rsidRPr="006A6A88" w:rsidRDefault="004E445C" w:rsidP="004E445C">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Кузин Кирилл Евгеньевич</w:t>
            </w:r>
          </w:p>
          <w:p w:rsidR="004E445C" w:rsidRPr="006A6A88" w:rsidRDefault="004E445C" w:rsidP="004E445C">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 xml:space="preserve">E-mail: </w:t>
            </w:r>
            <w:r w:rsidRPr="006A6A88">
              <w:rPr>
                <w:rFonts w:cs="Times New Roman"/>
                <w:color w:val="000000" w:themeColor="text1"/>
                <w:sz w:val="24"/>
                <w:szCs w:val="24"/>
                <w:lang w:val="en-US"/>
              </w:rPr>
              <w:t>snabmet</w:t>
            </w:r>
            <w:r w:rsidRPr="006A6A88">
              <w:rPr>
                <w:rFonts w:cs="Times New Roman"/>
                <w:color w:val="000000" w:themeColor="text1"/>
                <w:sz w:val="24"/>
                <w:szCs w:val="24"/>
              </w:rPr>
              <w:t>@</w:t>
            </w:r>
            <w:r w:rsidRPr="006A6A88">
              <w:rPr>
                <w:rFonts w:cs="Times New Roman"/>
                <w:color w:val="000000" w:themeColor="text1"/>
                <w:sz w:val="24"/>
                <w:szCs w:val="24"/>
                <w:lang w:val="en-US"/>
              </w:rPr>
              <w:t>teplodar</w:t>
            </w:r>
            <w:r w:rsidRPr="006A6A88">
              <w:rPr>
                <w:rFonts w:cs="Times New Roman"/>
                <w:color w:val="000000" w:themeColor="text1"/>
                <w:sz w:val="24"/>
                <w:szCs w:val="24"/>
              </w:rPr>
              <w:t>.</w:t>
            </w:r>
            <w:r w:rsidRPr="006A6A88">
              <w:rPr>
                <w:rFonts w:cs="Times New Roman"/>
                <w:color w:val="000000" w:themeColor="text1"/>
                <w:sz w:val="24"/>
                <w:szCs w:val="24"/>
                <w:lang w:val="en-US"/>
              </w:rPr>
              <w:t>ru</w:t>
            </w:r>
          </w:p>
        </w:tc>
        <w:tc>
          <w:tcPr>
            <w:tcW w:w="6782" w:type="dxa"/>
            <w:gridSpan w:val="6"/>
          </w:tcPr>
          <w:p w:rsidR="004E445C" w:rsidRPr="006A6A88" w:rsidRDefault="004E445C" w:rsidP="004E445C">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Производственные помещения площадью  2 700 кв.м (без оборудования)</w:t>
            </w:r>
          </w:p>
        </w:tc>
        <w:tc>
          <w:tcPr>
            <w:tcW w:w="2552" w:type="dxa"/>
          </w:tcPr>
          <w:p w:rsidR="004E445C" w:rsidRPr="006A6A88" w:rsidRDefault="0086465F" w:rsidP="004E445C">
            <w:pPr>
              <w:spacing w:line="240" w:lineRule="auto"/>
              <w:ind w:firstLine="0"/>
              <w:jc w:val="left"/>
              <w:rPr>
                <w:rFonts w:cs="Times New Roman"/>
                <w:color w:val="000000" w:themeColor="text1"/>
                <w:sz w:val="24"/>
                <w:szCs w:val="24"/>
              </w:rPr>
            </w:pPr>
            <w:r>
              <w:rPr>
                <w:rFonts w:cs="Times New Roman"/>
                <w:color w:val="000000" w:themeColor="text1"/>
                <w:sz w:val="24"/>
                <w:szCs w:val="24"/>
              </w:rPr>
              <w:t>По вопросам дальнейшего использования имущества обращаться к собственнику</w:t>
            </w:r>
          </w:p>
        </w:tc>
      </w:tr>
      <w:tr w:rsidR="00CE095D" w:rsidRPr="00695DBE" w:rsidTr="00B26799">
        <w:tc>
          <w:tcPr>
            <w:tcW w:w="2410" w:type="dxa"/>
          </w:tcPr>
          <w:p w:rsidR="00103054" w:rsidRPr="006A6A88" w:rsidRDefault="00103054" w:rsidP="00770FED">
            <w:pPr>
              <w:spacing w:line="240" w:lineRule="auto"/>
              <w:ind w:firstLine="0"/>
              <w:jc w:val="center"/>
              <w:rPr>
                <w:rFonts w:asciiTheme="minorHAnsi" w:hAnsiTheme="minorHAnsi"/>
                <w:sz w:val="22"/>
              </w:rPr>
            </w:pPr>
            <w:r w:rsidRPr="006A6A88">
              <w:rPr>
                <w:rFonts w:cs="Times New Roman"/>
                <w:color w:val="000000" w:themeColor="text1"/>
                <w:sz w:val="24"/>
                <w:szCs w:val="24"/>
              </w:rPr>
              <w:t>ООО «С2 Групп»</w:t>
            </w:r>
            <w:r w:rsidRPr="006A6A88">
              <w:rPr>
                <w:rFonts w:cs="Times New Roman"/>
                <w:color w:val="000000" w:themeColor="text1"/>
                <w:sz w:val="24"/>
                <w:szCs w:val="24"/>
              </w:rPr>
              <w:fldChar w:fldCharType="begin"/>
            </w:r>
            <w:r w:rsidRPr="006A6A88">
              <w:rPr>
                <w:rFonts w:cs="Times New Roman"/>
                <w:color w:val="000000" w:themeColor="text1"/>
                <w:sz w:val="24"/>
                <w:szCs w:val="24"/>
              </w:rPr>
              <w:instrText xml:space="preserve"> LINK </w:instrText>
            </w:r>
            <w:r w:rsidR="00012A16">
              <w:rPr>
                <w:rFonts w:cs="Times New Roman"/>
                <w:color w:val="000000" w:themeColor="text1"/>
                <w:sz w:val="24"/>
                <w:szCs w:val="24"/>
              </w:rPr>
              <w:instrText xml:space="preserve">Excel.Sheet.12 "C:\\Users\\EVolozhanina\\Desktop\\Инвестицион.паспорт\\Ответы от СП\\УИиП\\Предприятия от УИиП\\ООО С2 Групп.xlsx" Лист1!R3C1 </w:instrText>
            </w:r>
            <w:r w:rsidRPr="006A6A88">
              <w:rPr>
                <w:rFonts w:cs="Times New Roman"/>
                <w:color w:val="000000" w:themeColor="text1"/>
                <w:sz w:val="24"/>
                <w:szCs w:val="24"/>
              </w:rPr>
              <w:instrText xml:space="preserve">\a \f 5 \h  \* MERGEFORMAT </w:instrText>
            </w:r>
            <w:r w:rsidRPr="006A6A88">
              <w:rPr>
                <w:rFonts w:cs="Times New Roman"/>
                <w:color w:val="000000" w:themeColor="text1"/>
                <w:sz w:val="24"/>
                <w:szCs w:val="24"/>
              </w:rPr>
              <w:fldChar w:fldCharType="separate"/>
            </w:r>
          </w:p>
          <w:p w:rsidR="00CE095D" w:rsidRPr="006A6A88" w:rsidRDefault="00103054" w:rsidP="00103054">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fldChar w:fldCharType="end"/>
            </w:r>
          </w:p>
        </w:tc>
        <w:tc>
          <w:tcPr>
            <w:tcW w:w="3260" w:type="dxa"/>
          </w:tcPr>
          <w:p w:rsidR="00CE095D" w:rsidRPr="006A6A88" w:rsidRDefault="00103054" w:rsidP="00900068">
            <w:pPr>
              <w:spacing w:line="240" w:lineRule="auto"/>
              <w:ind w:firstLine="0"/>
              <w:jc w:val="center"/>
              <w:rPr>
                <w:rFonts w:cs="Times New Roman"/>
                <w:color w:val="000000" w:themeColor="text1"/>
                <w:sz w:val="24"/>
                <w:szCs w:val="24"/>
              </w:rPr>
            </w:pPr>
            <w:r w:rsidRPr="006A6A88">
              <w:rPr>
                <w:rFonts w:cs="Times New Roman"/>
                <w:color w:val="000000" w:themeColor="text1"/>
                <w:sz w:val="24"/>
                <w:szCs w:val="24"/>
              </w:rPr>
              <w:t>630040, Новосибирская область, Новосибирский муниципальный район, сельское поселение Мочищенский сельсовет, поселок Озерный, ул. Промышленная, здание 8</w:t>
            </w:r>
          </w:p>
        </w:tc>
        <w:tc>
          <w:tcPr>
            <w:tcW w:w="6782" w:type="dxa"/>
            <w:gridSpan w:val="6"/>
          </w:tcPr>
          <w:p w:rsidR="00CE095D" w:rsidRPr="006A6A88" w:rsidRDefault="00103054" w:rsidP="00A21BD5">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Все площади загружены полностью</w:t>
            </w:r>
          </w:p>
        </w:tc>
        <w:tc>
          <w:tcPr>
            <w:tcW w:w="2552" w:type="dxa"/>
          </w:tcPr>
          <w:p w:rsidR="00CE095D" w:rsidRPr="006A6A88" w:rsidRDefault="00103054" w:rsidP="00A21BD5">
            <w:pPr>
              <w:spacing w:line="240" w:lineRule="auto"/>
              <w:ind w:firstLine="0"/>
              <w:jc w:val="left"/>
              <w:rPr>
                <w:rFonts w:cs="Times New Roman"/>
                <w:color w:val="000000" w:themeColor="text1"/>
                <w:sz w:val="24"/>
                <w:szCs w:val="24"/>
              </w:rPr>
            </w:pPr>
            <w:r w:rsidRPr="006A6A88">
              <w:rPr>
                <w:rFonts w:cs="Times New Roman"/>
                <w:color w:val="000000" w:themeColor="text1"/>
                <w:sz w:val="24"/>
                <w:szCs w:val="24"/>
              </w:rPr>
              <w:t>Аренда</w:t>
            </w:r>
          </w:p>
        </w:tc>
      </w:tr>
      <w:tr w:rsidR="005F7052" w:rsidRPr="00695DBE" w:rsidTr="00A649C5">
        <w:tc>
          <w:tcPr>
            <w:tcW w:w="2410" w:type="dxa"/>
            <w:vMerge w:val="restart"/>
            <w:vAlign w:val="center"/>
          </w:tcPr>
          <w:p w:rsidR="005F7052" w:rsidRPr="00A649C5" w:rsidRDefault="005F7052" w:rsidP="00770FED">
            <w:pPr>
              <w:spacing w:line="240" w:lineRule="auto"/>
              <w:ind w:firstLine="0"/>
              <w:jc w:val="center"/>
              <w:rPr>
                <w:rFonts w:cs="Times New Roman"/>
                <w:sz w:val="24"/>
                <w:szCs w:val="24"/>
              </w:rPr>
            </w:pPr>
            <w:r w:rsidRPr="00A649C5">
              <w:rPr>
                <w:rFonts w:cs="Times New Roman"/>
                <w:sz w:val="24"/>
                <w:szCs w:val="24"/>
              </w:rPr>
              <w:t xml:space="preserve">Публичное акционерное общество «Новосибирский </w:t>
            </w:r>
            <w:r w:rsidRPr="00A649C5">
              <w:rPr>
                <w:rFonts w:cs="Times New Roman"/>
                <w:sz w:val="24"/>
                <w:szCs w:val="24"/>
              </w:rPr>
              <w:lastRenderedPageBreak/>
              <w:t>завод химконцентратов» (ПАО «НЗХК»)</w:t>
            </w:r>
          </w:p>
        </w:tc>
        <w:tc>
          <w:tcPr>
            <w:tcW w:w="3260" w:type="dxa"/>
            <w:vMerge w:val="restart"/>
            <w:vAlign w:val="center"/>
          </w:tcPr>
          <w:p w:rsidR="005F7052" w:rsidRPr="00A649C5" w:rsidRDefault="005F7052" w:rsidP="00900068">
            <w:pPr>
              <w:spacing w:line="240" w:lineRule="auto"/>
              <w:ind w:firstLine="0"/>
              <w:jc w:val="center"/>
              <w:rPr>
                <w:rFonts w:cs="Times New Roman"/>
                <w:sz w:val="24"/>
                <w:szCs w:val="24"/>
              </w:rPr>
            </w:pPr>
            <w:r w:rsidRPr="00A649C5">
              <w:rPr>
                <w:rFonts w:cs="Times New Roman"/>
                <w:sz w:val="24"/>
                <w:szCs w:val="24"/>
              </w:rPr>
              <w:lastRenderedPageBreak/>
              <w:t>Кирпичникова</w:t>
            </w:r>
          </w:p>
          <w:p w:rsidR="005F7052" w:rsidRPr="00A649C5" w:rsidRDefault="005F7052" w:rsidP="00900068">
            <w:pPr>
              <w:spacing w:line="240" w:lineRule="auto"/>
              <w:ind w:firstLine="0"/>
              <w:jc w:val="center"/>
              <w:rPr>
                <w:rFonts w:cs="Times New Roman"/>
                <w:sz w:val="24"/>
                <w:szCs w:val="24"/>
              </w:rPr>
            </w:pPr>
            <w:r w:rsidRPr="00A649C5">
              <w:rPr>
                <w:rFonts w:cs="Times New Roman"/>
                <w:sz w:val="24"/>
                <w:szCs w:val="24"/>
              </w:rPr>
              <w:t>Наталья Витальевна</w:t>
            </w:r>
          </w:p>
          <w:p w:rsidR="005F7052" w:rsidRPr="00A649C5" w:rsidRDefault="005F7052" w:rsidP="00900068">
            <w:pPr>
              <w:spacing w:line="240" w:lineRule="auto"/>
              <w:ind w:firstLine="0"/>
              <w:jc w:val="center"/>
              <w:rPr>
                <w:rFonts w:cs="Times New Roman"/>
                <w:sz w:val="24"/>
                <w:szCs w:val="24"/>
              </w:rPr>
            </w:pPr>
            <w:r w:rsidRPr="00A649C5">
              <w:rPr>
                <w:rFonts w:cs="Times New Roman"/>
                <w:sz w:val="24"/>
                <w:szCs w:val="24"/>
              </w:rPr>
              <w:t xml:space="preserve">8(383)274-87-31, </w:t>
            </w:r>
            <w:r w:rsidRPr="00A649C5">
              <w:rPr>
                <w:rFonts w:cs="Times New Roman"/>
                <w:sz w:val="24"/>
                <w:szCs w:val="24"/>
                <w:lang w:val="en-US"/>
              </w:rPr>
              <w:t>NVKirpichnikova</w:t>
            </w:r>
            <w:r w:rsidRPr="00A649C5">
              <w:rPr>
                <w:rFonts w:cs="Times New Roman"/>
                <w:sz w:val="24"/>
                <w:szCs w:val="24"/>
              </w:rPr>
              <w:t>@</w:t>
            </w:r>
            <w:r w:rsidRPr="00A649C5">
              <w:rPr>
                <w:rFonts w:cs="Times New Roman"/>
                <w:sz w:val="24"/>
                <w:szCs w:val="24"/>
                <w:lang w:val="en-US"/>
              </w:rPr>
              <w:t>rosatom</w:t>
            </w:r>
            <w:r w:rsidRPr="00A649C5">
              <w:rPr>
                <w:rFonts w:cs="Times New Roman"/>
                <w:sz w:val="24"/>
                <w:szCs w:val="24"/>
              </w:rPr>
              <w:t>.</w:t>
            </w:r>
            <w:r w:rsidRPr="00A649C5">
              <w:rPr>
                <w:rFonts w:cs="Times New Roman"/>
                <w:sz w:val="24"/>
                <w:szCs w:val="24"/>
                <w:lang w:val="en-US"/>
              </w:rPr>
              <w:t>ru</w:t>
            </w:r>
          </w:p>
          <w:p w:rsidR="005F7052" w:rsidRPr="00A649C5" w:rsidRDefault="005F7052" w:rsidP="007717E0">
            <w:pPr>
              <w:spacing w:line="240" w:lineRule="auto"/>
              <w:rPr>
                <w:rFonts w:cs="Times New Roman"/>
                <w:sz w:val="24"/>
                <w:szCs w:val="24"/>
              </w:rPr>
            </w:pPr>
          </w:p>
        </w:tc>
        <w:tc>
          <w:tcPr>
            <w:tcW w:w="851" w:type="dxa"/>
            <w:vAlign w:val="center"/>
          </w:tcPr>
          <w:p w:rsidR="005F7052" w:rsidRPr="00A649C5" w:rsidRDefault="005F7052" w:rsidP="00B26799">
            <w:pPr>
              <w:ind w:left="-111" w:right="-114" w:firstLine="0"/>
              <w:jc w:val="center"/>
              <w:rPr>
                <w:rFonts w:cs="Times New Roman"/>
                <w:sz w:val="18"/>
                <w:szCs w:val="18"/>
              </w:rPr>
            </w:pPr>
            <w:r w:rsidRPr="00A649C5">
              <w:rPr>
                <w:rFonts w:cs="Times New Roman"/>
                <w:sz w:val="18"/>
                <w:szCs w:val="18"/>
              </w:rPr>
              <w:lastRenderedPageBreak/>
              <w:t>Площадка</w:t>
            </w:r>
          </w:p>
        </w:tc>
        <w:tc>
          <w:tcPr>
            <w:tcW w:w="992" w:type="dxa"/>
            <w:vAlign w:val="center"/>
          </w:tcPr>
          <w:p w:rsidR="005F7052" w:rsidRPr="00A649C5" w:rsidRDefault="005F7052" w:rsidP="00B26799">
            <w:pPr>
              <w:spacing w:line="240" w:lineRule="auto"/>
              <w:ind w:firstLine="0"/>
              <w:jc w:val="center"/>
              <w:rPr>
                <w:rFonts w:cs="Times New Roman"/>
                <w:sz w:val="18"/>
                <w:szCs w:val="18"/>
              </w:rPr>
            </w:pPr>
            <w:r w:rsidRPr="00A649C5">
              <w:rPr>
                <w:rFonts w:cs="Times New Roman"/>
                <w:sz w:val="18"/>
                <w:szCs w:val="18"/>
              </w:rPr>
              <w:t>Площадь</w:t>
            </w:r>
          </w:p>
          <w:p w:rsidR="005F7052" w:rsidRPr="00A649C5" w:rsidRDefault="005F7052" w:rsidP="00B26799">
            <w:pPr>
              <w:spacing w:line="240" w:lineRule="auto"/>
              <w:ind w:firstLine="0"/>
              <w:jc w:val="center"/>
              <w:rPr>
                <w:rFonts w:cs="Times New Roman"/>
                <w:sz w:val="20"/>
                <w:szCs w:val="20"/>
              </w:rPr>
            </w:pPr>
            <w:r w:rsidRPr="00A649C5">
              <w:rPr>
                <w:rFonts w:cs="Times New Roman"/>
                <w:sz w:val="18"/>
                <w:szCs w:val="18"/>
              </w:rPr>
              <w:t>(кв.</w:t>
            </w:r>
            <w:r w:rsidRPr="00A649C5">
              <w:rPr>
                <w:rFonts w:cs="Times New Roman"/>
                <w:sz w:val="18"/>
                <w:szCs w:val="18"/>
                <w:lang w:val="en-US"/>
              </w:rPr>
              <w:t xml:space="preserve"> </w:t>
            </w:r>
            <w:r w:rsidRPr="00A649C5">
              <w:rPr>
                <w:rFonts w:cs="Times New Roman"/>
                <w:sz w:val="18"/>
                <w:szCs w:val="18"/>
              </w:rPr>
              <w:t>м.)</w:t>
            </w:r>
          </w:p>
        </w:tc>
        <w:tc>
          <w:tcPr>
            <w:tcW w:w="992" w:type="dxa"/>
            <w:vAlign w:val="center"/>
          </w:tcPr>
          <w:p w:rsidR="00A649C5" w:rsidRPr="00A649C5" w:rsidRDefault="005F7052" w:rsidP="00B26799">
            <w:pPr>
              <w:spacing w:line="240" w:lineRule="auto"/>
              <w:ind w:left="-104" w:right="-90" w:firstLine="0"/>
              <w:jc w:val="center"/>
              <w:rPr>
                <w:rFonts w:cs="Times New Roman"/>
                <w:sz w:val="18"/>
                <w:szCs w:val="18"/>
              </w:rPr>
            </w:pPr>
            <w:r w:rsidRPr="00A649C5">
              <w:rPr>
                <w:rFonts w:cs="Times New Roman"/>
                <w:sz w:val="18"/>
                <w:szCs w:val="18"/>
              </w:rPr>
              <w:t>Электро</w:t>
            </w:r>
          </w:p>
          <w:p w:rsidR="005F7052" w:rsidRPr="00A649C5" w:rsidRDefault="005F7052" w:rsidP="00A649C5">
            <w:pPr>
              <w:spacing w:line="240" w:lineRule="auto"/>
              <w:ind w:left="-104" w:right="-90" w:firstLine="0"/>
              <w:jc w:val="center"/>
              <w:rPr>
                <w:rFonts w:cs="Times New Roman"/>
                <w:sz w:val="18"/>
                <w:szCs w:val="18"/>
              </w:rPr>
            </w:pPr>
            <w:r w:rsidRPr="00A649C5">
              <w:rPr>
                <w:rFonts w:cs="Times New Roman"/>
                <w:sz w:val="18"/>
                <w:szCs w:val="18"/>
              </w:rPr>
              <w:t>снабжение</w:t>
            </w:r>
          </w:p>
        </w:tc>
        <w:tc>
          <w:tcPr>
            <w:tcW w:w="1086" w:type="dxa"/>
            <w:vAlign w:val="center"/>
          </w:tcPr>
          <w:p w:rsidR="00B26799" w:rsidRPr="00A649C5" w:rsidRDefault="005F7052" w:rsidP="00B26799">
            <w:pPr>
              <w:spacing w:line="240" w:lineRule="auto"/>
              <w:ind w:left="-135" w:right="-152" w:firstLine="0"/>
              <w:jc w:val="center"/>
              <w:rPr>
                <w:rFonts w:cs="Times New Roman"/>
                <w:sz w:val="20"/>
                <w:szCs w:val="20"/>
              </w:rPr>
            </w:pPr>
            <w:r w:rsidRPr="00A649C5">
              <w:rPr>
                <w:rFonts w:cs="Times New Roman"/>
                <w:sz w:val="20"/>
                <w:szCs w:val="20"/>
              </w:rPr>
              <w:t>Водоснабже</w:t>
            </w:r>
          </w:p>
          <w:p w:rsidR="005F7052" w:rsidRPr="00A649C5" w:rsidRDefault="005F7052" w:rsidP="00B26799">
            <w:pPr>
              <w:spacing w:line="240" w:lineRule="auto"/>
              <w:ind w:left="-135" w:right="-152" w:firstLine="0"/>
              <w:jc w:val="center"/>
              <w:rPr>
                <w:rFonts w:cs="Times New Roman"/>
                <w:sz w:val="20"/>
                <w:szCs w:val="20"/>
              </w:rPr>
            </w:pPr>
            <w:r w:rsidRPr="00A649C5">
              <w:rPr>
                <w:rFonts w:cs="Times New Roman"/>
                <w:sz w:val="20"/>
                <w:szCs w:val="20"/>
              </w:rPr>
              <w:t>ние</w:t>
            </w:r>
          </w:p>
        </w:tc>
        <w:tc>
          <w:tcPr>
            <w:tcW w:w="1324" w:type="dxa"/>
            <w:vAlign w:val="center"/>
          </w:tcPr>
          <w:p w:rsidR="005F7052" w:rsidRPr="00A649C5" w:rsidRDefault="005F7052" w:rsidP="00B26799">
            <w:pPr>
              <w:spacing w:line="240" w:lineRule="auto"/>
              <w:ind w:left="-61" w:firstLine="0"/>
              <w:jc w:val="center"/>
              <w:rPr>
                <w:rFonts w:cs="Times New Roman"/>
                <w:sz w:val="20"/>
                <w:szCs w:val="20"/>
              </w:rPr>
            </w:pPr>
            <w:r w:rsidRPr="00A649C5">
              <w:rPr>
                <w:rFonts w:cs="Times New Roman"/>
                <w:sz w:val="20"/>
                <w:szCs w:val="20"/>
              </w:rPr>
              <w:t>Теплоснабжение</w:t>
            </w:r>
          </w:p>
        </w:tc>
        <w:tc>
          <w:tcPr>
            <w:tcW w:w="1537" w:type="dxa"/>
            <w:vAlign w:val="center"/>
          </w:tcPr>
          <w:p w:rsidR="005F7052" w:rsidRPr="00A649C5" w:rsidRDefault="005F7052" w:rsidP="00C84C10">
            <w:pPr>
              <w:ind w:firstLine="0"/>
              <w:jc w:val="center"/>
              <w:rPr>
                <w:rFonts w:cs="Times New Roman"/>
                <w:sz w:val="20"/>
                <w:szCs w:val="20"/>
              </w:rPr>
            </w:pPr>
            <w:r w:rsidRPr="00A649C5">
              <w:rPr>
                <w:rFonts w:cs="Times New Roman"/>
                <w:sz w:val="20"/>
                <w:szCs w:val="20"/>
              </w:rPr>
              <w:t>Водоотведение</w:t>
            </w:r>
          </w:p>
        </w:tc>
        <w:tc>
          <w:tcPr>
            <w:tcW w:w="2552" w:type="dxa"/>
            <w:vMerge w:val="restart"/>
          </w:tcPr>
          <w:p w:rsidR="0086465F" w:rsidRPr="0086465F" w:rsidRDefault="005F7052" w:rsidP="005F7052">
            <w:pPr>
              <w:spacing w:line="240" w:lineRule="auto"/>
              <w:ind w:firstLine="0"/>
              <w:jc w:val="left"/>
              <w:rPr>
                <w:rFonts w:cs="Times New Roman"/>
                <w:color w:val="000000" w:themeColor="text1"/>
                <w:sz w:val="24"/>
                <w:szCs w:val="24"/>
              </w:rPr>
            </w:pPr>
            <w:r w:rsidRPr="0086465F">
              <w:rPr>
                <w:rFonts w:cs="Times New Roman"/>
                <w:color w:val="000000" w:themeColor="text1"/>
                <w:sz w:val="24"/>
                <w:szCs w:val="24"/>
              </w:rPr>
              <w:t>Продажа</w:t>
            </w:r>
            <w:r w:rsidR="0086465F" w:rsidRPr="0086465F">
              <w:rPr>
                <w:rFonts w:cs="Times New Roman"/>
                <w:color w:val="000000" w:themeColor="text1"/>
                <w:sz w:val="24"/>
                <w:szCs w:val="24"/>
              </w:rPr>
              <w:t>/</w:t>
            </w:r>
          </w:p>
          <w:p w:rsidR="005F7052" w:rsidRPr="0086465F" w:rsidRDefault="005F7052" w:rsidP="005F7052">
            <w:pPr>
              <w:spacing w:line="240" w:lineRule="auto"/>
              <w:ind w:firstLine="0"/>
              <w:jc w:val="left"/>
              <w:rPr>
                <w:rFonts w:cs="Times New Roman"/>
                <w:color w:val="000000" w:themeColor="text1"/>
                <w:sz w:val="24"/>
                <w:szCs w:val="24"/>
              </w:rPr>
            </w:pPr>
            <w:r w:rsidRPr="0086465F">
              <w:rPr>
                <w:rFonts w:cs="Times New Roman"/>
                <w:color w:val="000000" w:themeColor="text1"/>
                <w:sz w:val="24"/>
                <w:szCs w:val="24"/>
              </w:rPr>
              <w:t>Краткосрочная аренда</w:t>
            </w:r>
          </w:p>
          <w:p w:rsidR="0086465F" w:rsidRPr="0086465F" w:rsidRDefault="0086465F" w:rsidP="005F7052">
            <w:pPr>
              <w:spacing w:line="240" w:lineRule="auto"/>
              <w:ind w:firstLine="0"/>
              <w:jc w:val="left"/>
              <w:rPr>
                <w:rFonts w:cs="Times New Roman"/>
                <w:color w:val="000000" w:themeColor="text1"/>
                <w:sz w:val="24"/>
                <w:szCs w:val="24"/>
              </w:rPr>
            </w:pPr>
          </w:p>
          <w:p w:rsidR="005F7052" w:rsidRPr="005F7052" w:rsidRDefault="005F7052" w:rsidP="005F7052">
            <w:pPr>
              <w:spacing w:line="240" w:lineRule="auto"/>
              <w:ind w:firstLine="0"/>
              <w:jc w:val="left"/>
              <w:rPr>
                <w:rFonts w:cs="Times New Roman"/>
                <w:color w:val="000000" w:themeColor="text1"/>
                <w:sz w:val="24"/>
                <w:szCs w:val="24"/>
              </w:rPr>
            </w:pPr>
            <w:r w:rsidRPr="0086465F">
              <w:rPr>
                <w:rFonts w:cs="Times New Roman"/>
                <w:color w:val="000000" w:themeColor="text1"/>
                <w:sz w:val="24"/>
                <w:szCs w:val="24"/>
              </w:rPr>
              <w:t xml:space="preserve">Более подробная </w:t>
            </w:r>
            <w:r w:rsidRPr="0086465F">
              <w:rPr>
                <w:rFonts w:cs="Times New Roman"/>
                <w:color w:val="000000" w:themeColor="text1"/>
                <w:sz w:val="24"/>
                <w:szCs w:val="24"/>
              </w:rPr>
              <w:lastRenderedPageBreak/>
              <w:t>информация о порядке продажи и аренды свободных площадей размещена на сайте ПАО «НЗХК» www.nccp.ru в разделе «Коммерческие предложения».</w:t>
            </w:r>
          </w:p>
          <w:p w:rsidR="005F7052" w:rsidRPr="006A6A88" w:rsidRDefault="005F7052" w:rsidP="00A21BD5">
            <w:pPr>
              <w:spacing w:line="240" w:lineRule="auto"/>
              <w:ind w:firstLine="0"/>
              <w:jc w:val="left"/>
              <w:rPr>
                <w:rFonts w:cs="Times New Roman"/>
                <w:color w:val="000000" w:themeColor="text1"/>
                <w:sz w:val="24"/>
                <w:szCs w:val="24"/>
              </w:rPr>
            </w:pPr>
          </w:p>
        </w:tc>
      </w:tr>
      <w:tr w:rsidR="005F7052" w:rsidRPr="00695DBE" w:rsidTr="00A649C5">
        <w:tc>
          <w:tcPr>
            <w:tcW w:w="2410" w:type="dxa"/>
            <w:vMerge/>
          </w:tcPr>
          <w:p w:rsidR="005F7052" w:rsidRPr="00770FED" w:rsidRDefault="005F7052" w:rsidP="00103054">
            <w:pPr>
              <w:spacing w:line="240" w:lineRule="auto"/>
              <w:ind w:firstLine="0"/>
              <w:jc w:val="left"/>
              <w:rPr>
                <w:rFonts w:cs="Times New Roman"/>
                <w:color w:val="000000" w:themeColor="text1"/>
                <w:sz w:val="24"/>
                <w:szCs w:val="24"/>
                <w:highlight w:val="cyan"/>
              </w:rPr>
            </w:pPr>
          </w:p>
        </w:tc>
        <w:tc>
          <w:tcPr>
            <w:tcW w:w="3260" w:type="dxa"/>
            <w:vMerge/>
          </w:tcPr>
          <w:p w:rsidR="005F7052" w:rsidRPr="00770FED" w:rsidRDefault="005F7052" w:rsidP="00A21BD5">
            <w:pPr>
              <w:spacing w:line="240" w:lineRule="auto"/>
              <w:ind w:firstLine="0"/>
              <w:jc w:val="left"/>
              <w:rPr>
                <w:rFonts w:cs="Times New Roman"/>
                <w:color w:val="000000" w:themeColor="text1"/>
                <w:sz w:val="24"/>
                <w:szCs w:val="24"/>
                <w:highlight w:val="cyan"/>
              </w:rPr>
            </w:pPr>
          </w:p>
        </w:tc>
        <w:tc>
          <w:tcPr>
            <w:tcW w:w="851" w:type="dxa"/>
          </w:tcPr>
          <w:p w:rsidR="00B26799" w:rsidRPr="00A649C5" w:rsidRDefault="005F7052" w:rsidP="00B26799">
            <w:pPr>
              <w:spacing w:line="240" w:lineRule="auto"/>
              <w:ind w:left="-111" w:right="-114" w:firstLine="0"/>
              <w:jc w:val="center"/>
              <w:rPr>
                <w:rFonts w:cs="Times New Roman"/>
                <w:sz w:val="18"/>
                <w:szCs w:val="18"/>
              </w:rPr>
            </w:pPr>
            <w:r w:rsidRPr="00A649C5">
              <w:rPr>
                <w:rFonts w:cs="Times New Roman"/>
                <w:sz w:val="18"/>
                <w:szCs w:val="18"/>
              </w:rPr>
              <w:t>Имущест</w:t>
            </w:r>
          </w:p>
          <w:p w:rsidR="005F7052" w:rsidRPr="00A649C5" w:rsidRDefault="005F7052" w:rsidP="00B26799">
            <w:pPr>
              <w:spacing w:line="240" w:lineRule="auto"/>
              <w:ind w:left="-111" w:right="-114" w:firstLine="0"/>
              <w:jc w:val="center"/>
              <w:rPr>
                <w:rFonts w:cs="Times New Roman"/>
                <w:sz w:val="18"/>
                <w:szCs w:val="18"/>
              </w:rPr>
            </w:pPr>
            <w:r w:rsidRPr="00A649C5">
              <w:rPr>
                <w:rFonts w:cs="Times New Roman"/>
                <w:sz w:val="18"/>
                <w:szCs w:val="18"/>
              </w:rPr>
              <w:t>венный комплекс «УАТ»</w:t>
            </w:r>
          </w:p>
        </w:tc>
        <w:tc>
          <w:tcPr>
            <w:tcW w:w="992" w:type="dxa"/>
          </w:tcPr>
          <w:p w:rsidR="005F7052" w:rsidRPr="00A649C5" w:rsidRDefault="005F7052" w:rsidP="00B26799">
            <w:pPr>
              <w:spacing w:line="240" w:lineRule="auto"/>
              <w:ind w:left="-111" w:right="-108" w:firstLine="0"/>
              <w:jc w:val="center"/>
              <w:rPr>
                <w:rFonts w:cs="Times New Roman"/>
                <w:sz w:val="18"/>
                <w:szCs w:val="18"/>
              </w:rPr>
            </w:pPr>
            <w:r w:rsidRPr="00A649C5">
              <w:rPr>
                <w:rFonts w:cs="Times New Roman"/>
                <w:sz w:val="18"/>
                <w:szCs w:val="18"/>
              </w:rPr>
              <w:t>Здания общей площадью 14270 кв.м.,</w:t>
            </w:r>
          </w:p>
          <w:p w:rsidR="00A649C5" w:rsidRDefault="00A649C5" w:rsidP="00A649C5">
            <w:pPr>
              <w:spacing w:line="240" w:lineRule="auto"/>
              <w:ind w:firstLine="0"/>
              <w:jc w:val="center"/>
              <w:rPr>
                <w:rFonts w:cs="Times New Roman"/>
                <w:sz w:val="18"/>
                <w:szCs w:val="18"/>
              </w:rPr>
            </w:pPr>
            <w:r>
              <w:rPr>
                <w:rFonts w:cs="Times New Roman"/>
                <w:sz w:val="18"/>
                <w:szCs w:val="18"/>
              </w:rPr>
              <w:lastRenderedPageBreak/>
              <w:t>з</w:t>
            </w:r>
            <w:r w:rsidR="005F7052" w:rsidRPr="00A649C5">
              <w:rPr>
                <w:rFonts w:cs="Times New Roman"/>
                <w:sz w:val="18"/>
                <w:szCs w:val="18"/>
              </w:rPr>
              <w:t>ем</w:t>
            </w:r>
            <w:r>
              <w:rPr>
                <w:rFonts w:cs="Times New Roman"/>
                <w:sz w:val="18"/>
                <w:szCs w:val="18"/>
              </w:rPr>
              <w:t>.</w:t>
            </w:r>
          </w:p>
          <w:p w:rsidR="005F7052" w:rsidRPr="00A649C5" w:rsidRDefault="005F7052" w:rsidP="00A649C5">
            <w:pPr>
              <w:spacing w:line="240" w:lineRule="auto"/>
              <w:ind w:firstLine="0"/>
              <w:jc w:val="center"/>
              <w:rPr>
                <w:rFonts w:cs="Times New Roman"/>
                <w:sz w:val="18"/>
                <w:szCs w:val="18"/>
              </w:rPr>
            </w:pPr>
            <w:r w:rsidRPr="00A649C5">
              <w:rPr>
                <w:rFonts w:cs="Times New Roman"/>
                <w:sz w:val="18"/>
                <w:szCs w:val="18"/>
              </w:rPr>
              <w:t>участок 23878 кв.м.</w:t>
            </w:r>
          </w:p>
        </w:tc>
        <w:tc>
          <w:tcPr>
            <w:tcW w:w="992" w:type="dxa"/>
          </w:tcPr>
          <w:p w:rsidR="00B26799" w:rsidRPr="00A649C5" w:rsidRDefault="005F7052" w:rsidP="00B26799">
            <w:pPr>
              <w:spacing w:line="240" w:lineRule="auto"/>
              <w:ind w:left="-104" w:right="-90" w:firstLine="0"/>
              <w:jc w:val="center"/>
              <w:rPr>
                <w:rFonts w:cs="Times New Roman"/>
                <w:bCs/>
                <w:sz w:val="18"/>
                <w:szCs w:val="18"/>
              </w:rPr>
            </w:pPr>
            <w:r w:rsidRPr="00A649C5">
              <w:rPr>
                <w:rFonts w:cs="Times New Roman"/>
                <w:bCs/>
                <w:sz w:val="18"/>
                <w:szCs w:val="18"/>
              </w:rPr>
              <w:lastRenderedPageBreak/>
              <w:t>Выделенная  электри</w:t>
            </w:r>
          </w:p>
          <w:p w:rsidR="005F7052" w:rsidRPr="00A649C5" w:rsidRDefault="005F7052" w:rsidP="00B26799">
            <w:pPr>
              <w:spacing w:line="240" w:lineRule="auto"/>
              <w:ind w:left="-104" w:right="-90" w:firstLine="0"/>
              <w:jc w:val="center"/>
              <w:rPr>
                <w:rFonts w:cs="Times New Roman"/>
                <w:bCs/>
                <w:sz w:val="18"/>
                <w:szCs w:val="18"/>
              </w:rPr>
            </w:pPr>
            <w:r w:rsidRPr="00A649C5">
              <w:rPr>
                <w:rFonts w:cs="Times New Roman"/>
                <w:bCs/>
                <w:sz w:val="18"/>
                <w:szCs w:val="18"/>
              </w:rPr>
              <w:t>ческая мощность</w:t>
            </w:r>
          </w:p>
          <w:p w:rsidR="005F7052" w:rsidRPr="00A649C5" w:rsidRDefault="005F7052" w:rsidP="00E20795">
            <w:pPr>
              <w:spacing w:line="240" w:lineRule="auto"/>
              <w:ind w:firstLine="0"/>
              <w:rPr>
                <w:rFonts w:cs="Times New Roman"/>
                <w:sz w:val="18"/>
                <w:szCs w:val="18"/>
              </w:rPr>
            </w:pPr>
            <w:r w:rsidRPr="00E20795">
              <w:rPr>
                <w:rFonts w:cs="Times New Roman"/>
                <w:sz w:val="18"/>
                <w:szCs w:val="18"/>
              </w:rPr>
              <w:lastRenderedPageBreak/>
              <w:t>340 КВт</w:t>
            </w:r>
          </w:p>
        </w:tc>
        <w:tc>
          <w:tcPr>
            <w:tcW w:w="1086" w:type="dxa"/>
          </w:tcPr>
          <w:p w:rsidR="005F7052" w:rsidRPr="00A649C5" w:rsidRDefault="005F7052" w:rsidP="00C84C10">
            <w:pPr>
              <w:spacing w:line="240" w:lineRule="auto"/>
              <w:jc w:val="center"/>
              <w:rPr>
                <w:rFonts w:cs="Times New Roman"/>
                <w:bCs/>
                <w:sz w:val="18"/>
                <w:szCs w:val="18"/>
              </w:rPr>
            </w:pPr>
          </w:p>
          <w:p w:rsidR="00A649C5" w:rsidRPr="00A649C5" w:rsidRDefault="005F7052" w:rsidP="00A649C5">
            <w:pPr>
              <w:spacing w:line="240" w:lineRule="auto"/>
              <w:ind w:left="-105" w:right="-152" w:firstLine="0"/>
              <w:jc w:val="center"/>
              <w:rPr>
                <w:rFonts w:cs="Times New Roman"/>
                <w:bCs/>
                <w:sz w:val="18"/>
                <w:szCs w:val="18"/>
              </w:rPr>
            </w:pPr>
            <w:r w:rsidRPr="00A649C5">
              <w:rPr>
                <w:rFonts w:cs="Times New Roman"/>
                <w:bCs/>
                <w:sz w:val="18"/>
                <w:szCs w:val="18"/>
              </w:rPr>
              <w:t>Свободная мощность водообеспе</w:t>
            </w:r>
          </w:p>
          <w:p w:rsidR="005F7052" w:rsidRPr="00A649C5" w:rsidRDefault="005F7052" w:rsidP="00A649C5">
            <w:pPr>
              <w:spacing w:line="240" w:lineRule="auto"/>
              <w:ind w:left="-105" w:right="-152" w:firstLine="0"/>
              <w:jc w:val="center"/>
              <w:rPr>
                <w:rFonts w:cs="Times New Roman"/>
                <w:sz w:val="18"/>
                <w:szCs w:val="18"/>
              </w:rPr>
            </w:pPr>
            <w:r w:rsidRPr="00A649C5">
              <w:rPr>
                <w:rFonts w:cs="Times New Roman"/>
                <w:bCs/>
                <w:sz w:val="18"/>
                <w:szCs w:val="18"/>
              </w:rPr>
              <w:lastRenderedPageBreak/>
              <w:t>чения – 10 000 м³/мес</w:t>
            </w:r>
          </w:p>
          <w:p w:rsidR="005F7052" w:rsidRPr="00A649C5" w:rsidRDefault="005F7052" w:rsidP="00C84C10">
            <w:pPr>
              <w:spacing w:line="240" w:lineRule="auto"/>
              <w:jc w:val="center"/>
              <w:rPr>
                <w:rFonts w:cs="Times New Roman"/>
                <w:sz w:val="18"/>
                <w:szCs w:val="18"/>
              </w:rPr>
            </w:pPr>
          </w:p>
        </w:tc>
        <w:tc>
          <w:tcPr>
            <w:tcW w:w="1324" w:type="dxa"/>
          </w:tcPr>
          <w:p w:rsidR="005F7052" w:rsidRPr="00A649C5" w:rsidRDefault="005F7052" w:rsidP="00C84C10">
            <w:pPr>
              <w:spacing w:line="240" w:lineRule="auto"/>
              <w:ind w:firstLine="0"/>
              <w:jc w:val="center"/>
              <w:rPr>
                <w:rFonts w:cs="Times New Roman"/>
                <w:bCs/>
                <w:sz w:val="18"/>
                <w:szCs w:val="18"/>
              </w:rPr>
            </w:pPr>
            <w:r w:rsidRPr="00A649C5">
              <w:rPr>
                <w:rFonts w:cs="Times New Roman"/>
                <w:bCs/>
                <w:sz w:val="18"/>
                <w:szCs w:val="18"/>
              </w:rPr>
              <w:lastRenderedPageBreak/>
              <w:t xml:space="preserve">Свободная мощность тепловой энергии - </w:t>
            </w:r>
            <w:r w:rsidRPr="00A649C5">
              <w:rPr>
                <w:rFonts w:cs="Times New Roman"/>
                <w:bCs/>
                <w:sz w:val="18"/>
                <w:szCs w:val="18"/>
              </w:rPr>
              <w:lastRenderedPageBreak/>
              <w:t>0,6630</w:t>
            </w:r>
            <w:r w:rsidRPr="00A649C5">
              <w:rPr>
                <w:sz w:val="18"/>
                <w:szCs w:val="18"/>
              </w:rPr>
              <w:t xml:space="preserve"> </w:t>
            </w:r>
            <w:r w:rsidRPr="00A649C5">
              <w:rPr>
                <w:rFonts w:cs="Times New Roman"/>
                <w:bCs/>
                <w:sz w:val="18"/>
                <w:szCs w:val="18"/>
              </w:rPr>
              <w:t>Гкал/час</w:t>
            </w:r>
          </w:p>
          <w:p w:rsidR="005F7052" w:rsidRPr="00A649C5" w:rsidRDefault="005F7052" w:rsidP="00C84C10">
            <w:pPr>
              <w:spacing w:line="240" w:lineRule="auto"/>
              <w:jc w:val="center"/>
              <w:rPr>
                <w:rFonts w:cs="Times New Roman"/>
                <w:sz w:val="18"/>
                <w:szCs w:val="18"/>
              </w:rPr>
            </w:pPr>
          </w:p>
        </w:tc>
        <w:tc>
          <w:tcPr>
            <w:tcW w:w="1537" w:type="dxa"/>
          </w:tcPr>
          <w:p w:rsidR="005F7052" w:rsidRPr="00A649C5" w:rsidRDefault="005F7052" w:rsidP="00C84C10">
            <w:pPr>
              <w:spacing w:line="240" w:lineRule="auto"/>
              <w:ind w:firstLine="0"/>
              <w:jc w:val="center"/>
              <w:rPr>
                <w:rFonts w:cs="Times New Roman"/>
                <w:sz w:val="18"/>
                <w:szCs w:val="18"/>
              </w:rPr>
            </w:pPr>
            <w:r w:rsidRPr="00A649C5">
              <w:rPr>
                <w:rFonts w:cs="Times New Roman"/>
                <w:sz w:val="18"/>
                <w:szCs w:val="18"/>
              </w:rPr>
              <w:lastRenderedPageBreak/>
              <w:t>Канализация - городские сети</w:t>
            </w:r>
          </w:p>
        </w:tc>
        <w:tc>
          <w:tcPr>
            <w:tcW w:w="2552" w:type="dxa"/>
            <w:vMerge/>
          </w:tcPr>
          <w:p w:rsidR="005F7052" w:rsidRPr="006A6A88" w:rsidRDefault="005F7052" w:rsidP="00A21BD5">
            <w:pPr>
              <w:spacing w:line="240" w:lineRule="auto"/>
              <w:ind w:firstLine="0"/>
              <w:jc w:val="left"/>
              <w:rPr>
                <w:rFonts w:cs="Times New Roman"/>
                <w:color w:val="000000" w:themeColor="text1"/>
                <w:sz w:val="24"/>
                <w:szCs w:val="24"/>
              </w:rPr>
            </w:pPr>
          </w:p>
        </w:tc>
      </w:tr>
      <w:tr w:rsidR="005F7052" w:rsidRPr="00695DBE" w:rsidTr="00A649C5">
        <w:trPr>
          <w:trHeight w:val="2189"/>
        </w:trPr>
        <w:tc>
          <w:tcPr>
            <w:tcW w:w="2410" w:type="dxa"/>
            <w:vMerge/>
          </w:tcPr>
          <w:p w:rsidR="005F7052" w:rsidRPr="00770FED" w:rsidRDefault="005F7052" w:rsidP="00103054">
            <w:pPr>
              <w:spacing w:line="240" w:lineRule="auto"/>
              <w:ind w:firstLine="0"/>
              <w:jc w:val="left"/>
              <w:rPr>
                <w:rFonts w:cs="Times New Roman"/>
                <w:color w:val="000000" w:themeColor="text1"/>
                <w:sz w:val="24"/>
                <w:szCs w:val="24"/>
                <w:highlight w:val="cyan"/>
              </w:rPr>
            </w:pPr>
          </w:p>
        </w:tc>
        <w:tc>
          <w:tcPr>
            <w:tcW w:w="3260" w:type="dxa"/>
            <w:vMerge/>
          </w:tcPr>
          <w:p w:rsidR="005F7052" w:rsidRPr="00770FED" w:rsidRDefault="005F7052" w:rsidP="00A21BD5">
            <w:pPr>
              <w:spacing w:line="240" w:lineRule="auto"/>
              <w:ind w:firstLine="0"/>
              <w:jc w:val="left"/>
              <w:rPr>
                <w:rFonts w:cs="Times New Roman"/>
                <w:color w:val="000000" w:themeColor="text1"/>
                <w:sz w:val="24"/>
                <w:szCs w:val="24"/>
                <w:highlight w:val="cyan"/>
              </w:rPr>
            </w:pPr>
          </w:p>
        </w:tc>
        <w:tc>
          <w:tcPr>
            <w:tcW w:w="851" w:type="dxa"/>
          </w:tcPr>
          <w:p w:rsidR="00A649C5" w:rsidRPr="00A649C5" w:rsidRDefault="005F7052" w:rsidP="00A649C5">
            <w:pPr>
              <w:spacing w:line="240" w:lineRule="auto"/>
              <w:ind w:left="-111" w:right="-114" w:firstLine="0"/>
              <w:jc w:val="center"/>
              <w:rPr>
                <w:rFonts w:cs="Times New Roman"/>
                <w:sz w:val="18"/>
                <w:szCs w:val="18"/>
              </w:rPr>
            </w:pPr>
            <w:r w:rsidRPr="00A649C5">
              <w:rPr>
                <w:rFonts w:cs="Times New Roman"/>
                <w:sz w:val="18"/>
                <w:szCs w:val="18"/>
              </w:rPr>
              <w:t>Имущест</w:t>
            </w:r>
          </w:p>
          <w:p w:rsidR="005F7052" w:rsidRPr="00A649C5" w:rsidRDefault="005F7052" w:rsidP="00A649C5">
            <w:pPr>
              <w:spacing w:line="240" w:lineRule="auto"/>
              <w:ind w:left="-111" w:right="-114" w:firstLine="0"/>
              <w:jc w:val="center"/>
              <w:rPr>
                <w:rFonts w:cs="Times New Roman"/>
                <w:sz w:val="18"/>
                <w:szCs w:val="18"/>
              </w:rPr>
            </w:pPr>
            <w:r w:rsidRPr="00A649C5">
              <w:rPr>
                <w:rFonts w:cs="Times New Roman"/>
                <w:sz w:val="18"/>
                <w:szCs w:val="18"/>
              </w:rPr>
              <w:t>венный комплекс «Макеты-2»</w:t>
            </w:r>
          </w:p>
        </w:tc>
        <w:tc>
          <w:tcPr>
            <w:tcW w:w="992" w:type="dxa"/>
          </w:tcPr>
          <w:p w:rsidR="005F7052" w:rsidRPr="00A649C5" w:rsidRDefault="005F7052" w:rsidP="00A649C5">
            <w:pPr>
              <w:spacing w:line="240" w:lineRule="auto"/>
              <w:ind w:left="-111" w:right="-105" w:firstLine="0"/>
              <w:jc w:val="center"/>
              <w:rPr>
                <w:rFonts w:cs="Times New Roman"/>
                <w:sz w:val="18"/>
                <w:szCs w:val="18"/>
              </w:rPr>
            </w:pPr>
            <w:r w:rsidRPr="00A649C5">
              <w:rPr>
                <w:rFonts w:cs="Times New Roman"/>
                <w:sz w:val="18"/>
                <w:szCs w:val="18"/>
              </w:rPr>
              <w:t>Здания общей площадью 27900 кв.м.,</w:t>
            </w:r>
          </w:p>
          <w:p w:rsidR="005F7052" w:rsidRPr="00A649C5" w:rsidRDefault="005F7052" w:rsidP="00A649C5">
            <w:pPr>
              <w:spacing w:line="240" w:lineRule="auto"/>
              <w:ind w:left="-111" w:right="-105" w:firstLine="0"/>
              <w:jc w:val="center"/>
              <w:rPr>
                <w:rFonts w:cs="Times New Roman"/>
                <w:sz w:val="18"/>
                <w:szCs w:val="18"/>
              </w:rPr>
            </w:pPr>
            <w:r w:rsidRPr="00A649C5">
              <w:rPr>
                <w:rFonts w:cs="Times New Roman"/>
                <w:sz w:val="18"/>
                <w:szCs w:val="18"/>
              </w:rPr>
              <w:t>2 зем. участка общей площадью 48051 кв. м.</w:t>
            </w:r>
          </w:p>
        </w:tc>
        <w:tc>
          <w:tcPr>
            <w:tcW w:w="992" w:type="dxa"/>
          </w:tcPr>
          <w:p w:rsidR="00A649C5" w:rsidRDefault="005F7052" w:rsidP="00A649C5">
            <w:pPr>
              <w:spacing w:line="240" w:lineRule="auto"/>
              <w:ind w:left="-108" w:right="-107" w:firstLine="0"/>
              <w:jc w:val="center"/>
              <w:rPr>
                <w:rFonts w:cs="Times New Roman"/>
                <w:bCs/>
                <w:sz w:val="18"/>
                <w:szCs w:val="18"/>
              </w:rPr>
            </w:pPr>
            <w:r w:rsidRPr="00A649C5">
              <w:rPr>
                <w:rFonts w:cs="Times New Roman"/>
                <w:bCs/>
                <w:sz w:val="18"/>
                <w:szCs w:val="18"/>
              </w:rPr>
              <w:t>Выделенная электри</w:t>
            </w:r>
          </w:p>
          <w:p w:rsidR="005F7052" w:rsidRPr="00A649C5" w:rsidRDefault="005F7052" w:rsidP="00A649C5">
            <w:pPr>
              <w:spacing w:line="240" w:lineRule="auto"/>
              <w:ind w:left="-108" w:right="-107" w:firstLine="0"/>
              <w:jc w:val="center"/>
              <w:rPr>
                <w:rFonts w:cs="Times New Roman"/>
                <w:bCs/>
                <w:sz w:val="18"/>
                <w:szCs w:val="18"/>
              </w:rPr>
            </w:pPr>
            <w:r w:rsidRPr="00A649C5">
              <w:rPr>
                <w:rFonts w:cs="Times New Roman"/>
                <w:bCs/>
                <w:sz w:val="18"/>
                <w:szCs w:val="18"/>
              </w:rPr>
              <w:t>ческая мощность</w:t>
            </w:r>
          </w:p>
          <w:p w:rsidR="005F7052" w:rsidRPr="00B26799" w:rsidRDefault="005F7052" w:rsidP="00DE2451">
            <w:pPr>
              <w:spacing w:line="240" w:lineRule="auto"/>
              <w:ind w:firstLine="0"/>
              <w:rPr>
                <w:rFonts w:cs="Times New Roman"/>
                <w:sz w:val="18"/>
                <w:szCs w:val="18"/>
                <w:highlight w:val="cyan"/>
              </w:rPr>
            </w:pPr>
            <w:r w:rsidRPr="00DE2451">
              <w:rPr>
                <w:rFonts w:cs="Times New Roman"/>
                <w:sz w:val="18"/>
                <w:szCs w:val="18"/>
              </w:rPr>
              <w:t>614 КВт</w:t>
            </w:r>
          </w:p>
        </w:tc>
        <w:tc>
          <w:tcPr>
            <w:tcW w:w="1086" w:type="dxa"/>
          </w:tcPr>
          <w:p w:rsidR="00A649C5" w:rsidRPr="00A649C5" w:rsidRDefault="005F7052" w:rsidP="00A649C5">
            <w:pPr>
              <w:spacing w:line="240" w:lineRule="auto"/>
              <w:ind w:left="-105" w:right="-152" w:firstLine="0"/>
              <w:jc w:val="center"/>
              <w:rPr>
                <w:rFonts w:cs="Times New Roman"/>
                <w:bCs/>
                <w:sz w:val="18"/>
                <w:szCs w:val="18"/>
              </w:rPr>
            </w:pPr>
            <w:r w:rsidRPr="00A649C5">
              <w:rPr>
                <w:rFonts w:cs="Times New Roman"/>
                <w:bCs/>
                <w:sz w:val="18"/>
                <w:szCs w:val="18"/>
              </w:rPr>
              <w:t>Свободная мощность водообеспе</w:t>
            </w:r>
          </w:p>
          <w:p w:rsidR="005F7052" w:rsidRPr="00B26799" w:rsidRDefault="005F7052" w:rsidP="00A649C5">
            <w:pPr>
              <w:spacing w:line="240" w:lineRule="auto"/>
              <w:ind w:left="-105" w:right="-152" w:firstLine="0"/>
              <w:jc w:val="center"/>
              <w:rPr>
                <w:rFonts w:cs="Times New Roman"/>
                <w:sz w:val="18"/>
                <w:szCs w:val="18"/>
                <w:highlight w:val="cyan"/>
              </w:rPr>
            </w:pPr>
            <w:r w:rsidRPr="00A649C5">
              <w:rPr>
                <w:rFonts w:cs="Times New Roman"/>
                <w:bCs/>
                <w:sz w:val="18"/>
                <w:szCs w:val="18"/>
              </w:rPr>
              <w:t>чения - 20 000 м³/мес</w:t>
            </w:r>
          </w:p>
          <w:p w:rsidR="005F7052" w:rsidRPr="00B26799" w:rsidRDefault="005F7052" w:rsidP="00C84C10">
            <w:pPr>
              <w:spacing w:line="240" w:lineRule="auto"/>
              <w:jc w:val="center"/>
              <w:rPr>
                <w:rFonts w:cs="Times New Roman"/>
                <w:sz w:val="18"/>
                <w:szCs w:val="18"/>
                <w:highlight w:val="cyan"/>
              </w:rPr>
            </w:pPr>
          </w:p>
        </w:tc>
        <w:tc>
          <w:tcPr>
            <w:tcW w:w="1324" w:type="dxa"/>
          </w:tcPr>
          <w:p w:rsidR="005F7052" w:rsidRPr="00A649C5" w:rsidRDefault="005F7052" w:rsidP="00C84C10">
            <w:pPr>
              <w:spacing w:line="240" w:lineRule="auto"/>
              <w:ind w:firstLine="0"/>
              <w:jc w:val="center"/>
              <w:rPr>
                <w:rFonts w:cs="Times New Roman"/>
                <w:bCs/>
                <w:sz w:val="18"/>
                <w:szCs w:val="18"/>
              </w:rPr>
            </w:pPr>
            <w:r w:rsidRPr="00A649C5">
              <w:rPr>
                <w:rFonts w:cs="Times New Roman"/>
                <w:bCs/>
                <w:sz w:val="18"/>
                <w:szCs w:val="18"/>
              </w:rPr>
              <w:t>Свободная мощность тепловой энергии -</w:t>
            </w:r>
          </w:p>
          <w:p w:rsidR="005F7052" w:rsidRPr="00DE2451" w:rsidRDefault="005F7052" w:rsidP="00DE2451">
            <w:pPr>
              <w:spacing w:line="240" w:lineRule="auto"/>
              <w:ind w:firstLine="0"/>
              <w:jc w:val="center"/>
              <w:rPr>
                <w:rFonts w:cs="Times New Roman"/>
                <w:sz w:val="18"/>
                <w:szCs w:val="18"/>
              </w:rPr>
            </w:pPr>
            <w:r w:rsidRPr="00DE2451">
              <w:rPr>
                <w:rFonts w:cs="Times New Roman"/>
                <w:bCs/>
                <w:sz w:val="18"/>
                <w:szCs w:val="18"/>
              </w:rPr>
              <w:t>11,8150 Гкал/час</w:t>
            </w:r>
          </w:p>
          <w:p w:rsidR="005F7052" w:rsidRPr="00B26799" w:rsidRDefault="005F7052" w:rsidP="00C84C10">
            <w:pPr>
              <w:spacing w:line="240" w:lineRule="auto"/>
              <w:jc w:val="center"/>
              <w:rPr>
                <w:rFonts w:cs="Times New Roman"/>
                <w:sz w:val="18"/>
                <w:szCs w:val="18"/>
                <w:highlight w:val="cyan"/>
              </w:rPr>
            </w:pPr>
          </w:p>
        </w:tc>
        <w:tc>
          <w:tcPr>
            <w:tcW w:w="1537" w:type="dxa"/>
          </w:tcPr>
          <w:p w:rsidR="005F7052" w:rsidRPr="00B26799" w:rsidRDefault="005F7052" w:rsidP="00C84C10">
            <w:pPr>
              <w:spacing w:line="240" w:lineRule="auto"/>
              <w:ind w:firstLine="0"/>
              <w:jc w:val="center"/>
              <w:rPr>
                <w:rFonts w:cs="Times New Roman"/>
                <w:sz w:val="18"/>
                <w:szCs w:val="18"/>
                <w:highlight w:val="cyan"/>
              </w:rPr>
            </w:pPr>
            <w:r w:rsidRPr="00A649C5">
              <w:rPr>
                <w:rFonts w:cs="Times New Roman"/>
                <w:sz w:val="18"/>
                <w:szCs w:val="18"/>
              </w:rPr>
              <w:t>Канализация -городские сети</w:t>
            </w:r>
          </w:p>
        </w:tc>
        <w:tc>
          <w:tcPr>
            <w:tcW w:w="2552" w:type="dxa"/>
            <w:vMerge/>
          </w:tcPr>
          <w:p w:rsidR="005F7052" w:rsidRPr="006A6A88" w:rsidRDefault="005F7052" w:rsidP="00A21BD5">
            <w:pPr>
              <w:spacing w:line="240" w:lineRule="auto"/>
              <w:ind w:firstLine="0"/>
              <w:jc w:val="left"/>
              <w:rPr>
                <w:rFonts w:cs="Times New Roman"/>
                <w:color w:val="000000" w:themeColor="text1"/>
                <w:sz w:val="24"/>
                <w:szCs w:val="24"/>
              </w:rPr>
            </w:pPr>
          </w:p>
        </w:tc>
      </w:tr>
      <w:tr w:rsidR="005F7052" w:rsidRPr="00695DBE" w:rsidTr="00A649C5">
        <w:tc>
          <w:tcPr>
            <w:tcW w:w="2410" w:type="dxa"/>
            <w:vMerge/>
          </w:tcPr>
          <w:p w:rsidR="005F7052" w:rsidRPr="00770FED" w:rsidRDefault="005F7052" w:rsidP="00103054">
            <w:pPr>
              <w:spacing w:line="240" w:lineRule="auto"/>
              <w:ind w:firstLine="0"/>
              <w:jc w:val="left"/>
              <w:rPr>
                <w:rFonts w:cs="Times New Roman"/>
                <w:color w:val="000000" w:themeColor="text1"/>
                <w:sz w:val="24"/>
                <w:szCs w:val="24"/>
                <w:highlight w:val="cyan"/>
              </w:rPr>
            </w:pPr>
          </w:p>
        </w:tc>
        <w:tc>
          <w:tcPr>
            <w:tcW w:w="3260" w:type="dxa"/>
            <w:vMerge/>
          </w:tcPr>
          <w:p w:rsidR="005F7052" w:rsidRPr="00770FED" w:rsidRDefault="005F7052" w:rsidP="00A21BD5">
            <w:pPr>
              <w:spacing w:line="240" w:lineRule="auto"/>
              <w:ind w:firstLine="0"/>
              <w:jc w:val="left"/>
              <w:rPr>
                <w:rFonts w:cs="Times New Roman"/>
                <w:color w:val="000000" w:themeColor="text1"/>
                <w:sz w:val="24"/>
                <w:szCs w:val="24"/>
                <w:highlight w:val="cyan"/>
              </w:rPr>
            </w:pPr>
          </w:p>
        </w:tc>
        <w:tc>
          <w:tcPr>
            <w:tcW w:w="851" w:type="dxa"/>
            <w:vAlign w:val="center"/>
          </w:tcPr>
          <w:p w:rsidR="00A649C5" w:rsidRPr="00A649C5" w:rsidRDefault="005F7052" w:rsidP="00A649C5">
            <w:pPr>
              <w:tabs>
                <w:tab w:val="left" w:pos="456"/>
              </w:tabs>
              <w:spacing w:line="240" w:lineRule="auto"/>
              <w:ind w:left="-111" w:right="-114" w:firstLine="0"/>
              <w:jc w:val="center"/>
              <w:rPr>
                <w:rFonts w:cs="Times New Roman"/>
                <w:sz w:val="18"/>
                <w:szCs w:val="18"/>
              </w:rPr>
            </w:pPr>
            <w:r w:rsidRPr="00A649C5">
              <w:rPr>
                <w:rFonts w:cs="Times New Roman"/>
                <w:sz w:val="18"/>
                <w:szCs w:val="18"/>
              </w:rPr>
              <w:t>Имущест</w:t>
            </w:r>
          </w:p>
          <w:p w:rsidR="00A649C5" w:rsidRPr="00A649C5" w:rsidRDefault="005F7052" w:rsidP="00A649C5">
            <w:pPr>
              <w:tabs>
                <w:tab w:val="left" w:pos="456"/>
              </w:tabs>
              <w:spacing w:line="240" w:lineRule="auto"/>
              <w:ind w:left="-111" w:right="-114" w:firstLine="0"/>
              <w:jc w:val="center"/>
              <w:rPr>
                <w:rFonts w:cs="Times New Roman"/>
                <w:sz w:val="18"/>
                <w:szCs w:val="18"/>
              </w:rPr>
            </w:pPr>
            <w:r w:rsidRPr="00A649C5">
              <w:rPr>
                <w:rFonts w:cs="Times New Roman"/>
                <w:sz w:val="18"/>
                <w:szCs w:val="18"/>
              </w:rPr>
              <w:t>венный комплекс «Машино</w:t>
            </w:r>
          </w:p>
          <w:p w:rsidR="005F7052" w:rsidRPr="00A649C5" w:rsidRDefault="005F7052" w:rsidP="00A649C5">
            <w:pPr>
              <w:tabs>
                <w:tab w:val="left" w:pos="456"/>
              </w:tabs>
              <w:spacing w:line="240" w:lineRule="auto"/>
              <w:ind w:left="-111" w:right="-114" w:firstLine="0"/>
              <w:jc w:val="center"/>
              <w:rPr>
                <w:rFonts w:cs="Times New Roman"/>
                <w:sz w:val="18"/>
                <w:szCs w:val="18"/>
              </w:rPr>
            </w:pPr>
            <w:r w:rsidRPr="00A649C5">
              <w:rPr>
                <w:rFonts w:cs="Times New Roman"/>
                <w:sz w:val="18"/>
                <w:szCs w:val="18"/>
              </w:rPr>
              <w:t>строительный комплекс</w:t>
            </w:r>
            <w:r w:rsidR="00A649C5" w:rsidRPr="00A649C5">
              <w:rPr>
                <w:rFonts w:cs="Times New Roman"/>
                <w:sz w:val="18"/>
                <w:szCs w:val="18"/>
              </w:rPr>
              <w:t>»</w:t>
            </w:r>
          </w:p>
        </w:tc>
        <w:tc>
          <w:tcPr>
            <w:tcW w:w="992" w:type="dxa"/>
            <w:vAlign w:val="center"/>
          </w:tcPr>
          <w:p w:rsidR="005F7052" w:rsidRPr="00A649C5" w:rsidRDefault="005F7052" w:rsidP="00A649C5">
            <w:pPr>
              <w:spacing w:line="240" w:lineRule="auto"/>
              <w:ind w:left="-111" w:right="-105" w:firstLine="0"/>
              <w:jc w:val="center"/>
              <w:rPr>
                <w:rFonts w:cs="Times New Roman"/>
                <w:sz w:val="18"/>
                <w:szCs w:val="18"/>
              </w:rPr>
            </w:pPr>
            <w:r w:rsidRPr="00A649C5">
              <w:rPr>
                <w:rFonts w:cs="Times New Roman"/>
                <w:sz w:val="18"/>
                <w:szCs w:val="18"/>
              </w:rPr>
              <w:t>Здания общей площадью 16310 кв. м.</w:t>
            </w:r>
          </w:p>
          <w:p w:rsidR="005F7052" w:rsidRPr="00A649C5" w:rsidRDefault="005F7052" w:rsidP="00A649C5">
            <w:pPr>
              <w:spacing w:line="240" w:lineRule="auto"/>
              <w:ind w:left="-111" w:right="-14" w:firstLine="111"/>
              <w:jc w:val="center"/>
              <w:rPr>
                <w:rFonts w:cs="Times New Roman"/>
                <w:sz w:val="18"/>
                <w:szCs w:val="18"/>
              </w:rPr>
            </w:pPr>
            <w:r w:rsidRPr="00A649C5">
              <w:rPr>
                <w:rFonts w:cs="Times New Roman"/>
                <w:sz w:val="18"/>
                <w:szCs w:val="18"/>
              </w:rPr>
              <w:t>Зем. участок 178700 кв.м. (не выделен, требуется межевание)</w:t>
            </w:r>
          </w:p>
        </w:tc>
        <w:tc>
          <w:tcPr>
            <w:tcW w:w="992" w:type="dxa"/>
            <w:vAlign w:val="center"/>
          </w:tcPr>
          <w:p w:rsidR="00A649C5" w:rsidRDefault="005F7052" w:rsidP="00A649C5">
            <w:pPr>
              <w:spacing w:line="240" w:lineRule="auto"/>
              <w:ind w:firstLine="0"/>
              <w:jc w:val="center"/>
              <w:rPr>
                <w:rFonts w:cs="Times New Roman"/>
                <w:bCs/>
                <w:sz w:val="18"/>
                <w:szCs w:val="18"/>
              </w:rPr>
            </w:pPr>
            <w:r w:rsidRPr="00A649C5">
              <w:rPr>
                <w:rFonts w:cs="Times New Roman"/>
                <w:bCs/>
                <w:sz w:val="18"/>
                <w:szCs w:val="18"/>
              </w:rPr>
              <w:t>Выделен</w:t>
            </w:r>
          </w:p>
          <w:p w:rsidR="005F7052" w:rsidRPr="00A649C5" w:rsidRDefault="005F7052" w:rsidP="00A649C5">
            <w:pPr>
              <w:spacing w:line="240" w:lineRule="auto"/>
              <w:ind w:left="-108" w:right="-13" w:firstLine="108"/>
              <w:jc w:val="center"/>
              <w:rPr>
                <w:rFonts w:cs="Times New Roman"/>
                <w:bCs/>
                <w:sz w:val="18"/>
                <w:szCs w:val="18"/>
              </w:rPr>
            </w:pPr>
            <w:r w:rsidRPr="00A649C5">
              <w:rPr>
                <w:rFonts w:cs="Times New Roman"/>
                <w:bCs/>
                <w:sz w:val="18"/>
                <w:szCs w:val="18"/>
              </w:rPr>
              <w:t>ная электрическая мощность</w:t>
            </w:r>
          </w:p>
          <w:p w:rsidR="005F7052" w:rsidRPr="00A649C5" w:rsidRDefault="005F7052" w:rsidP="00DE2451">
            <w:pPr>
              <w:spacing w:line="240" w:lineRule="auto"/>
              <w:ind w:firstLine="0"/>
              <w:rPr>
                <w:rFonts w:cs="Times New Roman"/>
                <w:sz w:val="18"/>
                <w:szCs w:val="18"/>
                <w:highlight w:val="cyan"/>
              </w:rPr>
            </w:pPr>
            <w:r w:rsidRPr="00DE2451">
              <w:rPr>
                <w:rFonts w:cs="Times New Roman"/>
                <w:sz w:val="18"/>
                <w:szCs w:val="18"/>
              </w:rPr>
              <w:t>314 КВт</w:t>
            </w:r>
          </w:p>
        </w:tc>
        <w:tc>
          <w:tcPr>
            <w:tcW w:w="1086" w:type="dxa"/>
            <w:vAlign w:val="center"/>
          </w:tcPr>
          <w:p w:rsidR="00A649C5" w:rsidRPr="00A649C5" w:rsidRDefault="005F7052" w:rsidP="00A649C5">
            <w:pPr>
              <w:spacing w:line="240" w:lineRule="auto"/>
              <w:ind w:left="-105" w:right="-152" w:firstLine="0"/>
              <w:jc w:val="center"/>
              <w:rPr>
                <w:rFonts w:cs="Times New Roman"/>
                <w:bCs/>
                <w:sz w:val="18"/>
                <w:szCs w:val="18"/>
              </w:rPr>
            </w:pPr>
            <w:r w:rsidRPr="00A649C5">
              <w:rPr>
                <w:rFonts w:cs="Times New Roman"/>
                <w:bCs/>
                <w:sz w:val="18"/>
                <w:szCs w:val="18"/>
              </w:rPr>
              <w:t>Свободная мощность водообеспе</w:t>
            </w:r>
          </w:p>
          <w:p w:rsidR="005F7052" w:rsidRPr="00A649C5" w:rsidRDefault="005F7052" w:rsidP="00A649C5">
            <w:pPr>
              <w:spacing w:line="240" w:lineRule="auto"/>
              <w:ind w:left="-105" w:right="-152" w:firstLine="0"/>
              <w:jc w:val="center"/>
              <w:rPr>
                <w:rFonts w:cs="Times New Roman"/>
                <w:sz w:val="18"/>
                <w:szCs w:val="18"/>
              </w:rPr>
            </w:pPr>
            <w:r w:rsidRPr="00A649C5">
              <w:rPr>
                <w:rFonts w:cs="Times New Roman"/>
                <w:bCs/>
                <w:sz w:val="18"/>
                <w:szCs w:val="18"/>
              </w:rPr>
              <w:t>чения - 20000 м³/мес</w:t>
            </w:r>
          </w:p>
          <w:p w:rsidR="005F7052" w:rsidRPr="00A649C5" w:rsidRDefault="005F7052" w:rsidP="007717E0">
            <w:pPr>
              <w:spacing w:line="240" w:lineRule="auto"/>
              <w:rPr>
                <w:rFonts w:cs="Times New Roman"/>
                <w:sz w:val="18"/>
                <w:szCs w:val="18"/>
              </w:rPr>
            </w:pPr>
          </w:p>
        </w:tc>
        <w:tc>
          <w:tcPr>
            <w:tcW w:w="1324" w:type="dxa"/>
            <w:vAlign w:val="center"/>
          </w:tcPr>
          <w:p w:rsidR="005F7052" w:rsidRPr="00A649C5" w:rsidRDefault="005F7052" w:rsidP="00A649C5">
            <w:pPr>
              <w:spacing w:line="240" w:lineRule="auto"/>
              <w:ind w:firstLine="0"/>
              <w:jc w:val="center"/>
              <w:rPr>
                <w:rFonts w:cs="Times New Roman"/>
                <w:bCs/>
                <w:sz w:val="18"/>
                <w:szCs w:val="18"/>
              </w:rPr>
            </w:pPr>
            <w:r w:rsidRPr="00A649C5">
              <w:rPr>
                <w:rFonts w:cs="Times New Roman"/>
                <w:bCs/>
                <w:sz w:val="18"/>
                <w:szCs w:val="18"/>
              </w:rPr>
              <w:t>Свободная мощность тепловой энергии -</w:t>
            </w:r>
          </w:p>
          <w:p w:rsidR="005F7052" w:rsidRPr="00A649C5" w:rsidRDefault="005F7052" w:rsidP="00C84C10">
            <w:pPr>
              <w:spacing w:line="240" w:lineRule="auto"/>
              <w:ind w:firstLine="0"/>
              <w:rPr>
                <w:rFonts w:cs="Times New Roman"/>
                <w:sz w:val="18"/>
                <w:szCs w:val="18"/>
              </w:rPr>
            </w:pPr>
            <w:r w:rsidRPr="00A649C5">
              <w:rPr>
                <w:rFonts w:cs="Times New Roman"/>
                <w:bCs/>
                <w:sz w:val="18"/>
                <w:szCs w:val="18"/>
              </w:rPr>
              <w:t>5,99 Гкал/час</w:t>
            </w:r>
          </w:p>
        </w:tc>
        <w:tc>
          <w:tcPr>
            <w:tcW w:w="1537" w:type="dxa"/>
            <w:vAlign w:val="center"/>
          </w:tcPr>
          <w:p w:rsidR="005F7052" w:rsidRPr="00A649C5" w:rsidRDefault="005F7052" w:rsidP="00A649C5">
            <w:pPr>
              <w:spacing w:line="240" w:lineRule="auto"/>
              <w:ind w:firstLine="0"/>
              <w:jc w:val="center"/>
              <w:rPr>
                <w:rFonts w:cs="Times New Roman"/>
                <w:sz w:val="18"/>
                <w:szCs w:val="18"/>
              </w:rPr>
            </w:pPr>
            <w:r w:rsidRPr="00A649C5">
              <w:rPr>
                <w:rFonts w:cs="Times New Roman"/>
                <w:sz w:val="18"/>
                <w:szCs w:val="18"/>
              </w:rPr>
              <w:t>Канализация -городские сети</w:t>
            </w:r>
          </w:p>
        </w:tc>
        <w:tc>
          <w:tcPr>
            <w:tcW w:w="2552" w:type="dxa"/>
            <w:vMerge/>
          </w:tcPr>
          <w:p w:rsidR="005F7052" w:rsidRPr="006A6A88" w:rsidRDefault="005F7052" w:rsidP="00A21BD5">
            <w:pPr>
              <w:spacing w:line="240" w:lineRule="auto"/>
              <w:ind w:firstLine="0"/>
              <w:jc w:val="left"/>
              <w:rPr>
                <w:rFonts w:cs="Times New Roman"/>
                <w:color w:val="000000" w:themeColor="text1"/>
                <w:sz w:val="24"/>
                <w:szCs w:val="24"/>
              </w:rPr>
            </w:pPr>
          </w:p>
        </w:tc>
      </w:tr>
      <w:tr w:rsidR="005F7052" w:rsidRPr="00695DBE" w:rsidTr="00A649C5">
        <w:tc>
          <w:tcPr>
            <w:tcW w:w="2410" w:type="dxa"/>
            <w:vMerge/>
          </w:tcPr>
          <w:p w:rsidR="005F7052" w:rsidRPr="00770FED" w:rsidRDefault="005F7052" w:rsidP="00103054">
            <w:pPr>
              <w:spacing w:line="240" w:lineRule="auto"/>
              <w:ind w:firstLine="0"/>
              <w:jc w:val="left"/>
              <w:rPr>
                <w:rFonts w:cs="Times New Roman"/>
                <w:color w:val="000000" w:themeColor="text1"/>
                <w:sz w:val="24"/>
                <w:szCs w:val="24"/>
                <w:highlight w:val="cyan"/>
              </w:rPr>
            </w:pPr>
          </w:p>
        </w:tc>
        <w:tc>
          <w:tcPr>
            <w:tcW w:w="3260" w:type="dxa"/>
            <w:vMerge/>
          </w:tcPr>
          <w:p w:rsidR="005F7052" w:rsidRPr="00770FED" w:rsidRDefault="005F7052" w:rsidP="00A21BD5">
            <w:pPr>
              <w:spacing w:line="240" w:lineRule="auto"/>
              <w:ind w:firstLine="0"/>
              <w:jc w:val="left"/>
              <w:rPr>
                <w:rFonts w:cs="Times New Roman"/>
                <w:color w:val="000000" w:themeColor="text1"/>
                <w:sz w:val="24"/>
                <w:szCs w:val="24"/>
                <w:highlight w:val="cyan"/>
              </w:rPr>
            </w:pPr>
          </w:p>
        </w:tc>
        <w:tc>
          <w:tcPr>
            <w:tcW w:w="851" w:type="dxa"/>
            <w:vAlign w:val="center"/>
          </w:tcPr>
          <w:p w:rsidR="00A649C5" w:rsidRPr="00A649C5" w:rsidRDefault="005F7052" w:rsidP="00A649C5">
            <w:pPr>
              <w:spacing w:line="240" w:lineRule="auto"/>
              <w:ind w:left="-111" w:right="-114" w:firstLine="0"/>
              <w:jc w:val="center"/>
              <w:rPr>
                <w:rFonts w:cs="Times New Roman"/>
                <w:sz w:val="18"/>
                <w:szCs w:val="18"/>
              </w:rPr>
            </w:pPr>
            <w:r w:rsidRPr="00A649C5">
              <w:rPr>
                <w:rFonts w:cs="Times New Roman"/>
                <w:sz w:val="18"/>
                <w:szCs w:val="18"/>
              </w:rPr>
              <w:t>Имущест</w:t>
            </w:r>
          </w:p>
          <w:p w:rsidR="005F7052" w:rsidRPr="00A649C5" w:rsidRDefault="005F7052" w:rsidP="00A649C5">
            <w:pPr>
              <w:spacing w:line="240" w:lineRule="auto"/>
              <w:ind w:left="-111" w:right="-114" w:firstLine="0"/>
              <w:jc w:val="center"/>
              <w:rPr>
                <w:rFonts w:cs="Times New Roman"/>
                <w:sz w:val="18"/>
                <w:szCs w:val="18"/>
              </w:rPr>
            </w:pPr>
            <w:r w:rsidRPr="00A649C5">
              <w:rPr>
                <w:rFonts w:cs="Times New Roman"/>
                <w:sz w:val="18"/>
                <w:szCs w:val="18"/>
              </w:rPr>
              <w:t>венный комплекс «Здание 712А»</w:t>
            </w:r>
          </w:p>
        </w:tc>
        <w:tc>
          <w:tcPr>
            <w:tcW w:w="992" w:type="dxa"/>
            <w:vAlign w:val="center"/>
          </w:tcPr>
          <w:p w:rsidR="005F7052" w:rsidRPr="00A649C5" w:rsidRDefault="005F7052" w:rsidP="00A649C5">
            <w:pPr>
              <w:spacing w:line="240" w:lineRule="auto"/>
              <w:ind w:left="-111" w:right="-105" w:firstLine="0"/>
              <w:jc w:val="center"/>
              <w:rPr>
                <w:rFonts w:cs="Times New Roman"/>
                <w:sz w:val="18"/>
                <w:szCs w:val="18"/>
              </w:rPr>
            </w:pPr>
            <w:r w:rsidRPr="00A649C5">
              <w:rPr>
                <w:rFonts w:cs="Times New Roman"/>
                <w:sz w:val="18"/>
                <w:szCs w:val="18"/>
              </w:rPr>
              <w:t>Здание 51,1 кв. м., Земельный участок</w:t>
            </w:r>
          </w:p>
          <w:p w:rsidR="00DE2451" w:rsidRPr="00DE2451" w:rsidRDefault="005F7052" w:rsidP="00DE2451">
            <w:pPr>
              <w:spacing w:line="240" w:lineRule="auto"/>
              <w:ind w:firstLine="0"/>
              <w:jc w:val="center"/>
              <w:rPr>
                <w:rFonts w:cs="Times New Roman"/>
                <w:sz w:val="18"/>
                <w:szCs w:val="18"/>
              </w:rPr>
            </w:pPr>
            <w:r w:rsidRPr="00DE2451">
              <w:rPr>
                <w:rFonts w:cs="Times New Roman"/>
                <w:sz w:val="18"/>
                <w:szCs w:val="18"/>
              </w:rPr>
              <w:t xml:space="preserve">47229 </w:t>
            </w:r>
          </w:p>
          <w:p w:rsidR="005F7052" w:rsidRPr="00A649C5" w:rsidRDefault="005F7052" w:rsidP="00DE2451">
            <w:pPr>
              <w:spacing w:line="240" w:lineRule="auto"/>
              <w:ind w:firstLine="0"/>
              <w:jc w:val="center"/>
              <w:rPr>
                <w:rFonts w:cs="Times New Roman"/>
                <w:sz w:val="18"/>
                <w:szCs w:val="18"/>
              </w:rPr>
            </w:pPr>
            <w:r w:rsidRPr="00DE2451">
              <w:rPr>
                <w:rFonts w:cs="Times New Roman"/>
                <w:sz w:val="18"/>
                <w:szCs w:val="18"/>
              </w:rPr>
              <w:t>кв. м.</w:t>
            </w:r>
          </w:p>
        </w:tc>
        <w:tc>
          <w:tcPr>
            <w:tcW w:w="992" w:type="dxa"/>
            <w:vAlign w:val="center"/>
          </w:tcPr>
          <w:p w:rsidR="00A649C5" w:rsidRDefault="005F7052" w:rsidP="00A649C5">
            <w:pPr>
              <w:spacing w:line="240" w:lineRule="auto"/>
              <w:ind w:firstLine="0"/>
              <w:jc w:val="center"/>
              <w:rPr>
                <w:rFonts w:cs="Times New Roman"/>
                <w:bCs/>
                <w:sz w:val="18"/>
                <w:szCs w:val="18"/>
              </w:rPr>
            </w:pPr>
            <w:r w:rsidRPr="00A649C5">
              <w:rPr>
                <w:rFonts w:cs="Times New Roman"/>
                <w:bCs/>
                <w:sz w:val="18"/>
                <w:szCs w:val="18"/>
              </w:rPr>
              <w:t>Выделен</w:t>
            </w:r>
          </w:p>
          <w:p w:rsidR="00A649C5" w:rsidRDefault="005F7052" w:rsidP="00A649C5">
            <w:pPr>
              <w:spacing w:line="240" w:lineRule="auto"/>
              <w:ind w:left="-108" w:right="-107" w:firstLine="0"/>
              <w:jc w:val="center"/>
              <w:rPr>
                <w:rFonts w:cs="Times New Roman"/>
                <w:bCs/>
                <w:sz w:val="18"/>
                <w:szCs w:val="18"/>
              </w:rPr>
            </w:pPr>
            <w:r w:rsidRPr="00A649C5">
              <w:rPr>
                <w:rFonts w:cs="Times New Roman"/>
                <w:bCs/>
                <w:sz w:val="18"/>
                <w:szCs w:val="18"/>
              </w:rPr>
              <w:t>ная элек</w:t>
            </w:r>
            <w:r w:rsidR="00C84C10" w:rsidRPr="00A649C5">
              <w:rPr>
                <w:rFonts w:cs="Times New Roman"/>
                <w:bCs/>
                <w:sz w:val="18"/>
                <w:szCs w:val="18"/>
              </w:rPr>
              <w:t>тричес</w:t>
            </w:r>
          </w:p>
          <w:p w:rsidR="00C84C10" w:rsidRPr="00A649C5" w:rsidRDefault="00C84C10" w:rsidP="00A649C5">
            <w:pPr>
              <w:spacing w:line="240" w:lineRule="auto"/>
              <w:ind w:left="-108" w:right="-107" w:firstLine="0"/>
              <w:jc w:val="center"/>
              <w:rPr>
                <w:rFonts w:cs="Times New Roman"/>
                <w:bCs/>
                <w:sz w:val="18"/>
                <w:szCs w:val="18"/>
              </w:rPr>
            </w:pPr>
            <w:r w:rsidRPr="00A649C5">
              <w:rPr>
                <w:rFonts w:cs="Times New Roman"/>
                <w:bCs/>
                <w:sz w:val="18"/>
                <w:szCs w:val="18"/>
              </w:rPr>
              <w:t>кая мощность</w:t>
            </w:r>
          </w:p>
          <w:p w:rsidR="005F7052" w:rsidRPr="00A649C5" w:rsidRDefault="00C84C10" w:rsidP="00A649C5">
            <w:pPr>
              <w:spacing w:line="240" w:lineRule="auto"/>
              <w:ind w:firstLine="0"/>
              <w:jc w:val="center"/>
              <w:rPr>
                <w:rFonts w:cs="Times New Roman"/>
                <w:bCs/>
                <w:sz w:val="18"/>
                <w:szCs w:val="18"/>
              </w:rPr>
            </w:pPr>
            <w:r w:rsidRPr="00A649C5">
              <w:rPr>
                <w:rFonts w:cs="Times New Roman"/>
                <w:bCs/>
                <w:sz w:val="18"/>
                <w:szCs w:val="18"/>
              </w:rPr>
              <w:t xml:space="preserve">0 </w:t>
            </w:r>
            <w:r w:rsidR="005F7052" w:rsidRPr="00A649C5">
              <w:rPr>
                <w:rFonts w:cs="Times New Roman"/>
                <w:bCs/>
                <w:sz w:val="18"/>
                <w:szCs w:val="18"/>
              </w:rPr>
              <w:t>кВт</w:t>
            </w:r>
          </w:p>
          <w:p w:rsidR="005F7052" w:rsidRPr="00A649C5" w:rsidRDefault="005F7052" w:rsidP="007717E0">
            <w:pPr>
              <w:spacing w:line="240" w:lineRule="auto"/>
              <w:rPr>
                <w:rFonts w:cs="Times New Roman"/>
                <w:sz w:val="18"/>
                <w:szCs w:val="18"/>
              </w:rPr>
            </w:pPr>
          </w:p>
        </w:tc>
        <w:tc>
          <w:tcPr>
            <w:tcW w:w="1086" w:type="dxa"/>
            <w:vAlign w:val="center"/>
          </w:tcPr>
          <w:p w:rsidR="00056F54" w:rsidRDefault="005F7052" w:rsidP="00A649C5">
            <w:pPr>
              <w:spacing w:line="240" w:lineRule="auto"/>
              <w:ind w:left="-105" w:right="-10" w:firstLine="0"/>
              <w:jc w:val="center"/>
              <w:rPr>
                <w:rFonts w:cs="Times New Roman"/>
                <w:bCs/>
                <w:sz w:val="18"/>
                <w:szCs w:val="18"/>
              </w:rPr>
            </w:pPr>
            <w:r w:rsidRPr="00A649C5">
              <w:rPr>
                <w:rFonts w:cs="Times New Roman"/>
                <w:bCs/>
                <w:sz w:val="18"/>
                <w:szCs w:val="18"/>
              </w:rPr>
              <w:t>Свободная мощность водообеспе</w:t>
            </w:r>
          </w:p>
          <w:p w:rsidR="005F7052" w:rsidRPr="00A649C5" w:rsidRDefault="005F7052" w:rsidP="00A649C5">
            <w:pPr>
              <w:spacing w:line="240" w:lineRule="auto"/>
              <w:ind w:left="-105" w:right="-10" w:firstLine="0"/>
              <w:jc w:val="center"/>
              <w:rPr>
                <w:rFonts w:cs="Times New Roman"/>
                <w:sz w:val="18"/>
                <w:szCs w:val="18"/>
              </w:rPr>
            </w:pPr>
            <w:r w:rsidRPr="00A649C5">
              <w:rPr>
                <w:rFonts w:cs="Times New Roman"/>
                <w:bCs/>
                <w:sz w:val="18"/>
                <w:szCs w:val="18"/>
              </w:rPr>
              <w:t>чения -</w:t>
            </w:r>
          </w:p>
          <w:p w:rsidR="005F7052" w:rsidRPr="00A649C5" w:rsidRDefault="00056F54" w:rsidP="00056F54">
            <w:pPr>
              <w:spacing w:line="240" w:lineRule="auto"/>
              <w:ind w:left="-105" w:right="-10" w:firstLine="0"/>
              <w:rPr>
                <w:rFonts w:cs="Times New Roman"/>
                <w:sz w:val="18"/>
                <w:szCs w:val="18"/>
              </w:rPr>
            </w:pPr>
            <w:r>
              <w:rPr>
                <w:rFonts w:cs="Times New Roman"/>
                <w:bCs/>
                <w:sz w:val="18"/>
                <w:szCs w:val="18"/>
              </w:rPr>
              <w:t xml:space="preserve"> </w:t>
            </w:r>
            <w:r w:rsidR="005F7052" w:rsidRPr="00A649C5">
              <w:rPr>
                <w:rFonts w:cs="Times New Roman"/>
                <w:bCs/>
                <w:sz w:val="18"/>
                <w:szCs w:val="18"/>
              </w:rPr>
              <w:t>отсутствует</w:t>
            </w:r>
          </w:p>
          <w:p w:rsidR="005F7052" w:rsidRPr="00A649C5" w:rsidRDefault="005F7052" w:rsidP="007717E0">
            <w:pPr>
              <w:spacing w:line="240" w:lineRule="auto"/>
              <w:rPr>
                <w:rFonts w:cs="Times New Roman"/>
                <w:sz w:val="18"/>
                <w:szCs w:val="18"/>
              </w:rPr>
            </w:pPr>
          </w:p>
        </w:tc>
        <w:tc>
          <w:tcPr>
            <w:tcW w:w="1324" w:type="dxa"/>
            <w:vAlign w:val="center"/>
          </w:tcPr>
          <w:p w:rsidR="005F7052" w:rsidRPr="00A649C5" w:rsidRDefault="005F7052" w:rsidP="00056F54">
            <w:pPr>
              <w:spacing w:line="240" w:lineRule="auto"/>
              <w:ind w:firstLine="0"/>
              <w:jc w:val="center"/>
              <w:rPr>
                <w:rFonts w:cs="Times New Roman"/>
                <w:bCs/>
                <w:sz w:val="18"/>
                <w:szCs w:val="18"/>
              </w:rPr>
            </w:pPr>
            <w:r w:rsidRPr="00A649C5">
              <w:rPr>
                <w:rFonts w:cs="Times New Roman"/>
                <w:bCs/>
                <w:sz w:val="18"/>
                <w:szCs w:val="18"/>
              </w:rPr>
              <w:t>Свободная мощность тепловой энергии -</w:t>
            </w:r>
          </w:p>
          <w:p w:rsidR="005F7052" w:rsidRPr="00A649C5" w:rsidRDefault="005F7052" w:rsidP="00056F54">
            <w:pPr>
              <w:spacing w:line="240" w:lineRule="auto"/>
              <w:ind w:firstLine="0"/>
              <w:jc w:val="center"/>
              <w:rPr>
                <w:rFonts w:cs="Times New Roman"/>
                <w:sz w:val="18"/>
                <w:szCs w:val="18"/>
              </w:rPr>
            </w:pPr>
            <w:r w:rsidRPr="00A649C5">
              <w:rPr>
                <w:rFonts w:cs="Times New Roman"/>
                <w:bCs/>
                <w:sz w:val="18"/>
                <w:szCs w:val="18"/>
              </w:rPr>
              <w:t>отсутствует</w:t>
            </w:r>
          </w:p>
          <w:p w:rsidR="005F7052" w:rsidRPr="00A649C5" w:rsidRDefault="005F7052" w:rsidP="007717E0">
            <w:pPr>
              <w:spacing w:line="240" w:lineRule="auto"/>
              <w:rPr>
                <w:rFonts w:cs="Times New Roman"/>
                <w:sz w:val="18"/>
                <w:szCs w:val="18"/>
              </w:rPr>
            </w:pPr>
          </w:p>
        </w:tc>
        <w:tc>
          <w:tcPr>
            <w:tcW w:w="1537" w:type="dxa"/>
            <w:vAlign w:val="center"/>
          </w:tcPr>
          <w:p w:rsidR="005F7052" w:rsidRPr="00A649C5" w:rsidRDefault="005F7052" w:rsidP="00056F54">
            <w:pPr>
              <w:spacing w:line="240" w:lineRule="auto"/>
              <w:ind w:firstLine="0"/>
              <w:jc w:val="center"/>
              <w:rPr>
                <w:rFonts w:cs="Times New Roman"/>
                <w:sz w:val="18"/>
                <w:szCs w:val="18"/>
              </w:rPr>
            </w:pPr>
            <w:r w:rsidRPr="00A649C5">
              <w:rPr>
                <w:rFonts w:cs="Times New Roman"/>
                <w:sz w:val="18"/>
                <w:szCs w:val="18"/>
              </w:rPr>
              <w:t>Канализация - городские сети</w:t>
            </w:r>
          </w:p>
        </w:tc>
        <w:tc>
          <w:tcPr>
            <w:tcW w:w="2552" w:type="dxa"/>
            <w:vMerge/>
          </w:tcPr>
          <w:p w:rsidR="005F7052" w:rsidRPr="006A6A88" w:rsidRDefault="005F7052" w:rsidP="00A21BD5">
            <w:pPr>
              <w:spacing w:line="240" w:lineRule="auto"/>
              <w:ind w:firstLine="0"/>
              <w:jc w:val="left"/>
              <w:rPr>
                <w:rFonts w:cs="Times New Roman"/>
                <w:color w:val="000000" w:themeColor="text1"/>
                <w:sz w:val="24"/>
                <w:szCs w:val="24"/>
              </w:rPr>
            </w:pPr>
          </w:p>
        </w:tc>
      </w:tr>
    </w:tbl>
    <w:p w:rsidR="009F20F6" w:rsidRDefault="009F20F6" w:rsidP="00A400B7">
      <w:pPr>
        <w:tabs>
          <w:tab w:val="left" w:pos="5103"/>
          <w:tab w:val="left" w:pos="8640"/>
        </w:tabs>
        <w:spacing w:line="240" w:lineRule="auto"/>
        <w:ind w:firstLine="0"/>
        <w:rPr>
          <w:rFonts w:cs="Times New Roman"/>
          <w:b/>
          <w:szCs w:val="28"/>
        </w:rPr>
      </w:pPr>
    </w:p>
    <w:p w:rsidR="009C7980" w:rsidRDefault="009C7980" w:rsidP="00A400B7">
      <w:pPr>
        <w:tabs>
          <w:tab w:val="left" w:pos="5103"/>
          <w:tab w:val="left" w:pos="8640"/>
        </w:tabs>
        <w:spacing w:line="240" w:lineRule="auto"/>
        <w:ind w:firstLine="0"/>
        <w:rPr>
          <w:rFonts w:cs="Times New Roman"/>
          <w:b/>
          <w:szCs w:val="28"/>
        </w:rPr>
      </w:pPr>
    </w:p>
    <w:p w:rsidR="00310923" w:rsidRDefault="00310923" w:rsidP="00A400B7">
      <w:pPr>
        <w:tabs>
          <w:tab w:val="left" w:pos="5103"/>
          <w:tab w:val="left" w:pos="8640"/>
        </w:tabs>
        <w:spacing w:line="240" w:lineRule="auto"/>
        <w:ind w:firstLine="0"/>
        <w:rPr>
          <w:rFonts w:cs="Times New Roman"/>
          <w:b/>
          <w:szCs w:val="28"/>
        </w:rPr>
      </w:pPr>
    </w:p>
    <w:p w:rsidR="00670BC0" w:rsidRDefault="00670BC0" w:rsidP="002217C9">
      <w:pPr>
        <w:tabs>
          <w:tab w:val="left" w:pos="5103"/>
          <w:tab w:val="left" w:pos="8640"/>
        </w:tabs>
        <w:spacing w:line="240" w:lineRule="auto"/>
        <w:jc w:val="center"/>
        <w:rPr>
          <w:rFonts w:cs="Times New Roman"/>
          <w:b/>
          <w:szCs w:val="28"/>
        </w:rPr>
      </w:pPr>
    </w:p>
    <w:p w:rsidR="006A6A88" w:rsidRDefault="006A6A88" w:rsidP="002217C9">
      <w:pPr>
        <w:tabs>
          <w:tab w:val="left" w:pos="5103"/>
          <w:tab w:val="left" w:pos="8640"/>
        </w:tabs>
        <w:spacing w:line="240" w:lineRule="auto"/>
        <w:jc w:val="center"/>
        <w:rPr>
          <w:rFonts w:cs="Times New Roman"/>
          <w:b/>
          <w:szCs w:val="28"/>
        </w:rPr>
      </w:pPr>
    </w:p>
    <w:p w:rsidR="006A6A88" w:rsidRDefault="006A6A88" w:rsidP="002217C9">
      <w:pPr>
        <w:tabs>
          <w:tab w:val="left" w:pos="5103"/>
          <w:tab w:val="left" w:pos="8640"/>
        </w:tabs>
        <w:spacing w:line="240" w:lineRule="auto"/>
        <w:jc w:val="center"/>
        <w:rPr>
          <w:rFonts w:cs="Times New Roman"/>
          <w:b/>
          <w:szCs w:val="28"/>
        </w:rPr>
      </w:pPr>
    </w:p>
    <w:p w:rsidR="006A6A88" w:rsidRDefault="006A6A88" w:rsidP="002217C9">
      <w:pPr>
        <w:tabs>
          <w:tab w:val="left" w:pos="5103"/>
          <w:tab w:val="left" w:pos="8640"/>
        </w:tabs>
        <w:spacing w:line="240" w:lineRule="auto"/>
        <w:jc w:val="center"/>
        <w:rPr>
          <w:rFonts w:cs="Times New Roman"/>
          <w:b/>
          <w:szCs w:val="28"/>
        </w:rPr>
      </w:pPr>
    </w:p>
    <w:p w:rsidR="006A6A88" w:rsidRDefault="006A6A88" w:rsidP="002217C9">
      <w:pPr>
        <w:tabs>
          <w:tab w:val="left" w:pos="5103"/>
          <w:tab w:val="left" w:pos="8640"/>
        </w:tabs>
        <w:spacing w:line="240" w:lineRule="auto"/>
        <w:jc w:val="center"/>
        <w:rPr>
          <w:rFonts w:cs="Times New Roman"/>
          <w:b/>
          <w:szCs w:val="28"/>
        </w:rPr>
      </w:pPr>
    </w:p>
    <w:p w:rsidR="008B4BDE" w:rsidRDefault="008B4BDE" w:rsidP="00042765">
      <w:pPr>
        <w:tabs>
          <w:tab w:val="left" w:pos="5103"/>
          <w:tab w:val="left" w:pos="8640"/>
        </w:tabs>
        <w:spacing w:line="240" w:lineRule="auto"/>
        <w:ind w:firstLine="0"/>
        <w:rPr>
          <w:rFonts w:cs="Times New Roman"/>
          <w:b/>
          <w:szCs w:val="28"/>
        </w:rPr>
        <w:sectPr w:rsidR="008B4BDE" w:rsidSect="006A6A88">
          <w:pgSz w:w="16838" w:h="11906" w:orient="landscape"/>
          <w:pgMar w:top="1134" w:right="1134" w:bottom="851" w:left="1134" w:header="709" w:footer="709" w:gutter="0"/>
          <w:cols w:space="708"/>
          <w:titlePg/>
          <w:docGrid w:linePitch="381"/>
        </w:sectPr>
      </w:pPr>
    </w:p>
    <w:p w:rsidR="00906319" w:rsidRDefault="002217C9" w:rsidP="00042765">
      <w:pPr>
        <w:tabs>
          <w:tab w:val="left" w:pos="5103"/>
          <w:tab w:val="left" w:pos="8640"/>
        </w:tabs>
        <w:spacing w:line="240" w:lineRule="auto"/>
        <w:ind w:firstLine="0"/>
        <w:jc w:val="center"/>
        <w:rPr>
          <w:rFonts w:cs="Times New Roman"/>
          <w:b/>
          <w:szCs w:val="28"/>
        </w:rPr>
      </w:pPr>
      <w:r w:rsidRPr="00196988">
        <w:rPr>
          <w:rFonts w:cs="Times New Roman"/>
          <w:b/>
          <w:szCs w:val="28"/>
        </w:rPr>
        <w:lastRenderedPageBreak/>
        <w:t>8.</w:t>
      </w:r>
      <w:r w:rsidR="005150C0" w:rsidRPr="00196988">
        <w:rPr>
          <w:rFonts w:cs="Times New Roman"/>
          <w:b/>
          <w:szCs w:val="28"/>
        </w:rPr>
        <w:t>4</w:t>
      </w:r>
      <w:r w:rsidRPr="00196988">
        <w:rPr>
          <w:rFonts w:cs="Times New Roman"/>
          <w:b/>
          <w:szCs w:val="28"/>
        </w:rPr>
        <w:t>. Инвестиционные площадки</w:t>
      </w:r>
    </w:p>
    <w:p w:rsidR="00A67320" w:rsidRDefault="00A67320" w:rsidP="00042765">
      <w:pPr>
        <w:tabs>
          <w:tab w:val="left" w:pos="5103"/>
          <w:tab w:val="left" w:pos="8640"/>
        </w:tabs>
        <w:spacing w:line="240" w:lineRule="auto"/>
        <w:ind w:firstLine="0"/>
        <w:jc w:val="center"/>
        <w:rPr>
          <w:rFonts w:cs="Times New Roman"/>
          <w:b/>
          <w:szCs w:val="28"/>
        </w:rPr>
      </w:pPr>
    </w:p>
    <w:p w:rsidR="00585E88" w:rsidRDefault="00C8010D" w:rsidP="006B4ABC">
      <w:pPr>
        <w:tabs>
          <w:tab w:val="left" w:pos="5103"/>
          <w:tab w:val="left" w:pos="8640"/>
        </w:tabs>
        <w:spacing w:line="240" w:lineRule="auto"/>
        <w:ind w:firstLine="0"/>
        <w:rPr>
          <w:rFonts w:cs="Times New Roman"/>
          <w:szCs w:val="28"/>
        </w:rPr>
      </w:pPr>
      <w:r>
        <w:rPr>
          <w:rFonts w:cs="Times New Roman"/>
          <w:szCs w:val="28"/>
        </w:rPr>
        <w:t xml:space="preserve">   </w:t>
      </w:r>
      <w:r w:rsidR="003F7CB1">
        <w:rPr>
          <w:rFonts w:cs="Times New Roman"/>
          <w:szCs w:val="28"/>
        </w:rPr>
        <w:t xml:space="preserve">     </w:t>
      </w:r>
      <w:r>
        <w:rPr>
          <w:rFonts w:cs="Times New Roman"/>
          <w:szCs w:val="28"/>
        </w:rPr>
        <w:t xml:space="preserve">С 2022 года </w:t>
      </w:r>
      <w:r w:rsidR="00742C5B">
        <w:rPr>
          <w:rFonts w:cs="Times New Roman"/>
          <w:szCs w:val="28"/>
        </w:rPr>
        <w:t xml:space="preserve"> на </w:t>
      </w:r>
      <w:r w:rsidR="003F7CB1">
        <w:rPr>
          <w:rFonts w:cs="Times New Roman"/>
          <w:szCs w:val="28"/>
        </w:rPr>
        <w:t xml:space="preserve">всей территории </w:t>
      </w:r>
      <w:r w:rsidR="009E16C8">
        <w:rPr>
          <w:rFonts w:cs="Times New Roman"/>
          <w:szCs w:val="28"/>
        </w:rPr>
        <w:t>области</w:t>
      </w:r>
      <w:r w:rsidR="00742C5B">
        <w:rPr>
          <w:rFonts w:cs="Times New Roman"/>
          <w:szCs w:val="28"/>
        </w:rPr>
        <w:t>, в том числе и</w:t>
      </w:r>
      <w:r w:rsidR="003F7CB1">
        <w:rPr>
          <w:rFonts w:cs="Times New Roman"/>
          <w:szCs w:val="28"/>
        </w:rPr>
        <w:t xml:space="preserve"> в </w:t>
      </w:r>
      <w:r w:rsidR="00742C5B">
        <w:rPr>
          <w:rFonts w:cs="Times New Roman"/>
          <w:szCs w:val="28"/>
        </w:rPr>
        <w:t xml:space="preserve"> Новосибирске,</w:t>
      </w:r>
      <w:r>
        <w:rPr>
          <w:rFonts w:cs="Times New Roman"/>
          <w:szCs w:val="28"/>
        </w:rPr>
        <w:t xml:space="preserve"> проводится</w:t>
      </w:r>
      <w:r w:rsidR="00742C5B">
        <w:rPr>
          <w:rFonts w:cs="Times New Roman"/>
          <w:szCs w:val="28"/>
        </w:rPr>
        <w:t xml:space="preserve"> масштабная</w:t>
      </w:r>
      <w:r>
        <w:rPr>
          <w:rFonts w:cs="Times New Roman"/>
          <w:szCs w:val="28"/>
        </w:rPr>
        <w:t xml:space="preserve"> работа по внедрению Регионального инвестиционного стандарта</w:t>
      </w:r>
      <w:r w:rsidR="004F23D1">
        <w:rPr>
          <w:rFonts w:cs="Times New Roman"/>
          <w:szCs w:val="28"/>
        </w:rPr>
        <w:t xml:space="preserve"> Новосибирской области</w:t>
      </w:r>
      <w:r>
        <w:rPr>
          <w:rFonts w:cs="Times New Roman"/>
          <w:szCs w:val="28"/>
        </w:rPr>
        <w:t xml:space="preserve">, </w:t>
      </w:r>
      <w:r w:rsidRPr="00C8010D">
        <w:rPr>
          <w:rFonts w:cs="Times New Roman"/>
          <w:szCs w:val="28"/>
        </w:rPr>
        <w:t>который определил единые правила и требования к институтам развития и нормативным документам, регулирующим инвестиционную деятельность</w:t>
      </w:r>
      <w:r w:rsidR="004F23D1">
        <w:rPr>
          <w:rFonts w:cs="Times New Roman"/>
          <w:szCs w:val="28"/>
        </w:rPr>
        <w:t xml:space="preserve">. </w:t>
      </w:r>
      <w:r w:rsidR="006C2F7C">
        <w:rPr>
          <w:rFonts w:cs="Times New Roman"/>
          <w:szCs w:val="28"/>
        </w:rPr>
        <w:t xml:space="preserve">Важность реализации данного проекта неоспорима. </w:t>
      </w:r>
      <w:r w:rsidR="004F23D1">
        <w:rPr>
          <w:rFonts w:cs="Times New Roman"/>
          <w:szCs w:val="28"/>
        </w:rPr>
        <w:t xml:space="preserve">Его цель – </w:t>
      </w:r>
      <w:r w:rsidR="006C2F7C">
        <w:rPr>
          <w:rFonts w:cs="Times New Roman"/>
          <w:szCs w:val="28"/>
        </w:rPr>
        <w:t xml:space="preserve">это </w:t>
      </w:r>
      <w:r w:rsidR="004F23D1">
        <w:rPr>
          <w:rFonts w:cs="Times New Roman"/>
          <w:szCs w:val="28"/>
        </w:rPr>
        <w:t>создание благоприятной среды для увеличения притока инвестиций посредством внедрения лучших российских и международных практик</w:t>
      </w:r>
      <w:r w:rsidR="00EA0775">
        <w:rPr>
          <w:rFonts w:cs="Times New Roman"/>
          <w:szCs w:val="28"/>
        </w:rPr>
        <w:t xml:space="preserve"> взаимодействия региональных орг</w:t>
      </w:r>
      <w:r w:rsidR="009E16C8">
        <w:rPr>
          <w:rFonts w:cs="Times New Roman"/>
          <w:szCs w:val="28"/>
        </w:rPr>
        <w:t>анов власти с </w:t>
      </w:r>
      <w:r w:rsidR="006B4ABC">
        <w:rPr>
          <w:rFonts w:cs="Times New Roman"/>
          <w:szCs w:val="28"/>
        </w:rPr>
        <w:t>предпринимателями</w:t>
      </w:r>
      <w:r w:rsidR="009E16C8">
        <w:rPr>
          <w:rFonts w:cs="Times New Roman"/>
          <w:szCs w:val="28"/>
        </w:rPr>
        <w:t xml:space="preserve">. </w:t>
      </w:r>
      <w:r w:rsidR="006B4ABC" w:rsidRPr="006B4ABC">
        <w:rPr>
          <w:rFonts w:cs="Times New Roman"/>
          <w:szCs w:val="28"/>
        </w:rPr>
        <w:t>Региональный инвестиционный стандарт представляет собой систему поддержки новых инвест</w:t>
      </w:r>
      <w:r w:rsidR="006B4ABC">
        <w:rPr>
          <w:rFonts w:cs="Times New Roman"/>
          <w:szCs w:val="28"/>
        </w:rPr>
        <w:t xml:space="preserve">иционных проектов и </w:t>
      </w:r>
      <w:r w:rsidR="006B4ABC" w:rsidRPr="006B4ABC">
        <w:rPr>
          <w:rFonts w:cs="Times New Roman"/>
          <w:szCs w:val="28"/>
        </w:rPr>
        <w:t>влияет на положение региона в национальном рейтинге инвестиционной привлекательности</w:t>
      </w:r>
      <w:r w:rsidR="006B4ABC">
        <w:rPr>
          <w:rFonts w:cs="Times New Roman"/>
          <w:szCs w:val="28"/>
        </w:rPr>
        <w:t>.</w:t>
      </w:r>
      <w:r w:rsidR="004F23D1">
        <w:rPr>
          <w:rFonts w:cs="Times New Roman"/>
          <w:szCs w:val="28"/>
        </w:rPr>
        <w:t xml:space="preserve"> </w:t>
      </w:r>
    </w:p>
    <w:p w:rsidR="00A67320" w:rsidRDefault="003F7CB1" w:rsidP="00A67320">
      <w:pPr>
        <w:tabs>
          <w:tab w:val="left" w:pos="5103"/>
          <w:tab w:val="left" w:pos="8640"/>
        </w:tabs>
        <w:spacing w:line="240" w:lineRule="auto"/>
        <w:ind w:firstLine="0"/>
        <w:rPr>
          <w:rFonts w:cs="Times New Roman"/>
          <w:szCs w:val="28"/>
        </w:rPr>
      </w:pPr>
      <w:r>
        <w:rPr>
          <w:rFonts w:cs="Times New Roman"/>
          <w:szCs w:val="28"/>
        </w:rPr>
        <w:t xml:space="preserve">        </w:t>
      </w:r>
      <w:r w:rsidR="004F23D1">
        <w:rPr>
          <w:rFonts w:cs="Times New Roman"/>
          <w:szCs w:val="28"/>
        </w:rPr>
        <w:t>Стандарт</w:t>
      </w:r>
      <w:r w:rsidR="00EA0775">
        <w:rPr>
          <w:rFonts w:cs="Times New Roman"/>
          <w:szCs w:val="28"/>
        </w:rPr>
        <w:t xml:space="preserve"> включает в себя несколько элементов, одним из которых является Инвестиционная карта. </w:t>
      </w:r>
      <w:r w:rsidR="00585E88" w:rsidRPr="00585E88">
        <w:rPr>
          <w:rFonts w:cs="Times New Roman"/>
          <w:szCs w:val="28"/>
        </w:rPr>
        <w:t>Цель этого элемента – формирование единой информационной базы данных инвестиционных проектов и инвестиционных площадок на территории Новосибирской области.</w:t>
      </w:r>
    </w:p>
    <w:p w:rsidR="009F3B3C" w:rsidRDefault="005736DD" w:rsidP="00A67320">
      <w:pPr>
        <w:tabs>
          <w:tab w:val="left" w:pos="5103"/>
          <w:tab w:val="left" w:pos="8640"/>
        </w:tabs>
        <w:spacing w:line="240" w:lineRule="auto"/>
        <w:ind w:firstLine="0"/>
        <w:rPr>
          <w:rFonts w:cs="Times New Roman"/>
          <w:szCs w:val="28"/>
        </w:rPr>
      </w:pPr>
      <w:r>
        <w:rPr>
          <w:rFonts w:cs="Times New Roman"/>
          <w:szCs w:val="28"/>
        </w:rPr>
        <w:t xml:space="preserve">        </w:t>
      </w:r>
      <w:r w:rsidR="009F3B3C" w:rsidRPr="009F3B3C">
        <w:rPr>
          <w:rFonts w:cs="Times New Roman"/>
          <w:szCs w:val="28"/>
        </w:rPr>
        <w:t>Инвестиционная карта - это интерактивная карта, которая содержит информацию об инвестиционных возможностях региона и его инфраструктуре.</w:t>
      </w:r>
      <w:r w:rsidR="009E16C8">
        <w:rPr>
          <w:rFonts w:cs="Times New Roman"/>
          <w:szCs w:val="28"/>
        </w:rPr>
        <w:t xml:space="preserve"> </w:t>
      </w:r>
      <w:r w:rsidR="009F3B3C" w:rsidRPr="009F3B3C">
        <w:rPr>
          <w:rFonts w:cs="Times New Roman"/>
          <w:szCs w:val="28"/>
        </w:rPr>
        <w:t>Карта имеет удобный механизм поиска и подбора инвестиционных площадок по заданным инвестором параметрам. Использование различных информационных слоев поможет инвестору познакомиться с окружающей инфраструктурой, оценить расстояние до железных и автомобильных дорог, объектов энергоснабжения.</w:t>
      </w:r>
      <w:r w:rsidR="009F3B3C">
        <w:rPr>
          <w:rFonts w:cs="Times New Roman"/>
          <w:szCs w:val="28"/>
        </w:rPr>
        <w:t xml:space="preserve"> Э</w:t>
      </w:r>
      <w:r w:rsidR="009F3B3C" w:rsidRPr="009F3B3C">
        <w:rPr>
          <w:rFonts w:cs="Times New Roman"/>
          <w:szCs w:val="28"/>
        </w:rPr>
        <w:t>то модель данных, на которую опирается предприниматель при принятии решения об инвестировании.</w:t>
      </w:r>
      <w:r w:rsidR="00585E88" w:rsidRPr="00585E88">
        <w:rPr>
          <w:rFonts w:cs="Times New Roman"/>
          <w:szCs w:val="28"/>
        </w:rPr>
        <w:t xml:space="preserve"> </w:t>
      </w:r>
    </w:p>
    <w:p w:rsidR="000D59B4" w:rsidRDefault="00B10409" w:rsidP="00703341">
      <w:pPr>
        <w:tabs>
          <w:tab w:val="left" w:pos="5103"/>
          <w:tab w:val="left" w:pos="8640"/>
        </w:tabs>
        <w:spacing w:line="240" w:lineRule="auto"/>
        <w:ind w:firstLine="0"/>
        <w:rPr>
          <w:rFonts w:cs="Times New Roman"/>
          <w:szCs w:val="28"/>
        </w:rPr>
      </w:pPr>
      <w:r w:rsidRPr="00B10409">
        <w:rPr>
          <w:rFonts w:cs="Times New Roman"/>
          <w:szCs w:val="28"/>
        </w:rPr>
        <w:t xml:space="preserve">         </w:t>
      </w:r>
      <w:r w:rsidR="003E634A">
        <w:rPr>
          <w:rFonts w:cs="Times New Roman"/>
          <w:szCs w:val="28"/>
        </w:rPr>
        <w:t>Цел</w:t>
      </w:r>
      <w:r w:rsidR="00233703">
        <w:rPr>
          <w:rFonts w:cs="Times New Roman"/>
          <w:szCs w:val="28"/>
        </w:rPr>
        <w:t>ь</w:t>
      </w:r>
      <w:r w:rsidR="003E634A">
        <w:rPr>
          <w:rFonts w:cs="Times New Roman"/>
          <w:szCs w:val="28"/>
        </w:rPr>
        <w:t>ю</w:t>
      </w:r>
      <w:r w:rsidR="00A77290" w:rsidRPr="00B10409">
        <w:rPr>
          <w:rFonts w:cs="Times New Roman"/>
          <w:szCs w:val="28"/>
        </w:rPr>
        <w:t xml:space="preserve"> нашей работы </w:t>
      </w:r>
      <w:r w:rsidR="003E634A">
        <w:rPr>
          <w:rFonts w:cs="Times New Roman"/>
          <w:szCs w:val="28"/>
        </w:rPr>
        <w:t xml:space="preserve">является </w:t>
      </w:r>
      <w:r w:rsidR="009F3B3C" w:rsidRPr="00B10409">
        <w:rPr>
          <w:rFonts w:cs="Times New Roman"/>
          <w:szCs w:val="28"/>
        </w:rPr>
        <w:t xml:space="preserve"> ф</w:t>
      </w:r>
      <w:r w:rsidR="003E634A">
        <w:rPr>
          <w:rFonts w:cs="Times New Roman"/>
          <w:szCs w:val="28"/>
        </w:rPr>
        <w:t xml:space="preserve">ормирование </w:t>
      </w:r>
      <w:r w:rsidR="003F7CB1" w:rsidRPr="003F7CB1">
        <w:rPr>
          <w:rFonts w:cs="Times New Roman"/>
          <w:szCs w:val="28"/>
        </w:rPr>
        <w:t xml:space="preserve"> информационн</w:t>
      </w:r>
      <w:r w:rsidR="009F3B3C">
        <w:rPr>
          <w:rFonts w:cs="Times New Roman"/>
          <w:szCs w:val="28"/>
        </w:rPr>
        <w:t>ой базы данных инвестиционных проектов и инвестиционных площадок</w:t>
      </w:r>
      <w:r w:rsidR="003F7CB1" w:rsidRPr="003F7CB1">
        <w:rPr>
          <w:rFonts w:cs="Times New Roman"/>
          <w:szCs w:val="28"/>
        </w:rPr>
        <w:t xml:space="preserve"> </w:t>
      </w:r>
      <w:r w:rsidR="00A77290">
        <w:rPr>
          <w:rFonts w:cs="Times New Roman"/>
          <w:szCs w:val="28"/>
        </w:rPr>
        <w:t>на территории го</w:t>
      </w:r>
      <w:r>
        <w:rPr>
          <w:rFonts w:cs="Times New Roman"/>
          <w:szCs w:val="28"/>
        </w:rPr>
        <w:t>ро</w:t>
      </w:r>
      <w:r w:rsidR="00A77290">
        <w:rPr>
          <w:rFonts w:cs="Times New Roman"/>
          <w:szCs w:val="28"/>
        </w:rPr>
        <w:t>да Новосибирска.</w:t>
      </w:r>
      <w:r>
        <w:rPr>
          <w:rFonts w:cs="Times New Roman"/>
          <w:szCs w:val="28"/>
        </w:rPr>
        <w:t xml:space="preserve"> </w:t>
      </w:r>
      <w:r w:rsidR="00703341">
        <w:rPr>
          <w:rFonts w:cs="Times New Roman"/>
          <w:szCs w:val="28"/>
        </w:rPr>
        <w:t>В процессе работы был определен</w:t>
      </w:r>
      <w:r w:rsidR="00CD39F0" w:rsidRPr="00703341">
        <w:rPr>
          <w:rFonts w:cs="Times New Roman"/>
          <w:szCs w:val="28"/>
        </w:rPr>
        <w:t xml:space="preserve"> переч</w:t>
      </w:r>
      <w:r w:rsidR="00703341">
        <w:rPr>
          <w:rFonts w:cs="Times New Roman"/>
          <w:szCs w:val="28"/>
        </w:rPr>
        <w:t>ень</w:t>
      </w:r>
      <w:r w:rsidR="00CD39F0" w:rsidRPr="00703341">
        <w:rPr>
          <w:rFonts w:cs="Times New Roman"/>
          <w:szCs w:val="28"/>
        </w:rPr>
        <w:t xml:space="preserve"> уполномоченных сотрудников, ответственных за ввод и своевременную ак</w:t>
      </w:r>
      <w:r w:rsidR="000D59B4">
        <w:rPr>
          <w:rFonts w:cs="Times New Roman"/>
          <w:szCs w:val="28"/>
        </w:rPr>
        <w:t xml:space="preserve">туализацию данных. В части курируемой деятельности организован процесс сбора и ввода </w:t>
      </w:r>
      <w:r w:rsidR="000D59B4" w:rsidRPr="000D59B4">
        <w:rPr>
          <w:rFonts w:cs="Times New Roman"/>
          <w:szCs w:val="28"/>
        </w:rPr>
        <w:t>необходимой информации по наполнению Инвестиционной карты</w:t>
      </w:r>
      <w:r w:rsidR="005736DD">
        <w:rPr>
          <w:rFonts w:cs="Times New Roman"/>
          <w:szCs w:val="28"/>
        </w:rPr>
        <w:t>, а именно</w:t>
      </w:r>
      <w:r w:rsidR="000D59B4">
        <w:rPr>
          <w:rFonts w:cs="Times New Roman"/>
          <w:szCs w:val="28"/>
        </w:rPr>
        <w:t>:</w:t>
      </w:r>
    </w:p>
    <w:p w:rsidR="000D59B4" w:rsidRPr="005736DD" w:rsidRDefault="005736DD" w:rsidP="005736DD">
      <w:pPr>
        <w:pStyle w:val="a7"/>
        <w:numPr>
          <w:ilvl w:val="0"/>
          <w:numId w:val="46"/>
        </w:numPr>
        <w:tabs>
          <w:tab w:val="left" w:pos="5103"/>
          <w:tab w:val="left" w:pos="8640"/>
        </w:tabs>
        <w:spacing w:line="240" w:lineRule="auto"/>
        <w:rPr>
          <w:rFonts w:cs="Times New Roman"/>
          <w:szCs w:val="28"/>
        </w:rPr>
      </w:pPr>
      <w:r w:rsidRPr="005736DD">
        <w:rPr>
          <w:rFonts w:cs="Times New Roman"/>
          <w:szCs w:val="28"/>
        </w:rPr>
        <w:t xml:space="preserve">о </w:t>
      </w:r>
      <w:r w:rsidR="000D59B4" w:rsidRPr="005736DD">
        <w:rPr>
          <w:rFonts w:cs="Times New Roman"/>
          <w:szCs w:val="28"/>
        </w:rPr>
        <w:t>границах территориальных зон;</w:t>
      </w:r>
    </w:p>
    <w:p w:rsidR="00CD39F0" w:rsidRPr="005736DD" w:rsidRDefault="005736DD" w:rsidP="005736DD">
      <w:pPr>
        <w:pStyle w:val="a7"/>
        <w:numPr>
          <w:ilvl w:val="0"/>
          <w:numId w:val="46"/>
        </w:numPr>
        <w:tabs>
          <w:tab w:val="left" w:pos="5103"/>
          <w:tab w:val="left" w:pos="8640"/>
        </w:tabs>
        <w:spacing w:line="240" w:lineRule="auto"/>
        <w:rPr>
          <w:rFonts w:cs="Times New Roman"/>
          <w:szCs w:val="28"/>
        </w:rPr>
      </w:pPr>
      <w:r w:rsidRPr="005736DD">
        <w:rPr>
          <w:rFonts w:cs="Times New Roman"/>
          <w:szCs w:val="28"/>
        </w:rPr>
        <w:t xml:space="preserve">о </w:t>
      </w:r>
      <w:r w:rsidR="000D59B4" w:rsidRPr="005736DD">
        <w:rPr>
          <w:rFonts w:cs="Times New Roman"/>
          <w:szCs w:val="28"/>
        </w:rPr>
        <w:t>границах функциональных зон;</w:t>
      </w:r>
    </w:p>
    <w:p w:rsidR="005736DD" w:rsidRPr="005736DD" w:rsidRDefault="000D59B4" w:rsidP="005736DD">
      <w:pPr>
        <w:pStyle w:val="a7"/>
        <w:numPr>
          <w:ilvl w:val="0"/>
          <w:numId w:val="46"/>
        </w:numPr>
        <w:tabs>
          <w:tab w:val="left" w:pos="5103"/>
          <w:tab w:val="left" w:pos="8640"/>
        </w:tabs>
        <w:spacing w:line="240" w:lineRule="auto"/>
        <w:rPr>
          <w:rFonts w:cs="Times New Roman"/>
          <w:szCs w:val="28"/>
        </w:rPr>
      </w:pPr>
      <w:r w:rsidRPr="005736DD">
        <w:rPr>
          <w:rFonts w:cs="Times New Roman"/>
          <w:szCs w:val="28"/>
        </w:rPr>
        <w:t>имеющиеся сведения об инженерной инфраструктуре</w:t>
      </w:r>
      <w:r w:rsidR="005736DD" w:rsidRPr="005736DD">
        <w:rPr>
          <w:rFonts w:cs="Times New Roman"/>
          <w:szCs w:val="28"/>
        </w:rPr>
        <w:t>;</w:t>
      </w:r>
    </w:p>
    <w:p w:rsidR="005736DD" w:rsidRPr="005736DD" w:rsidRDefault="005736DD" w:rsidP="005736DD">
      <w:pPr>
        <w:pStyle w:val="a7"/>
        <w:numPr>
          <w:ilvl w:val="0"/>
          <w:numId w:val="46"/>
        </w:numPr>
        <w:tabs>
          <w:tab w:val="left" w:pos="5103"/>
          <w:tab w:val="left" w:pos="8640"/>
        </w:tabs>
        <w:spacing w:line="240" w:lineRule="auto"/>
        <w:rPr>
          <w:rFonts w:cs="Times New Roman"/>
          <w:szCs w:val="28"/>
        </w:rPr>
      </w:pPr>
      <w:r w:rsidRPr="005736DD">
        <w:rPr>
          <w:rFonts w:cs="Times New Roman"/>
          <w:szCs w:val="28"/>
        </w:rPr>
        <w:t>сведения о земельных участках, находящихся в муниципальной или государственной собственности, которые могут быть представлены на Инвестиционной карте в качестве инвестиционных площадок;</w:t>
      </w:r>
    </w:p>
    <w:p w:rsidR="000D59B4" w:rsidRPr="005736DD" w:rsidRDefault="005736DD" w:rsidP="005736DD">
      <w:pPr>
        <w:pStyle w:val="a7"/>
        <w:numPr>
          <w:ilvl w:val="0"/>
          <w:numId w:val="46"/>
        </w:numPr>
        <w:tabs>
          <w:tab w:val="left" w:pos="5103"/>
          <w:tab w:val="left" w:pos="8640"/>
        </w:tabs>
        <w:spacing w:line="240" w:lineRule="auto"/>
        <w:rPr>
          <w:rFonts w:cs="Times New Roman"/>
          <w:szCs w:val="28"/>
        </w:rPr>
      </w:pPr>
      <w:r w:rsidRPr="005736DD">
        <w:rPr>
          <w:rFonts w:cs="Times New Roman"/>
          <w:szCs w:val="28"/>
        </w:rPr>
        <w:t>о транспортной инфраструктуре</w:t>
      </w:r>
      <w:r>
        <w:rPr>
          <w:rFonts w:cs="Times New Roman"/>
          <w:szCs w:val="28"/>
        </w:rPr>
        <w:t>.</w:t>
      </w:r>
    </w:p>
    <w:p w:rsidR="00585E88" w:rsidRDefault="009E16C8" w:rsidP="00585E88">
      <w:pPr>
        <w:tabs>
          <w:tab w:val="left" w:pos="426"/>
          <w:tab w:val="left" w:pos="8640"/>
        </w:tabs>
        <w:spacing w:line="240" w:lineRule="auto"/>
        <w:ind w:firstLine="0"/>
        <w:rPr>
          <w:rFonts w:cs="Times New Roman"/>
          <w:szCs w:val="28"/>
        </w:rPr>
      </w:pPr>
      <w:r>
        <w:rPr>
          <w:rFonts w:cs="Times New Roman"/>
          <w:szCs w:val="28"/>
        </w:rPr>
        <w:tab/>
        <w:t xml:space="preserve"> </w:t>
      </w:r>
      <w:r w:rsidR="005736DD">
        <w:rPr>
          <w:rFonts w:cs="Times New Roman"/>
          <w:szCs w:val="28"/>
        </w:rPr>
        <w:t xml:space="preserve">На постоянной основе проводится </w:t>
      </w:r>
      <w:r w:rsidR="005736DD" w:rsidRPr="005736DD">
        <w:rPr>
          <w:rFonts w:cs="Times New Roman"/>
          <w:szCs w:val="28"/>
        </w:rPr>
        <w:t>своевременная актуализация данных Инвестиционной карты.</w:t>
      </w:r>
      <w:r w:rsidR="006C2F7C">
        <w:rPr>
          <w:rFonts w:cs="Times New Roman"/>
          <w:szCs w:val="28"/>
        </w:rPr>
        <w:t xml:space="preserve">       </w:t>
      </w:r>
    </w:p>
    <w:p w:rsidR="00703341" w:rsidRDefault="00585E88" w:rsidP="00585E88">
      <w:pPr>
        <w:tabs>
          <w:tab w:val="left" w:pos="426"/>
          <w:tab w:val="left" w:pos="8640"/>
        </w:tabs>
        <w:spacing w:line="240" w:lineRule="auto"/>
        <w:ind w:firstLine="0"/>
        <w:rPr>
          <w:rFonts w:cs="Times New Roman"/>
          <w:szCs w:val="28"/>
        </w:rPr>
      </w:pPr>
      <w:r>
        <w:rPr>
          <w:rFonts w:cs="Times New Roman"/>
          <w:szCs w:val="28"/>
        </w:rPr>
        <w:lastRenderedPageBreak/>
        <w:tab/>
      </w:r>
      <w:r w:rsidR="006C2F7C">
        <w:rPr>
          <w:rFonts w:cs="Times New Roman"/>
          <w:szCs w:val="28"/>
        </w:rPr>
        <w:t>Вся</w:t>
      </w:r>
      <w:r w:rsidR="00233703">
        <w:rPr>
          <w:rFonts w:cs="Times New Roman"/>
          <w:szCs w:val="28"/>
        </w:rPr>
        <w:t xml:space="preserve"> наша</w:t>
      </w:r>
      <w:r w:rsidR="00703341" w:rsidRPr="00703341">
        <w:rPr>
          <w:rFonts w:cs="Times New Roman"/>
          <w:szCs w:val="28"/>
        </w:rPr>
        <w:t xml:space="preserve"> деятельность </w:t>
      </w:r>
      <w:r w:rsidR="00233703">
        <w:rPr>
          <w:rFonts w:cs="Times New Roman"/>
          <w:szCs w:val="28"/>
        </w:rPr>
        <w:t xml:space="preserve">по </w:t>
      </w:r>
      <w:r w:rsidR="00233703" w:rsidRPr="00233703">
        <w:rPr>
          <w:rFonts w:cs="Times New Roman"/>
          <w:szCs w:val="28"/>
        </w:rPr>
        <w:t xml:space="preserve">внедрению </w:t>
      </w:r>
      <w:r w:rsidR="00233703">
        <w:rPr>
          <w:rFonts w:cs="Times New Roman"/>
          <w:szCs w:val="28"/>
        </w:rPr>
        <w:t xml:space="preserve">новой </w:t>
      </w:r>
      <w:r w:rsidR="00233703" w:rsidRPr="00233703">
        <w:rPr>
          <w:rFonts w:cs="Times New Roman"/>
          <w:szCs w:val="28"/>
        </w:rPr>
        <w:t xml:space="preserve">Инвестиционной карты </w:t>
      </w:r>
      <w:r w:rsidR="00703341" w:rsidRPr="00703341">
        <w:rPr>
          <w:rFonts w:cs="Times New Roman"/>
          <w:szCs w:val="28"/>
        </w:rPr>
        <w:t>направлена на</w:t>
      </w:r>
      <w:r w:rsidR="00233703">
        <w:rPr>
          <w:rFonts w:cs="Times New Roman"/>
          <w:szCs w:val="28"/>
        </w:rPr>
        <w:t xml:space="preserve"> формирование</w:t>
      </w:r>
      <w:r w:rsidR="00233703" w:rsidRPr="00233703">
        <w:rPr>
          <w:rFonts w:cs="Times New Roman"/>
          <w:szCs w:val="28"/>
        </w:rPr>
        <w:t xml:space="preserve"> благопр</w:t>
      </w:r>
      <w:r w:rsidR="00233703">
        <w:rPr>
          <w:rFonts w:cs="Times New Roman"/>
          <w:szCs w:val="28"/>
        </w:rPr>
        <w:t>иятного инвестиционного климата и</w:t>
      </w:r>
      <w:r w:rsidR="00233703" w:rsidRPr="00233703">
        <w:rPr>
          <w:rFonts w:cs="Times New Roman"/>
          <w:szCs w:val="28"/>
        </w:rPr>
        <w:t xml:space="preserve"> системы поддержки новых инвестиционных проектов в Новосибирске.</w:t>
      </w:r>
    </w:p>
    <w:p w:rsidR="00D206CC" w:rsidRDefault="00D206CC" w:rsidP="00CD39F0">
      <w:pPr>
        <w:tabs>
          <w:tab w:val="left" w:pos="5103"/>
          <w:tab w:val="left" w:pos="8640"/>
        </w:tabs>
        <w:spacing w:line="240" w:lineRule="auto"/>
        <w:ind w:firstLine="0"/>
        <w:rPr>
          <w:rFonts w:cs="Times New Roman"/>
          <w:szCs w:val="28"/>
        </w:rPr>
      </w:pPr>
    </w:p>
    <w:p w:rsidR="00D206CC" w:rsidRDefault="00D206CC" w:rsidP="00CD39F0">
      <w:pPr>
        <w:tabs>
          <w:tab w:val="left" w:pos="5103"/>
          <w:tab w:val="left" w:pos="8640"/>
        </w:tabs>
        <w:spacing w:line="240" w:lineRule="auto"/>
        <w:ind w:firstLine="0"/>
        <w:rPr>
          <w:rFonts w:cs="Times New Roman"/>
          <w:szCs w:val="28"/>
        </w:rPr>
      </w:pPr>
    </w:p>
    <w:p w:rsidR="00D206CC" w:rsidRDefault="00D206CC" w:rsidP="00CD39F0">
      <w:pPr>
        <w:tabs>
          <w:tab w:val="left" w:pos="5103"/>
          <w:tab w:val="left" w:pos="8640"/>
        </w:tabs>
        <w:spacing w:line="240" w:lineRule="auto"/>
        <w:ind w:firstLine="0"/>
        <w:rPr>
          <w:rFonts w:cs="Times New Roman"/>
          <w:szCs w:val="28"/>
        </w:rPr>
      </w:pPr>
    </w:p>
    <w:p w:rsidR="00A67320" w:rsidRDefault="00A67320" w:rsidP="00042765">
      <w:pPr>
        <w:tabs>
          <w:tab w:val="left" w:pos="5103"/>
          <w:tab w:val="left" w:pos="8640"/>
        </w:tabs>
        <w:spacing w:line="240" w:lineRule="auto"/>
        <w:ind w:firstLine="0"/>
        <w:jc w:val="center"/>
        <w:rPr>
          <w:rFonts w:cs="Times New Roman"/>
          <w:b/>
          <w:szCs w:val="28"/>
        </w:rPr>
      </w:pPr>
    </w:p>
    <w:p w:rsidR="00440C5E" w:rsidRPr="00670BC0" w:rsidRDefault="00440C5E" w:rsidP="00233703">
      <w:pPr>
        <w:tabs>
          <w:tab w:val="left" w:pos="5103"/>
          <w:tab w:val="left" w:pos="8640"/>
        </w:tabs>
        <w:spacing w:line="240" w:lineRule="auto"/>
        <w:ind w:firstLine="0"/>
        <w:outlineLvl w:val="0"/>
        <w:rPr>
          <w:rFonts w:cs="Times New Roman"/>
          <w:b/>
          <w:szCs w:val="28"/>
        </w:rPr>
      </w:pPr>
    </w:p>
    <w:p w:rsidR="00D206CC" w:rsidRDefault="002042DA" w:rsidP="00585E88">
      <w:pPr>
        <w:tabs>
          <w:tab w:val="left" w:pos="5103"/>
          <w:tab w:val="left" w:pos="8640"/>
        </w:tabs>
        <w:spacing w:line="240" w:lineRule="auto"/>
        <w:ind w:firstLine="0"/>
        <w:jc w:val="center"/>
        <w:outlineLvl w:val="0"/>
        <w:rPr>
          <w:rFonts w:cs="Times New Roman"/>
          <w:b/>
          <w:szCs w:val="28"/>
        </w:rPr>
      </w:pPr>
      <w:r>
        <w:rPr>
          <w:rFonts w:cs="Times New Roman"/>
          <w:b/>
          <w:noProof/>
          <w:szCs w:val="28"/>
          <w:lang w:eastAsia="ru-RU"/>
        </w:rPr>
        <w:drawing>
          <wp:inline distT="0" distB="0" distL="0" distR="0">
            <wp:extent cx="6320790" cy="5868063"/>
            <wp:effectExtent l="0" t="0" r="3810" b="0"/>
            <wp:docPr id="3" name="Рисунок 3" descr="C:\Users\EVolozhanina\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olozhanina\Desktop\Снимок.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0472" cy="5886335"/>
                    </a:xfrm>
                    <a:prstGeom prst="rect">
                      <a:avLst/>
                    </a:prstGeom>
                    <a:noFill/>
                    <a:ln>
                      <a:noFill/>
                    </a:ln>
                  </pic:spPr>
                </pic:pic>
              </a:graphicData>
            </a:graphic>
          </wp:inline>
        </w:drawing>
      </w:r>
    </w:p>
    <w:p w:rsidR="00D206CC" w:rsidRDefault="00D206CC" w:rsidP="00F503A4">
      <w:pPr>
        <w:tabs>
          <w:tab w:val="left" w:pos="5103"/>
          <w:tab w:val="left" w:pos="8640"/>
        </w:tabs>
        <w:spacing w:line="240" w:lineRule="auto"/>
        <w:jc w:val="center"/>
        <w:outlineLvl w:val="0"/>
        <w:rPr>
          <w:rFonts w:cs="Times New Roman"/>
          <w:b/>
          <w:szCs w:val="28"/>
        </w:rPr>
      </w:pPr>
    </w:p>
    <w:p w:rsidR="00D206CC" w:rsidRDefault="00D206CC" w:rsidP="00F503A4">
      <w:pPr>
        <w:tabs>
          <w:tab w:val="left" w:pos="5103"/>
          <w:tab w:val="left" w:pos="8640"/>
        </w:tabs>
        <w:spacing w:line="240" w:lineRule="auto"/>
        <w:jc w:val="center"/>
        <w:outlineLvl w:val="0"/>
        <w:rPr>
          <w:rFonts w:cs="Times New Roman"/>
          <w:b/>
          <w:szCs w:val="28"/>
        </w:rPr>
      </w:pPr>
    </w:p>
    <w:p w:rsidR="00D206CC" w:rsidRDefault="00D206CC" w:rsidP="00F503A4">
      <w:pPr>
        <w:tabs>
          <w:tab w:val="left" w:pos="5103"/>
          <w:tab w:val="left" w:pos="8640"/>
        </w:tabs>
        <w:spacing w:line="240" w:lineRule="auto"/>
        <w:jc w:val="center"/>
        <w:outlineLvl w:val="0"/>
        <w:rPr>
          <w:rFonts w:cs="Times New Roman"/>
          <w:b/>
          <w:szCs w:val="28"/>
        </w:rPr>
      </w:pPr>
    </w:p>
    <w:p w:rsidR="00D206CC" w:rsidRDefault="00D206CC" w:rsidP="00F503A4">
      <w:pPr>
        <w:tabs>
          <w:tab w:val="left" w:pos="5103"/>
          <w:tab w:val="left" w:pos="8640"/>
        </w:tabs>
        <w:spacing w:line="240" w:lineRule="auto"/>
        <w:jc w:val="center"/>
        <w:outlineLvl w:val="0"/>
        <w:rPr>
          <w:rFonts w:cs="Times New Roman"/>
          <w:b/>
          <w:szCs w:val="28"/>
        </w:rPr>
      </w:pPr>
    </w:p>
    <w:p w:rsidR="00D206CC" w:rsidRDefault="00D206CC" w:rsidP="00F503A4">
      <w:pPr>
        <w:tabs>
          <w:tab w:val="left" w:pos="5103"/>
          <w:tab w:val="left" w:pos="8640"/>
        </w:tabs>
        <w:spacing w:line="240" w:lineRule="auto"/>
        <w:jc w:val="center"/>
        <w:outlineLvl w:val="0"/>
        <w:rPr>
          <w:rFonts w:cs="Times New Roman"/>
          <w:b/>
          <w:szCs w:val="28"/>
        </w:rPr>
      </w:pPr>
    </w:p>
    <w:p w:rsidR="00D206CC" w:rsidRDefault="00D206CC" w:rsidP="00F503A4">
      <w:pPr>
        <w:tabs>
          <w:tab w:val="left" w:pos="5103"/>
          <w:tab w:val="left" w:pos="8640"/>
        </w:tabs>
        <w:spacing w:line="240" w:lineRule="auto"/>
        <w:jc w:val="center"/>
        <w:outlineLvl w:val="0"/>
        <w:rPr>
          <w:rFonts w:cs="Times New Roman"/>
          <w:b/>
          <w:szCs w:val="28"/>
        </w:rPr>
      </w:pPr>
    </w:p>
    <w:p w:rsidR="00D206CC" w:rsidRDefault="00D206CC" w:rsidP="00F503A4">
      <w:pPr>
        <w:tabs>
          <w:tab w:val="left" w:pos="5103"/>
          <w:tab w:val="left" w:pos="8640"/>
        </w:tabs>
        <w:spacing w:line="240" w:lineRule="auto"/>
        <w:jc w:val="center"/>
        <w:outlineLvl w:val="0"/>
        <w:rPr>
          <w:rFonts w:cs="Times New Roman"/>
          <w:b/>
          <w:szCs w:val="28"/>
        </w:rPr>
      </w:pPr>
    </w:p>
    <w:p w:rsidR="000B5C0C" w:rsidRDefault="000B5C0C" w:rsidP="00F503A4">
      <w:pPr>
        <w:tabs>
          <w:tab w:val="left" w:pos="5103"/>
          <w:tab w:val="left" w:pos="8640"/>
        </w:tabs>
        <w:spacing w:line="240" w:lineRule="auto"/>
        <w:jc w:val="center"/>
        <w:outlineLvl w:val="0"/>
        <w:rPr>
          <w:rFonts w:cs="Times New Roman"/>
          <w:b/>
          <w:szCs w:val="28"/>
        </w:rPr>
      </w:pPr>
    </w:p>
    <w:p w:rsidR="00795B24" w:rsidRDefault="00233703" w:rsidP="00F503A4">
      <w:pPr>
        <w:tabs>
          <w:tab w:val="left" w:pos="5103"/>
          <w:tab w:val="left" w:pos="8640"/>
        </w:tabs>
        <w:spacing w:line="240" w:lineRule="auto"/>
        <w:jc w:val="center"/>
        <w:outlineLvl w:val="0"/>
        <w:rPr>
          <w:rFonts w:cs="Times New Roman"/>
          <w:b/>
          <w:szCs w:val="28"/>
        </w:rPr>
      </w:pPr>
      <w:r>
        <w:rPr>
          <w:rFonts w:cs="Times New Roman"/>
          <w:b/>
          <w:szCs w:val="28"/>
        </w:rPr>
        <w:lastRenderedPageBreak/>
        <w:t>8</w:t>
      </w:r>
      <w:r w:rsidR="00B415D2" w:rsidRPr="00670BC0">
        <w:rPr>
          <w:rFonts w:cs="Times New Roman"/>
          <w:b/>
          <w:szCs w:val="28"/>
        </w:rPr>
        <w:t>.7</w:t>
      </w:r>
      <w:r w:rsidR="005150C0" w:rsidRPr="00670BC0">
        <w:rPr>
          <w:rFonts w:cs="Times New Roman"/>
          <w:b/>
          <w:szCs w:val="28"/>
        </w:rPr>
        <w:t>.</w:t>
      </w:r>
      <w:r w:rsidR="00795B24">
        <w:rPr>
          <w:rFonts w:cs="Times New Roman"/>
          <w:b/>
          <w:szCs w:val="28"/>
        </w:rPr>
        <w:t> П</w:t>
      </w:r>
      <w:r w:rsidR="00F503A4" w:rsidRPr="00670BC0">
        <w:rPr>
          <w:rFonts w:cs="Times New Roman"/>
          <w:b/>
          <w:szCs w:val="28"/>
        </w:rPr>
        <w:t>равовые акты, регулирующие инвестиц</w:t>
      </w:r>
      <w:r w:rsidR="00F503A4" w:rsidRPr="002C4172">
        <w:rPr>
          <w:rFonts w:cs="Times New Roman"/>
          <w:b/>
          <w:szCs w:val="28"/>
        </w:rPr>
        <w:t xml:space="preserve">ионную деятельность </w:t>
      </w:r>
    </w:p>
    <w:p w:rsidR="00F503A4" w:rsidRPr="002C4172" w:rsidRDefault="00F503A4" w:rsidP="00F503A4">
      <w:pPr>
        <w:tabs>
          <w:tab w:val="left" w:pos="5103"/>
          <w:tab w:val="left" w:pos="8640"/>
        </w:tabs>
        <w:spacing w:line="240" w:lineRule="auto"/>
        <w:jc w:val="center"/>
        <w:outlineLvl w:val="0"/>
        <w:rPr>
          <w:rFonts w:cs="Times New Roman"/>
          <w:b/>
          <w:szCs w:val="28"/>
        </w:rPr>
      </w:pPr>
      <w:r w:rsidRPr="002C4172">
        <w:rPr>
          <w:rFonts w:cs="Times New Roman"/>
          <w:b/>
          <w:szCs w:val="28"/>
        </w:rPr>
        <w:t>на муниципальном уровне</w:t>
      </w:r>
    </w:p>
    <w:p w:rsidR="00F503A4" w:rsidRPr="002C4172" w:rsidRDefault="00F503A4" w:rsidP="00F503A4">
      <w:pPr>
        <w:tabs>
          <w:tab w:val="left" w:pos="5103"/>
          <w:tab w:val="left" w:pos="8640"/>
        </w:tabs>
        <w:spacing w:line="240" w:lineRule="auto"/>
        <w:jc w:val="center"/>
        <w:outlineLvl w:val="0"/>
        <w:rPr>
          <w:rFonts w:cs="Times New Roman"/>
          <w:b/>
          <w:szCs w:val="28"/>
        </w:rPr>
      </w:pPr>
    </w:p>
    <w:p w:rsidR="00F503A4" w:rsidRPr="002C4172" w:rsidRDefault="00F503A4" w:rsidP="00F503A4">
      <w:pPr>
        <w:spacing w:line="240" w:lineRule="auto"/>
        <w:rPr>
          <w:szCs w:val="28"/>
        </w:rPr>
      </w:pPr>
      <w:r w:rsidRPr="002C4172">
        <w:rPr>
          <w:szCs w:val="28"/>
        </w:rPr>
        <w:t>В городе Новосибирске приняты следую</w:t>
      </w:r>
      <w:r w:rsidR="00E50301">
        <w:rPr>
          <w:szCs w:val="28"/>
        </w:rPr>
        <w:t>щие правовые акты в </w:t>
      </w:r>
      <w:r w:rsidRPr="002C4172">
        <w:rPr>
          <w:szCs w:val="28"/>
        </w:rPr>
        <w:t>сфере регулирования инвестиционной деятельности: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6"/>
        <w:gridCol w:w="1801"/>
        <w:gridCol w:w="4289"/>
      </w:tblGrid>
      <w:tr w:rsidR="00C717D2" w:rsidRPr="002C4172" w:rsidTr="00CE75D9">
        <w:trPr>
          <w:tblHeader/>
          <w:jc w:val="center"/>
        </w:trPr>
        <w:tc>
          <w:tcPr>
            <w:tcW w:w="3826" w:type="dxa"/>
          </w:tcPr>
          <w:p w:rsidR="00C717D2" w:rsidRPr="002C4172" w:rsidRDefault="00C717D2" w:rsidP="0015658A">
            <w:pPr>
              <w:spacing w:line="240" w:lineRule="auto"/>
              <w:ind w:firstLine="0"/>
              <w:jc w:val="center"/>
              <w:rPr>
                <w:b/>
                <w:sz w:val="24"/>
                <w:szCs w:val="24"/>
              </w:rPr>
            </w:pPr>
            <w:r w:rsidRPr="002C4172">
              <w:rPr>
                <w:b/>
                <w:sz w:val="24"/>
                <w:szCs w:val="24"/>
              </w:rPr>
              <w:t>Наименование акта</w:t>
            </w:r>
          </w:p>
        </w:tc>
        <w:tc>
          <w:tcPr>
            <w:tcW w:w="1801" w:type="dxa"/>
          </w:tcPr>
          <w:p w:rsidR="00C717D2" w:rsidRPr="002C4172" w:rsidRDefault="00C717D2" w:rsidP="0015658A">
            <w:pPr>
              <w:spacing w:line="240" w:lineRule="auto"/>
              <w:ind w:firstLine="0"/>
              <w:jc w:val="center"/>
              <w:rPr>
                <w:b/>
                <w:sz w:val="24"/>
                <w:szCs w:val="24"/>
              </w:rPr>
            </w:pPr>
            <w:r w:rsidRPr="002C4172">
              <w:rPr>
                <w:b/>
                <w:sz w:val="24"/>
                <w:szCs w:val="24"/>
              </w:rPr>
              <w:t>Реквизиты</w:t>
            </w:r>
          </w:p>
        </w:tc>
        <w:tc>
          <w:tcPr>
            <w:tcW w:w="4289" w:type="dxa"/>
          </w:tcPr>
          <w:p w:rsidR="00C717D2" w:rsidRPr="002C4172" w:rsidRDefault="00C717D2" w:rsidP="0015658A">
            <w:pPr>
              <w:spacing w:line="240" w:lineRule="auto"/>
              <w:ind w:firstLine="0"/>
              <w:jc w:val="center"/>
              <w:rPr>
                <w:b/>
                <w:sz w:val="24"/>
                <w:szCs w:val="24"/>
              </w:rPr>
            </w:pPr>
            <w:r w:rsidRPr="002C4172">
              <w:rPr>
                <w:b/>
                <w:sz w:val="24"/>
                <w:szCs w:val="24"/>
              </w:rPr>
              <w:t xml:space="preserve">Информация об основных </w:t>
            </w:r>
            <w:r w:rsidRPr="002C4172">
              <w:rPr>
                <w:b/>
                <w:sz w:val="24"/>
                <w:szCs w:val="24"/>
              </w:rPr>
              <w:br/>
              <w:t>положениях</w:t>
            </w:r>
          </w:p>
        </w:tc>
      </w:tr>
      <w:tr w:rsidR="00C717D2" w:rsidRPr="002C4172" w:rsidTr="001969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1791"/>
          <w:jc w:val="center"/>
        </w:trPr>
        <w:tc>
          <w:tcPr>
            <w:tcW w:w="3826" w:type="dxa"/>
            <w:tcMar>
              <w:top w:w="0" w:type="dxa"/>
              <w:left w:w="108" w:type="dxa"/>
              <w:bottom w:w="0" w:type="dxa"/>
              <w:right w:w="108" w:type="dxa"/>
            </w:tcMar>
            <w:hideMark/>
          </w:tcPr>
          <w:p w:rsidR="00CC2BAF" w:rsidRDefault="00D365BD" w:rsidP="00CC2BAF">
            <w:pPr>
              <w:spacing w:line="240" w:lineRule="auto"/>
              <w:ind w:firstLine="0"/>
              <w:jc w:val="center"/>
              <w:rPr>
                <w:sz w:val="24"/>
                <w:szCs w:val="24"/>
              </w:rPr>
            </w:pPr>
            <w:r>
              <w:rPr>
                <w:sz w:val="24"/>
                <w:szCs w:val="24"/>
              </w:rPr>
              <w:t xml:space="preserve">Решение </w:t>
            </w:r>
            <w:r w:rsidRPr="00D365BD">
              <w:rPr>
                <w:sz w:val="24"/>
                <w:szCs w:val="24"/>
              </w:rPr>
              <w:t>городского Совета Новосибирска</w:t>
            </w:r>
            <w:r>
              <w:rPr>
                <w:sz w:val="24"/>
                <w:szCs w:val="24"/>
              </w:rPr>
              <w:t xml:space="preserve"> </w:t>
            </w:r>
            <w:r w:rsidR="00CC2BAF">
              <w:rPr>
                <w:sz w:val="24"/>
                <w:szCs w:val="24"/>
              </w:rPr>
              <w:t>«О Положении о </w:t>
            </w:r>
            <w:r w:rsidR="00C717D2" w:rsidRPr="002C4172">
              <w:rPr>
                <w:sz w:val="24"/>
                <w:szCs w:val="24"/>
              </w:rPr>
              <w:t xml:space="preserve">мерах муниципальной поддержки товаропроизводителей </w:t>
            </w:r>
          </w:p>
          <w:p w:rsidR="00C717D2" w:rsidRPr="002C4172" w:rsidRDefault="00C717D2" w:rsidP="00CC2BAF">
            <w:pPr>
              <w:spacing w:line="240" w:lineRule="auto"/>
              <w:ind w:firstLine="0"/>
              <w:jc w:val="center"/>
              <w:rPr>
                <w:sz w:val="24"/>
                <w:szCs w:val="24"/>
              </w:rPr>
            </w:pPr>
            <w:r w:rsidRPr="002C4172">
              <w:rPr>
                <w:sz w:val="24"/>
                <w:szCs w:val="24"/>
              </w:rPr>
              <w:t>на территории города Новосибирска</w:t>
            </w:r>
            <w:r w:rsidR="00CC2BAF">
              <w:rPr>
                <w:sz w:val="24"/>
                <w:szCs w:val="24"/>
              </w:rPr>
              <w:t>»</w:t>
            </w:r>
          </w:p>
        </w:tc>
        <w:tc>
          <w:tcPr>
            <w:tcW w:w="1801" w:type="dxa"/>
            <w:tcMar>
              <w:top w:w="0" w:type="dxa"/>
              <w:left w:w="108" w:type="dxa"/>
              <w:bottom w:w="0" w:type="dxa"/>
              <w:right w:w="108" w:type="dxa"/>
            </w:tcMar>
            <w:hideMark/>
          </w:tcPr>
          <w:p w:rsidR="00C717D2" w:rsidRPr="00196988" w:rsidRDefault="00C717D2" w:rsidP="00F61D91">
            <w:pPr>
              <w:spacing w:line="240" w:lineRule="auto"/>
              <w:ind w:firstLine="0"/>
              <w:jc w:val="center"/>
              <w:rPr>
                <w:sz w:val="24"/>
                <w:szCs w:val="24"/>
              </w:rPr>
            </w:pPr>
            <w:r w:rsidRPr="00196988">
              <w:rPr>
                <w:sz w:val="24"/>
                <w:szCs w:val="24"/>
              </w:rPr>
              <w:t>№ 344</w:t>
            </w:r>
          </w:p>
          <w:p w:rsidR="00D365BD" w:rsidRPr="002C4172" w:rsidRDefault="00D365BD" w:rsidP="00F61D91">
            <w:pPr>
              <w:spacing w:line="240" w:lineRule="auto"/>
              <w:ind w:firstLine="0"/>
              <w:jc w:val="center"/>
              <w:rPr>
                <w:sz w:val="24"/>
                <w:szCs w:val="24"/>
              </w:rPr>
            </w:pPr>
            <w:r w:rsidRPr="00196988">
              <w:rPr>
                <w:sz w:val="24"/>
                <w:szCs w:val="24"/>
              </w:rPr>
              <w:t>от 20.09.2006</w:t>
            </w:r>
          </w:p>
        </w:tc>
        <w:tc>
          <w:tcPr>
            <w:tcW w:w="4289" w:type="dxa"/>
            <w:tcMar>
              <w:top w:w="0" w:type="dxa"/>
              <w:left w:w="108" w:type="dxa"/>
              <w:bottom w:w="0" w:type="dxa"/>
              <w:right w:w="108" w:type="dxa"/>
            </w:tcMar>
            <w:hideMark/>
          </w:tcPr>
          <w:p w:rsidR="00C717D2" w:rsidRPr="002C4172" w:rsidRDefault="00C717D2" w:rsidP="00CC2BAF">
            <w:pPr>
              <w:autoSpaceDE w:val="0"/>
              <w:autoSpaceDN w:val="0"/>
              <w:spacing w:line="240" w:lineRule="auto"/>
              <w:ind w:firstLine="0"/>
              <w:jc w:val="center"/>
              <w:rPr>
                <w:sz w:val="24"/>
                <w:szCs w:val="24"/>
              </w:rPr>
            </w:pPr>
            <w:r w:rsidRPr="002C4172">
              <w:rPr>
                <w:sz w:val="24"/>
                <w:szCs w:val="24"/>
              </w:rPr>
              <w:t>Устанавливает меры муниципальной поддержки товаропроизводителей на территории города Новосибирска, условия, основания и порядок их применения</w:t>
            </w:r>
          </w:p>
        </w:tc>
      </w:tr>
      <w:tr w:rsidR="00C717D2" w:rsidRPr="002C4172"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1981"/>
          <w:jc w:val="center"/>
        </w:trPr>
        <w:tc>
          <w:tcPr>
            <w:tcW w:w="3826" w:type="dxa"/>
            <w:tcMar>
              <w:top w:w="0" w:type="dxa"/>
              <w:left w:w="108" w:type="dxa"/>
              <w:bottom w:w="0" w:type="dxa"/>
              <w:right w:w="108" w:type="dxa"/>
            </w:tcMar>
            <w:hideMark/>
          </w:tcPr>
          <w:p w:rsidR="00CC2BAF" w:rsidRDefault="00D365BD" w:rsidP="00CC2BAF">
            <w:pPr>
              <w:spacing w:line="240" w:lineRule="auto"/>
              <w:ind w:firstLine="0"/>
              <w:jc w:val="center"/>
              <w:rPr>
                <w:sz w:val="24"/>
                <w:szCs w:val="24"/>
              </w:rPr>
            </w:pPr>
            <w:r w:rsidRPr="00D365BD">
              <w:rPr>
                <w:sz w:val="24"/>
                <w:szCs w:val="24"/>
              </w:rPr>
              <w:t>Решение Совета депутатов города Новосибирска</w:t>
            </w:r>
            <w:r>
              <w:rPr>
                <w:sz w:val="24"/>
                <w:szCs w:val="24"/>
              </w:rPr>
              <w:t xml:space="preserve"> </w:t>
            </w:r>
          </w:p>
          <w:p w:rsidR="00C717D2" w:rsidRPr="002C4172" w:rsidRDefault="00CC2BAF" w:rsidP="00CC2BAF">
            <w:pPr>
              <w:spacing w:line="240" w:lineRule="auto"/>
              <w:ind w:firstLine="0"/>
              <w:jc w:val="center"/>
              <w:rPr>
                <w:sz w:val="24"/>
                <w:szCs w:val="24"/>
              </w:rPr>
            </w:pPr>
            <w:r>
              <w:rPr>
                <w:sz w:val="24"/>
                <w:szCs w:val="24"/>
              </w:rPr>
              <w:t>«О  П</w:t>
            </w:r>
            <w:r w:rsidR="00C717D2" w:rsidRPr="002C4172">
              <w:rPr>
                <w:sz w:val="24"/>
                <w:szCs w:val="24"/>
              </w:rPr>
              <w:t>оложении о муниципальной поддержке инвестиционной деятельности на территории города Новосибирска</w:t>
            </w:r>
            <w:r>
              <w:rPr>
                <w:sz w:val="24"/>
                <w:szCs w:val="24"/>
              </w:rPr>
              <w:t>»</w:t>
            </w:r>
          </w:p>
        </w:tc>
        <w:tc>
          <w:tcPr>
            <w:tcW w:w="1801" w:type="dxa"/>
            <w:tcMar>
              <w:top w:w="0" w:type="dxa"/>
              <w:left w:w="108" w:type="dxa"/>
              <w:bottom w:w="0" w:type="dxa"/>
              <w:right w:w="108" w:type="dxa"/>
            </w:tcMar>
            <w:hideMark/>
          </w:tcPr>
          <w:p w:rsidR="00C717D2" w:rsidRPr="00196988" w:rsidRDefault="00D365BD" w:rsidP="00F61D91">
            <w:pPr>
              <w:spacing w:line="240" w:lineRule="auto"/>
              <w:ind w:firstLine="0"/>
              <w:jc w:val="center"/>
              <w:rPr>
                <w:sz w:val="24"/>
                <w:szCs w:val="24"/>
              </w:rPr>
            </w:pPr>
            <w:r w:rsidRPr="00196988">
              <w:rPr>
                <w:sz w:val="24"/>
                <w:szCs w:val="24"/>
              </w:rPr>
              <w:t>№ 125</w:t>
            </w:r>
          </w:p>
          <w:p w:rsidR="00C717D2" w:rsidRPr="00196988" w:rsidRDefault="00C717D2" w:rsidP="00F61D91">
            <w:pPr>
              <w:spacing w:line="240" w:lineRule="auto"/>
              <w:ind w:firstLine="0"/>
              <w:jc w:val="center"/>
              <w:rPr>
                <w:sz w:val="24"/>
                <w:szCs w:val="24"/>
              </w:rPr>
            </w:pPr>
            <w:r w:rsidRPr="00196988">
              <w:rPr>
                <w:sz w:val="24"/>
                <w:szCs w:val="24"/>
              </w:rPr>
              <w:t>от 28.09.2010</w:t>
            </w:r>
          </w:p>
        </w:tc>
        <w:tc>
          <w:tcPr>
            <w:tcW w:w="4289" w:type="dxa"/>
            <w:tcMar>
              <w:top w:w="0" w:type="dxa"/>
              <w:left w:w="108" w:type="dxa"/>
              <w:bottom w:w="0" w:type="dxa"/>
              <w:right w:w="108" w:type="dxa"/>
            </w:tcMar>
            <w:hideMark/>
          </w:tcPr>
          <w:p w:rsidR="00C717D2" w:rsidRPr="002C4172" w:rsidRDefault="00C717D2" w:rsidP="00CC2BAF">
            <w:pPr>
              <w:autoSpaceDE w:val="0"/>
              <w:autoSpaceDN w:val="0"/>
              <w:spacing w:line="240" w:lineRule="auto"/>
              <w:ind w:firstLine="0"/>
              <w:jc w:val="center"/>
              <w:rPr>
                <w:sz w:val="24"/>
                <w:szCs w:val="24"/>
              </w:rPr>
            </w:pPr>
            <w:r w:rsidRPr="002C4172">
              <w:rPr>
                <w:sz w:val="24"/>
                <w:szCs w:val="24"/>
              </w:rPr>
              <w:t>Определяет формы и порядок предоставления муниципальной поддержки, а также порядок осуществления контроля за целевым использованием предоставленных средств</w:t>
            </w:r>
          </w:p>
        </w:tc>
      </w:tr>
      <w:tr w:rsidR="00C717D2" w:rsidRPr="002C4172"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hideMark/>
          </w:tcPr>
          <w:p w:rsidR="00CC2BAF" w:rsidRDefault="00D365BD" w:rsidP="00CC2BAF">
            <w:pPr>
              <w:spacing w:line="240" w:lineRule="auto"/>
              <w:ind w:firstLine="0"/>
              <w:jc w:val="center"/>
              <w:rPr>
                <w:rFonts w:eastAsia="Calibri"/>
                <w:bCs/>
                <w:sz w:val="24"/>
                <w:szCs w:val="24"/>
              </w:rPr>
            </w:pPr>
            <w:r>
              <w:rPr>
                <w:rFonts w:eastAsia="Calibri"/>
                <w:bCs/>
                <w:sz w:val="24"/>
                <w:szCs w:val="24"/>
              </w:rPr>
              <w:t xml:space="preserve">Решение Совета депутатов города </w:t>
            </w:r>
            <w:r w:rsidRPr="00D365BD">
              <w:rPr>
                <w:rFonts w:eastAsia="Calibri"/>
                <w:bCs/>
                <w:sz w:val="24"/>
                <w:szCs w:val="24"/>
              </w:rPr>
              <w:t>Новосибирска</w:t>
            </w:r>
            <w:r>
              <w:rPr>
                <w:rFonts w:eastAsia="Calibri"/>
                <w:bCs/>
                <w:sz w:val="24"/>
                <w:szCs w:val="24"/>
              </w:rPr>
              <w:t xml:space="preserve"> </w:t>
            </w:r>
          </w:p>
          <w:p w:rsidR="00C717D2" w:rsidRPr="002C4172" w:rsidRDefault="00CC2BAF" w:rsidP="00CC2BAF">
            <w:pPr>
              <w:spacing w:line="240" w:lineRule="auto"/>
              <w:ind w:firstLine="0"/>
              <w:jc w:val="center"/>
              <w:rPr>
                <w:rFonts w:eastAsia="Calibri"/>
                <w:bCs/>
                <w:sz w:val="24"/>
                <w:szCs w:val="24"/>
              </w:rPr>
            </w:pPr>
            <w:r>
              <w:rPr>
                <w:rFonts w:eastAsia="Calibri"/>
                <w:bCs/>
                <w:sz w:val="24"/>
                <w:szCs w:val="24"/>
              </w:rPr>
              <w:t>«О П</w:t>
            </w:r>
            <w:r w:rsidR="00C717D2" w:rsidRPr="002C4172">
              <w:rPr>
                <w:rFonts w:eastAsia="Calibri"/>
                <w:bCs/>
                <w:sz w:val="24"/>
                <w:szCs w:val="24"/>
              </w:rPr>
              <w:t>орядке управления и распоряжения муниципальным имуществом, находящимся в хозяйственном ведении или оперативном управлении муниципальных унитарных предприятий или муниципальных учреждений</w:t>
            </w:r>
            <w:r>
              <w:rPr>
                <w:rFonts w:eastAsia="Calibri"/>
                <w:bCs/>
                <w:sz w:val="24"/>
                <w:szCs w:val="24"/>
              </w:rPr>
              <w:t>»</w:t>
            </w:r>
          </w:p>
        </w:tc>
        <w:tc>
          <w:tcPr>
            <w:tcW w:w="1801" w:type="dxa"/>
            <w:tcMar>
              <w:top w:w="0" w:type="dxa"/>
              <w:left w:w="108" w:type="dxa"/>
              <w:bottom w:w="0" w:type="dxa"/>
              <w:right w:w="108" w:type="dxa"/>
            </w:tcMar>
            <w:hideMark/>
          </w:tcPr>
          <w:p w:rsidR="00C717D2" w:rsidRPr="00196988" w:rsidRDefault="00D365BD" w:rsidP="00F61D91">
            <w:pPr>
              <w:spacing w:line="240" w:lineRule="auto"/>
              <w:ind w:firstLine="0"/>
              <w:jc w:val="center"/>
              <w:rPr>
                <w:rFonts w:eastAsia="Calibri"/>
                <w:bCs/>
                <w:sz w:val="24"/>
                <w:szCs w:val="24"/>
              </w:rPr>
            </w:pPr>
            <w:r w:rsidRPr="00196988">
              <w:rPr>
                <w:rFonts w:eastAsia="Calibri"/>
                <w:bCs/>
                <w:sz w:val="24"/>
                <w:szCs w:val="24"/>
              </w:rPr>
              <w:t>№ 282</w:t>
            </w:r>
          </w:p>
          <w:p w:rsidR="00C717D2" w:rsidRPr="00196988" w:rsidRDefault="00C717D2" w:rsidP="00F61D91">
            <w:pPr>
              <w:spacing w:line="240" w:lineRule="auto"/>
              <w:ind w:firstLine="0"/>
              <w:jc w:val="center"/>
              <w:rPr>
                <w:rFonts w:eastAsia="Calibri"/>
                <w:bCs/>
                <w:sz w:val="24"/>
                <w:szCs w:val="24"/>
              </w:rPr>
            </w:pPr>
            <w:r w:rsidRPr="00196988">
              <w:rPr>
                <w:rFonts w:eastAsia="Calibri"/>
                <w:bCs/>
                <w:sz w:val="24"/>
                <w:szCs w:val="24"/>
              </w:rPr>
              <w:t>от 02.02.2011</w:t>
            </w:r>
          </w:p>
        </w:tc>
        <w:tc>
          <w:tcPr>
            <w:tcW w:w="4289" w:type="dxa"/>
            <w:tcMar>
              <w:top w:w="0" w:type="dxa"/>
              <w:left w:w="108" w:type="dxa"/>
              <w:bottom w:w="0" w:type="dxa"/>
              <w:right w:w="108" w:type="dxa"/>
            </w:tcMar>
            <w:hideMark/>
          </w:tcPr>
          <w:p w:rsidR="00CC2BAF" w:rsidRDefault="00C717D2" w:rsidP="00CC2BAF">
            <w:pPr>
              <w:autoSpaceDE w:val="0"/>
              <w:autoSpaceDN w:val="0"/>
              <w:adjustRightInd w:val="0"/>
              <w:spacing w:line="240" w:lineRule="auto"/>
              <w:ind w:firstLine="0"/>
              <w:jc w:val="center"/>
              <w:rPr>
                <w:rFonts w:cs="Times New Roman"/>
                <w:sz w:val="24"/>
                <w:szCs w:val="24"/>
              </w:rPr>
            </w:pPr>
            <w:r w:rsidRPr="002C4172">
              <w:rPr>
                <w:rFonts w:cs="Times New Roman"/>
                <w:sz w:val="24"/>
                <w:szCs w:val="24"/>
              </w:rPr>
              <w:t xml:space="preserve">Определяет </w:t>
            </w:r>
            <w:hyperlink r:id="rId30" w:anchor="nsk_282_part1_20" w:tooltip="ПОРЯДОК управления и распоряжения муниципальным имуществом, находящимся в хозяйственном ведении или оперативном управлении муниципальных унитарных предприятий или муниципальных учреждений" w:history="1">
              <w:r w:rsidRPr="002C4172">
                <w:rPr>
                  <w:rFonts w:cs="Times New Roman"/>
                  <w:sz w:val="24"/>
                  <w:szCs w:val="24"/>
                </w:rPr>
                <w:t>порядок</w:t>
              </w:r>
            </w:hyperlink>
            <w:r w:rsidRPr="002C4172">
              <w:rPr>
                <w:rFonts w:cs="Times New Roman"/>
                <w:sz w:val="24"/>
                <w:szCs w:val="24"/>
              </w:rPr>
              <w:t xml:space="preserve"> управления и распоряжения муниципальным имуществом, находящимся в хозяйственном ведении или оперативном управлении муниципальных унитарных предприятий или муниципальных учреждений</w:t>
            </w:r>
            <w:r w:rsidR="00CC2BAF">
              <w:rPr>
                <w:rFonts w:cs="Times New Roman"/>
                <w:sz w:val="24"/>
                <w:szCs w:val="24"/>
              </w:rPr>
              <w:t>, включая порядок согласования заключения сделок по привлечению инвестиций в отношении муниципального недвижимого имущества, находящегося в хозяйственном ведении или оперативном управлении муниципальных унитарных предприятий или муниципальных учреждений</w:t>
            </w:r>
          </w:p>
          <w:p w:rsidR="00C717D2" w:rsidRPr="002C4172" w:rsidRDefault="00C717D2" w:rsidP="00CC2BAF">
            <w:pPr>
              <w:spacing w:line="240" w:lineRule="auto"/>
              <w:ind w:firstLine="0"/>
              <w:jc w:val="center"/>
              <w:rPr>
                <w:rFonts w:cs="Times New Roman"/>
                <w:sz w:val="24"/>
                <w:szCs w:val="24"/>
              </w:rPr>
            </w:pPr>
          </w:p>
        </w:tc>
      </w:tr>
      <w:tr w:rsidR="00C717D2" w:rsidRPr="00BB75F0"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tcPr>
          <w:p w:rsidR="00CC2BAF" w:rsidRDefault="00D365BD" w:rsidP="00CC2BAF">
            <w:pPr>
              <w:spacing w:line="240" w:lineRule="auto"/>
              <w:ind w:firstLine="0"/>
              <w:jc w:val="center"/>
              <w:rPr>
                <w:rFonts w:cs="Times New Roman"/>
                <w:sz w:val="24"/>
                <w:szCs w:val="24"/>
              </w:rPr>
            </w:pPr>
            <w:r>
              <w:rPr>
                <w:rFonts w:cs="Times New Roman"/>
                <w:sz w:val="24"/>
                <w:szCs w:val="24"/>
              </w:rPr>
              <w:t xml:space="preserve">Решение Совета депутатов города </w:t>
            </w:r>
            <w:r w:rsidRPr="00D365BD">
              <w:rPr>
                <w:rFonts w:cs="Times New Roman"/>
                <w:sz w:val="24"/>
                <w:szCs w:val="24"/>
              </w:rPr>
              <w:t>Новосибирска</w:t>
            </w:r>
            <w:r>
              <w:rPr>
                <w:rFonts w:cs="Times New Roman"/>
                <w:sz w:val="24"/>
                <w:szCs w:val="24"/>
              </w:rPr>
              <w:t xml:space="preserve"> </w:t>
            </w:r>
          </w:p>
          <w:p w:rsidR="00C717D2" w:rsidRPr="00D365BD" w:rsidRDefault="00CC2BAF" w:rsidP="00CC2BAF">
            <w:pPr>
              <w:spacing w:line="240" w:lineRule="auto"/>
              <w:ind w:firstLine="0"/>
              <w:jc w:val="center"/>
              <w:rPr>
                <w:rFonts w:cs="Times New Roman"/>
                <w:sz w:val="24"/>
                <w:szCs w:val="24"/>
              </w:rPr>
            </w:pPr>
            <w:r>
              <w:rPr>
                <w:rFonts w:cs="Times New Roman"/>
                <w:sz w:val="24"/>
                <w:szCs w:val="24"/>
              </w:rPr>
              <w:t>«О</w:t>
            </w:r>
            <w:r w:rsidR="00C717D2" w:rsidRPr="00BB75F0">
              <w:rPr>
                <w:rFonts w:cs="Times New Roman"/>
                <w:sz w:val="24"/>
                <w:szCs w:val="24"/>
              </w:rPr>
              <w:t xml:space="preserve"> порядке управления и распоряжения имуществом муниципальной казны города Новосибирска</w:t>
            </w:r>
            <w:r>
              <w:rPr>
                <w:rFonts w:cs="Times New Roman"/>
                <w:sz w:val="24"/>
                <w:szCs w:val="24"/>
              </w:rPr>
              <w:t>»</w:t>
            </w:r>
          </w:p>
        </w:tc>
        <w:tc>
          <w:tcPr>
            <w:tcW w:w="1801" w:type="dxa"/>
            <w:tcMar>
              <w:top w:w="0" w:type="dxa"/>
              <w:left w:w="108" w:type="dxa"/>
              <w:bottom w:w="0" w:type="dxa"/>
              <w:right w:w="108" w:type="dxa"/>
            </w:tcMar>
          </w:tcPr>
          <w:p w:rsidR="00D365BD" w:rsidRPr="00196988" w:rsidRDefault="00D365BD" w:rsidP="00F61D91">
            <w:pPr>
              <w:spacing w:line="240" w:lineRule="auto"/>
              <w:ind w:firstLine="0"/>
              <w:jc w:val="center"/>
              <w:rPr>
                <w:rFonts w:eastAsia="Calibri"/>
                <w:bCs/>
                <w:sz w:val="24"/>
                <w:szCs w:val="24"/>
              </w:rPr>
            </w:pPr>
            <w:r w:rsidRPr="00196988">
              <w:rPr>
                <w:rFonts w:eastAsia="Calibri"/>
                <w:bCs/>
                <w:sz w:val="24"/>
                <w:szCs w:val="24"/>
              </w:rPr>
              <w:t>№ 1092</w:t>
            </w:r>
          </w:p>
          <w:p w:rsidR="00C717D2" w:rsidRPr="00196988" w:rsidRDefault="00C717D2" w:rsidP="00F61D91">
            <w:pPr>
              <w:spacing w:line="240" w:lineRule="auto"/>
              <w:ind w:firstLine="0"/>
              <w:jc w:val="center"/>
              <w:rPr>
                <w:rFonts w:eastAsia="Calibri"/>
                <w:bCs/>
                <w:sz w:val="24"/>
                <w:szCs w:val="24"/>
              </w:rPr>
            </w:pPr>
            <w:r w:rsidRPr="00196988">
              <w:rPr>
                <w:rFonts w:eastAsia="Calibri"/>
                <w:bCs/>
                <w:sz w:val="24"/>
                <w:szCs w:val="24"/>
              </w:rPr>
              <w:t>от 26.11.2008</w:t>
            </w:r>
          </w:p>
        </w:tc>
        <w:tc>
          <w:tcPr>
            <w:tcW w:w="4289" w:type="dxa"/>
            <w:tcMar>
              <w:top w:w="0" w:type="dxa"/>
              <w:left w:w="108" w:type="dxa"/>
              <w:bottom w:w="0" w:type="dxa"/>
              <w:right w:w="108" w:type="dxa"/>
            </w:tcMar>
          </w:tcPr>
          <w:p w:rsidR="00C717D2" w:rsidRPr="00BB75F0" w:rsidRDefault="00C717D2" w:rsidP="00CC2BAF">
            <w:pPr>
              <w:spacing w:line="240" w:lineRule="auto"/>
              <w:ind w:firstLine="0"/>
              <w:jc w:val="center"/>
              <w:rPr>
                <w:rFonts w:cs="Times New Roman"/>
                <w:sz w:val="24"/>
                <w:szCs w:val="24"/>
              </w:rPr>
            </w:pPr>
            <w:r w:rsidRPr="00BB75F0">
              <w:rPr>
                <w:rFonts w:cs="Times New Roman"/>
                <w:sz w:val="24"/>
                <w:szCs w:val="24"/>
              </w:rPr>
              <w:t xml:space="preserve">Определяет </w:t>
            </w:r>
            <w:hyperlink r:id="rId31" w:anchor="nsk_282_part1_20" w:tooltip="ПОРЯДОК управления и распоряжения муниципальным имуществом, находящимся в хозяйственном ведении или оперативном управлении муниципальных унитарных предприятий или муниципальных учреждений" w:history="1">
              <w:r w:rsidRPr="00BB75F0">
                <w:rPr>
                  <w:rFonts w:cs="Times New Roman"/>
                  <w:sz w:val="24"/>
                  <w:szCs w:val="24"/>
                </w:rPr>
                <w:t>порядок</w:t>
              </w:r>
            </w:hyperlink>
            <w:r w:rsidRPr="00BB75F0">
              <w:rPr>
                <w:rFonts w:cs="Times New Roman"/>
                <w:sz w:val="24"/>
                <w:szCs w:val="24"/>
              </w:rPr>
              <w:t xml:space="preserve"> управления и распоряжения имуществом </w:t>
            </w:r>
            <w:r w:rsidR="00CC2BAF">
              <w:rPr>
                <w:rFonts w:cs="Times New Roman"/>
                <w:sz w:val="24"/>
                <w:szCs w:val="24"/>
              </w:rPr>
              <w:t xml:space="preserve">муниципальной </w:t>
            </w:r>
            <w:r w:rsidRPr="00BB75F0">
              <w:rPr>
                <w:rFonts w:cs="Times New Roman"/>
                <w:sz w:val="24"/>
                <w:szCs w:val="24"/>
              </w:rPr>
              <w:t>казны</w:t>
            </w:r>
            <w:r w:rsidR="00CC2BAF">
              <w:rPr>
                <w:rFonts w:cs="Times New Roman"/>
                <w:sz w:val="24"/>
                <w:szCs w:val="24"/>
              </w:rPr>
              <w:t xml:space="preserve"> города Новосибирска</w:t>
            </w:r>
          </w:p>
        </w:tc>
      </w:tr>
      <w:tr w:rsidR="00C717D2" w:rsidRPr="00BB75F0"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847"/>
          <w:jc w:val="center"/>
        </w:trPr>
        <w:tc>
          <w:tcPr>
            <w:tcW w:w="3826" w:type="dxa"/>
            <w:tcMar>
              <w:top w:w="0" w:type="dxa"/>
              <w:left w:w="108" w:type="dxa"/>
              <w:bottom w:w="0" w:type="dxa"/>
              <w:right w:w="108" w:type="dxa"/>
            </w:tcMar>
            <w:hideMark/>
          </w:tcPr>
          <w:p w:rsidR="00D365BD" w:rsidRPr="00D365BD" w:rsidRDefault="00D365BD" w:rsidP="00CC2BAF">
            <w:pPr>
              <w:spacing w:line="240" w:lineRule="auto"/>
              <w:ind w:firstLine="0"/>
              <w:jc w:val="center"/>
              <w:rPr>
                <w:sz w:val="24"/>
                <w:szCs w:val="24"/>
              </w:rPr>
            </w:pPr>
            <w:r>
              <w:rPr>
                <w:sz w:val="24"/>
                <w:szCs w:val="24"/>
              </w:rPr>
              <w:t xml:space="preserve">Постановление </w:t>
            </w:r>
            <w:r w:rsidRPr="00D365BD">
              <w:rPr>
                <w:sz w:val="24"/>
                <w:szCs w:val="24"/>
              </w:rPr>
              <w:t>мэрии города</w:t>
            </w:r>
          </w:p>
          <w:p w:rsidR="00C717D2" w:rsidRPr="00BB75F0" w:rsidRDefault="00D365BD" w:rsidP="00CC2BAF">
            <w:pPr>
              <w:spacing w:line="240" w:lineRule="auto"/>
              <w:ind w:firstLine="0"/>
              <w:jc w:val="center"/>
              <w:rPr>
                <w:sz w:val="24"/>
                <w:szCs w:val="24"/>
              </w:rPr>
            </w:pPr>
            <w:r w:rsidRPr="00D365BD">
              <w:rPr>
                <w:sz w:val="24"/>
                <w:szCs w:val="24"/>
              </w:rPr>
              <w:t xml:space="preserve">Новосибирска </w:t>
            </w:r>
            <w:r w:rsidR="00CC2BAF">
              <w:rPr>
                <w:sz w:val="24"/>
                <w:szCs w:val="24"/>
              </w:rPr>
              <w:t>«Об утверждении П</w:t>
            </w:r>
            <w:r w:rsidR="00C717D2" w:rsidRPr="00BB75F0">
              <w:rPr>
                <w:sz w:val="24"/>
                <w:szCs w:val="24"/>
              </w:rPr>
              <w:t>оложения о комиссии по содействию инвестиционной деятельности на территории города Новосибирска</w:t>
            </w:r>
            <w:r w:rsidR="00CC2BAF">
              <w:rPr>
                <w:sz w:val="24"/>
                <w:szCs w:val="24"/>
              </w:rPr>
              <w:t>»</w:t>
            </w:r>
          </w:p>
        </w:tc>
        <w:tc>
          <w:tcPr>
            <w:tcW w:w="1801" w:type="dxa"/>
            <w:tcMar>
              <w:top w:w="0" w:type="dxa"/>
              <w:left w:w="108" w:type="dxa"/>
              <w:bottom w:w="0" w:type="dxa"/>
              <w:right w:w="108" w:type="dxa"/>
            </w:tcMar>
            <w:hideMark/>
          </w:tcPr>
          <w:p w:rsidR="00C717D2" w:rsidRPr="00196988" w:rsidRDefault="00D365BD" w:rsidP="00F61D91">
            <w:pPr>
              <w:spacing w:line="240" w:lineRule="auto"/>
              <w:ind w:firstLine="0"/>
              <w:jc w:val="center"/>
              <w:rPr>
                <w:sz w:val="24"/>
                <w:szCs w:val="24"/>
              </w:rPr>
            </w:pPr>
            <w:r w:rsidRPr="00196988">
              <w:rPr>
                <w:sz w:val="24"/>
                <w:szCs w:val="24"/>
              </w:rPr>
              <w:t xml:space="preserve">№ 1400                  </w:t>
            </w:r>
            <w:r w:rsidR="00C717D2" w:rsidRPr="00196988">
              <w:rPr>
                <w:sz w:val="24"/>
                <w:szCs w:val="24"/>
              </w:rPr>
              <w:t xml:space="preserve"> от 17.02.2011</w:t>
            </w:r>
          </w:p>
        </w:tc>
        <w:tc>
          <w:tcPr>
            <w:tcW w:w="4289" w:type="dxa"/>
            <w:tcMar>
              <w:top w:w="0" w:type="dxa"/>
              <w:left w:w="108" w:type="dxa"/>
              <w:bottom w:w="0" w:type="dxa"/>
              <w:right w:w="108" w:type="dxa"/>
            </w:tcMar>
            <w:hideMark/>
          </w:tcPr>
          <w:p w:rsidR="00DF353A" w:rsidRPr="00BB75F0" w:rsidRDefault="00C717D2" w:rsidP="00DF353A">
            <w:pPr>
              <w:autoSpaceDE w:val="0"/>
              <w:autoSpaceDN w:val="0"/>
              <w:adjustRightInd w:val="0"/>
              <w:spacing w:line="240" w:lineRule="auto"/>
              <w:ind w:firstLine="0"/>
              <w:jc w:val="center"/>
              <w:rPr>
                <w:sz w:val="24"/>
                <w:szCs w:val="24"/>
              </w:rPr>
            </w:pPr>
            <w:r w:rsidRPr="00BB75F0">
              <w:rPr>
                <w:sz w:val="24"/>
                <w:szCs w:val="24"/>
              </w:rPr>
              <w:t>Определяет основные цели, функции и порядок деятельности комиссии</w:t>
            </w:r>
          </w:p>
          <w:p w:rsidR="00C717D2" w:rsidRPr="00BB75F0" w:rsidRDefault="00C717D2" w:rsidP="00DF353A">
            <w:pPr>
              <w:autoSpaceDE w:val="0"/>
              <w:autoSpaceDN w:val="0"/>
              <w:adjustRightInd w:val="0"/>
              <w:spacing w:before="240" w:line="240" w:lineRule="auto"/>
              <w:ind w:firstLine="0"/>
              <w:jc w:val="center"/>
              <w:rPr>
                <w:sz w:val="24"/>
                <w:szCs w:val="24"/>
              </w:rPr>
            </w:pPr>
          </w:p>
        </w:tc>
      </w:tr>
      <w:tr w:rsidR="00C717D2" w:rsidRPr="00BB75F0"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hideMark/>
          </w:tcPr>
          <w:p w:rsidR="00D365BD" w:rsidRPr="00D365BD" w:rsidRDefault="00D365BD" w:rsidP="00DF353A">
            <w:pPr>
              <w:spacing w:line="240" w:lineRule="auto"/>
              <w:ind w:firstLine="0"/>
              <w:jc w:val="center"/>
              <w:rPr>
                <w:rFonts w:cs="Times New Roman"/>
                <w:sz w:val="24"/>
                <w:szCs w:val="24"/>
              </w:rPr>
            </w:pPr>
            <w:r w:rsidRPr="00D365BD">
              <w:rPr>
                <w:rFonts w:cs="Times New Roman"/>
                <w:sz w:val="24"/>
                <w:szCs w:val="24"/>
              </w:rPr>
              <w:t>Постановление мэрии города</w:t>
            </w:r>
          </w:p>
          <w:p w:rsidR="00C717D2" w:rsidRPr="00BB75F0" w:rsidRDefault="00D365BD" w:rsidP="00DF353A">
            <w:pPr>
              <w:spacing w:line="240" w:lineRule="auto"/>
              <w:ind w:firstLine="0"/>
              <w:jc w:val="center"/>
              <w:rPr>
                <w:sz w:val="24"/>
                <w:szCs w:val="24"/>
              </w:rPr>
            </w:pPr>
            <w:r w:rsidRPr="00D365BD">
              <w:rPr>
                <w:rFonts w:cs="Times New Roman"/>
                <w:sz w:val="24"/>
                <w:szCs w:val="24"/>
              </w:rPr>
              <w:lastRenderedPageBreak/>
              <w:t>Новосибирска</w:t>
            </w:r>
            <w:r>
              <w:rPr>
                <w:rFonts w:cs="Times New Roman"/>
                <w:sz w:val="24"/>
                <w:szCs w:val="24"/>
              </w:rPr>
              <w:t xml:space="preserve"> </w:t>
            </w:r>
            <w:r w:rsidR="00DF353A">
              <w:rPr>
                <w:rFonts w:cs="Times New Roman"/>
                <w:sz w:val="24"/>
                <w:szCs w:val="24"/>
              </w:rPr>
              <w:t>«О создании С</w:t>
            </w:r>
            <w:r w:rsidR="00C717D2" w:rsidRPr="00BB75F0">
              <w:rPr>
                <w:rFonts w:cs="Times New Roman"/>
                <w:sz w:val="24"/>
                <w:szCs w:val="24"/>
              </w:rPr>
              <w:t>овета по инвестиционной деятельности и содействию развитию конкуренции на территории города Новосибирска</w:t>
            </w:r>
            <w:r w:rsidR="00DF353A">
              <w:rPr>
                <w:rFonts w:cs="Times New Roman"/>
                <w:sz w:val="24"/>
                <w:szCs w:val="24"/>
              </w:rPr>
              <w:t>»</w:t>
            </w:r>
          </w:p>
        </w:tc>
        <w:tc>
          <w:tcPr>
            <w:tcW w:w="1801" w:type="dxa"/>
            <w:tcMar>
              <w:top w:w="0" w:type="dxa"/>
              <w:left w:w="108" w:type="dxa"/>
              <w:bottom w:w="0" w:type="dxa"/>
              <w:right w:w="108" w:type="dxa"/>
            </w:tcMar>
            <w:hideMark/>
          </w:tcPr>
          <w:p w:rsidR="00D365BD" w:rsidRPr="00196988" w:rsidRDefault="00D365BD" w:rsidP="00F61D91">
            <w:pPr>
              <w:spacing w:line="240" w:lineRule="auto"/>
              <w:ind w:firstLine="0"/>
              <w:jc w:val="center"/>
              <w:rPr>
                <w:sz w:val="24"/>
                <w:szCs w:val="24"/>
              </w:rPr>
            </w:pPr>
            <w:r w:rsidRPr="00196988">
              <w:rPr>
                <w:sz w:val="24"/>
                <w:szCs w:val="24"/>
              </w:rPr>
              <w:lastRenderedPageBreak/>
              <w:t>№ 321</w:t>
            </w:r>
          </w:p>
          <w:p w:rsidR="00C717D2" w:rsidRPr="00196988" w:rsidRDefault="00C717D2" w:rsidP="00F61D91">
            <w:pPr>
              <w:spacing w:line="240" w:lineRule="auto"/>
              <w:ind w:firstLine="0"/>
              <w:jc w:val="center"/>
              <w:rPr>
                <w:sz w:val="24"/>
                <w:szCs w:val="24"/>
              </w:rPr>
            </w:pPr>
            <w:r w:rsidRPr="00196988">
              <w:rPr>
                <w:sz w:val="24"/>
                <w:szCs w:val="24"/>
              </w:rPr>
              <w:lastRenderedPageBreak/>
              <w:t>от 04.02.2020</w:t>
            </w:r>
          </w:p>
        </w:tc>
        <w:tc>
          <w:tcPr>
            <w:tcW w:w="4289" w:type="dxa"/>
            <w:tcMar>
              <w:top w:w="0" w:type="dxa"/>
              <w:left w:w="108" w:type="dxa"/>
              <w:bottom w:w="0" w:type="dxa"/>
              <w:right w:w="108" w:type="dxa"/>
            </w:tcMar>
            <w:hideMark/>
          </w:tcPr>
          <w:p w:rsidR="00C717D2" w:rsidRPr="00BB75F0" w:rsidRDefault="00C717D2" w:rsidP="00DF353A">
            <w:pPr>
              <w:spacing w:line="240" w:lineRule="auto"/>
              <w:ind w:firstLine="0"/>
              <w:jc w:val="center"/>
              <w:rPr>
                <w:sz w:val="24"/>
                <w:szCs w:val="24"/>
              </w:rPr>
            </w:pPr>
            <w:r w:rsidRPr="00BB75F0">
              <w:rPr>
                <w:sz w:val="24"/>
                <w:szCs w:val="24"/>
              </w:rPr>
              <w:lastRenderedPageBreak/>
              <w:t xml:space="preserve">Утвержден состав и положение о </w:t>
            </w:r>
            <w:r w:rsidRPr="00BB75F0">
              <w:rPr>
                <w:sz w:val="24"/>
                <w:szCs w:val="24"/>
              </w:rPr>
              <w:lastRenderedPageBreak/>
              <w:t>Совете</w:t>
            </w:r>
          </w:p>
        </w:tc>
      </w:tr>
      <w:tr w:rsidR="00C717D2" w:rsidRPr="002C4172"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hideMark/>
          </w:tcPr>
          <w:p w:rsidR="00D365BD" w:rsidRPr="00D365BD" w:rsidRDefault="00D365BD" w:rsidP="00DF353A">
            <w:pPr>
              <w:spacing w:line="240" w:lineRule="auto"/>
              <w:ind w:firstLine="0"/>
              <w:jc w:val="center"/>
              <w:rPr>
                <w:sz w:val="24"/>
                <w:szCs w:val="24"/>
              </w:rPr>
            </w:pPr>
            <w:r>
              <w:rPr>
                <w:sz w:val="24"/>
                <w:szCs w:val="24"/>
              </w:rPr>
              <w:lastRenderedPageBreak/>
              <w:t xml:space="preserve">Распоряжение </w:t>
            </w:r>
            <w:r w:rsidRPr="00D365BD">
              <w:rPr>
                <w:sz w:val="24"/>
                <w:szCs w:val="24"/>
              </w:rPr>
              <w:t>мэрии города</w:t>
            </w:r>
          </w:p>
          <w:p w:rsidR="00C717D2" w:rsidRPr="002C4172" w:rsidRDefault="00D365BD" w:rsidP="00DF353A">
            <w:pPr>
              <w:spacing w:line="240" w:lineRule="auto"/>
              <w:ind w:firstLine="0"/>
              <w:jc w:val="center"/>
              <w:rPr>
                <w:sz w:val="24"/>
                <w:szCs w:val="24"/>
              </w:rPr>
            </w:pPr>
            <w:r w:rsidRPr="00D365BD">
              <w:rPr>
                <w:sz w:val="24"/>
                <w:szCs w:val="24"/>
              </w:rPr>
              <w:t xml:space="preserve">Новосибирска </w:t>
            </w:r>
            <w:r w:rsidR="00DF353A">
              <w:rPr>
                <w:sz w:val="24"/>
                <w:szCs w:val="24"/>
              </w:rPr>
              <w:t>«О</w:t>
            </w:r>
            <w:r w:rsidR="00C717D2" w:rsidRPr="002C4172">
              <w:rPr>
                <w:sz w:val="24"/>
                <w:szCs w:val="24"/>
              </w:rPr>
              <w:t>б утверждении Положения об инвестиционном уполномоченном в городе Новосибирске</w:t>
            </w:r>
            <w:r w:rsidR="00DF353A">
              <w:rPr>
                <w:sz w:val="24"/>
                <w:szCs w:val="24"/>
              </w:rPr>
              <w:t>»</w:t>
            </w:r>
          </w:p>
        </w:tc>
        <w:tc>
          <w:tcPr>
            <w:tcW w:w="1801" w:type="dxa"/>
            <w:tcMar>
              <w:top w:w="0" w:type="dxa"/>
              <w:left w:w="108" w:type="dxa"/>
              <w:bottom w:w="0" w:type="dxa"/>
              <w:right w:w="108" w:type="dxa"/>
            </w:tcMar>
            <w:hideMark/>
          </w:tcPr>
          <w:p w:rsidR="00D365BD" w:rsidRPr="00196988" w:rsidRDefault="00D365BD" w:rsidP="00F61D91">
            <w:pPr>
              <w:spacing w:line="240" w:lineRule="auto"/>
              <w:ind w:firstLine="0"/>
              <w:jc w:val="center"/>
              <w:rPr>
                <w:sz w:val="24"/>
                <w:szCs w:val="24"/>
              </w:rPr>
            </w:pPr>
            <w:r w:rsidRPr="00196988">
              <w:rPr>
                <w:sz w:val="24"/>
                <w:szCs w:val="24"/>
              </w:rPr>
              <w:t>№ 392-р</w:t>
            </w:r>
          </w:p>
          <w:p w:rsidR="00C717D2" w:rsidRPr="00196988" w:rsidRDefault="00DF353A" w:rsidP="00F61D91">
            <w:pPr>
              <w:spacing w:line="240" w:lineRule="auto"/>
              <w:ind w:firstLine="0"/>
              <w:jc w:val="center"/>
              <w:rPr>
                <w:sz w:val="24"/>
                <w:szCs w:val="24"/>
              </w:rPr>
            </w:pPr>
            <w:r w:rsidRPr="00196988">
              <w:rPr>
                <w:sz w:val="24"/>
                <w:szCs w:val="24"/>
              </w:rPr>
              <w:t>о</w:t>
            </w:r>
            <w:r w:rsidR="00C717D2" w:rsidRPr="00196988">
              <w:rPr>
                <w:sz w:val="24"/>
                <w:szCs w:val="24"/>
              </w:rPr>
              <w:t>т</w:t>
            </w:r>
            <w:r w:rsidR="00D365BD" w:rsidRPr="00196988">
              <w:rPr>
                <w:sz w:val="24"/>
                <w:szCs w:val="24"/>
              </w:rPr>
              <w:t xml:space="preserve"> 09.04.2012</w:t>
            </w:r>
          </w:p>
        </w:tc>
        <w:tc>
          <w:tcPr>
            <w:tcW w:w="4289" w:type="dxa"/>
            <w:tcMar>
              <w:top w:w="0" w:type="dxa"/>
              <w:left w:w="108" w:type="dxa"/>
              <w:bottom w:w="0" w:type="dxa"/>
              <w:right w:w="108" w:type="dxa"/>
            </w:tcMar>
            <w:hideMark/>
          </w:tcPr>
          <w:p w:rsidR="00C717D2" w:rsidRPr="002C4172" w:rsidRDefault="00C717D2" w:rsidP="00DF353A">
            <w:pPr>
              <w:autoSpaceDE w:val="0"/>
              <w:autoSpaceDN w:val="0"/>
              <w:spacing w:line="240" w:lineRule="auto"/>
              <w:ind w:firstLine="0"/>
              <w:jc w:val="center"/>
              <w:rPr>
                <w:sz w:val="24"/>
                <w:szCs w:val="24"/>
              </w:rPr>
            </w:pPr>
            <w:r w:rsidRPr="002C4172">
              <w:rPr>
                <w:sz w:val="24"/>
                <w:szCs w:val="24"/>
              </w:rPr>
              <w:t>Определяет полномочия инвестиционного уполномоченного по оказанию содействия хозяйствующим субъектам в реализации частных инвестиционных проектов, прежде всего в сфере взаимодействия инвесторов с мэрией города Новосибирска</w:t>
            </w:r>
          </w:p>
        </w:tc>
      </w:tr>
      <w:tr w:rsidR="00C717D2" w:rsidRPr="002C4172"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hideMark/>
          </w:tcPr>
          <w:p w:rsidR="00D365BD" w:rsidRPr="00D365BD" w:rsidRDefault="00D365BD" w:rsidP="00D74FD1">
            <w:pPr>
              <w:spacing w:line="240" w:lineRule="auto"/>
              <w:ind w:firstLine="0"/>
              <w:jc w:val="center"/>
              <w:rPr>
                <w:rFonts w:eastAsia="Calibri"/>
                <w:bCs/>
                <w:sz w:val="24"/>
                <w:szCs w:val="24"/>
              </w:rPr>
            </w:pPr>
            <w:r>
              <w:rPr>
                <w:rFonts w:eastAsia="Calibri"/>
                <w:bCs/>
                <w:sz w:val="24"/>
                <w:szCs w:val="24"/>
              </w:rPr>
              <w:t xml:space="preserve">Постановление </w:t>
            </w:r>
            <w:r w:rsidRPr="00D365BD">
              <w:rPr>
                <w:rFonts w:eastAsia="Calibri"/>
                <w:bCs/>
                <w:sz w:val="24"/>
                <w:szCs w:val="24"/>
              </w:rPr>
              <w:t>мэрии города</w:t>
            </w:r>
          </w:p>
          <w:p w:rsidR="00C717D2" w:rsidRPr="002C4172" w:rsidRDefault="00D365BD" w:rsidP="00DF353A">
            <w:pPr>
              <w:spacing w:line="240" w:lineRule="auto"/>
              <w:ind w:firstLine="0"/>
              <w:jc w:val="center"/>
              <w:rPr>
                <w:rFonts w:eastAsia="Calibri"/>
                <w:bCs/>
                <w:sz w:val="24"/>
                <w:szCs w:val="24"/>
              </w:rPr>
            </w:pPr>
            <w:r w:rsidRPr="00D365BD">
              <w:rPr>
                <w:rFonts w:eastAsia="Calibri"/>
                <w:bCs/>
                <w:sz w:val="24"/>
                <w:szCs w:val="24"/>
              </w:rPr>
              <w:t>Новосибирска</w:t>
            </w:r>
            <w:r w:rsidR="00DF353A">
              <w:rPr>
                <w:rFonts w:eastAsia="Calibri"/>
                <w:bCs/>
                <w:sz w:val="24"/>
                <w:szCs w:val="24"/>
              </w:rPr>
              <w:t xml:space="preserve"> «О</w:t>
            </w:r>
            <w:r w:rsidR="00C717D2" w:rsidRPr="002C4172">
              <w:rPr>
                <w:rFonts w:eastAsia="Calibri"/>
                <w:bCs/>
                <w:sz w:val="24"/>
                <w:szCs w:val="24"/>
              </w:rPr>
              <w:t xml:space="preserve"> Порядке проведения конкурса на право заключения инвестиционного договора по реконструкции муниципального имущества, находящегося в оперативном управлении или хозяйственном ведении муниципальных учреждений или муниципальных унитарных предприятий города Новосибирска</w:t>
            </w:r>
            <w:r w:rsidR="00D74FD1">
              <w:rPr>
                <w:rFonts w:eastAsia="Calibri"/>
                <w:bCs/>
                <w:sz w:val="24"/>
                <w:szCs w:val="24"/>
              </w:rPr>
              <w:t>, и (или) созданию муниципального имущества для их нужд»</w:t>
            </w:r>
          </w:p>
        </w:tc>
        <w:tc>
          <w:tcPr>
            <w:tcW w:w="1801" w:type="dxa"/>
            <w:tcMar>
              <w:top w:w="0" w:type="dxa"/>
              <w:left w:w="108" w:type="dxa"/>
              <w:bottom w:w="0" w:type="dxa"/>
              <w:right w:w="108" w:type="dxa"/>
            </w:tcMar>
            <w:hideMark/>
          </w:tcPr>
          <w:p w:rsidR="00D365BD" w:rsidRPr="00196988" w:rsidRDefault="00D365BD" w:rsidP="00F61D91">
            <w:pPr>
              <w:spacing w:line="240" w:lineRule="auto"/>
              <w:ind w:firstLine="0"/>
              <w:jc w:val="center"/>
              <w:rPr>
                <w:rFonts w:eastAsia="Calibri"/>
                <w:bCs/>
                <w:sz w:val="24"/>
                <w:szCs w:val="24"/>
              </w:rPr>
            </w:pPr>
            <w:r w:rsidRPr="00196988">
              <w:rPr>
                <w:rFonts w:eastAsia="Calibri"/>
                <w:bCs/>
                <w:sz w:val="24"/>
                <w:szCs w:val="24"/>
              </w:rPr>
              <w:t>№ 11923</w:t>
            </w:r>
          </w:p>
          <w:p w:rsidR="00C717D2" w:rsidRPr="00196988" w:rsidRDefault="00C717D2" w:rsidP="00F61D91">
            <w:pPr>
              <w:spacing w:line="240" w:lineRule="auto"/>
              <w:ind w:firstLine="0"/>
              <w:jc w:val="center"/>
              <w:rPr>
                <w:rFonts w:eastAsia="Calibri"/>
                <w:bCs/>
                <w:sz w:val="24"/>
                <w:szCs w:val="24"/>
              </w:rPr>
            </w:pPr>
            <w:r w:rsidRPr="00196988">
              <w:rPr>
                <w:rFonts w:eastAsia="Calibri"/>
                <w:bCs/>
                <w:sz w:val="24"/>
                <w:szCs w:val="24"/>
              </w:rPr>
              <w:t>от 21.11.2012</w:t>
            </w:r>
          </w:p>
        </w:tc>
        <w:tc>
          <w:tcPr>
            <w:tcW w:w="4289" w:type="dxa"/>
            <w:tcMar>
              <w:top w:w="0" w:type="dxa"/>
              <w:left w:w="108" w:type="dxa"/>
              <w:bottom w:w="0" w:type="dxa"/>
              <w:right w:w="108" w:type="dxa"/>
            </w:tcMar>
            <w:hideMark/>
          </w:tcPr>
          <w:p w:rsidR="00C717D2" w:rsidRPr="002C4172" w:rsidRDefault="00C717D2" w:rsidP="00D74FD1">
            <w:pPr>
              <w:autoSpaceDE w:val="0"/>
              <w:autoSpaceDN w:val="0"/>
              <w:spacing w:line="240" w:lineRule="auto"/>
              <w:ind w:firstLine="0"/>
              <w:jc w:val="center"/>
              <w:rPr>
                <w:sz w:val="24"/>
                <w:szCs w:val="24"/>
              </w:rPr>
            </w:pPr>
            <w:r w:rsidRPr="002C4172">
              <w:rPr>
                <w:sz w:val="24"/>
                <w:szCs w:val="24"/>
              </w:rPr>
              <w:t>Определяет условия и процедуру проведения конкурса на право заключения инвестиционного договора по реконструкции муниципального имущества, находящегося в оперативном управлении или хозяйственном ведении муниципальных учреждений или муниципальных унитарных предприятий города Новосибирска</w:t>
            </w:r>
            <w:r w:rsidR="00D74FD1">
              <w:rPr>
                <w:sz w:val="24"/>
                <w:szCs w:val="24"/>
              </w:rPr>
              <w:t>, и (или) созданию муниципального имущества для их нужд</w:t>
            </w:r>
            <w:r w:rsidRPr="002C4172">
              <w:rPr>
                <w:sz w:val="24"/>
                <w:szCs w:val="24"/>
              </w:rPr>
              <w:t>.</w:t>
            </w:r>
          </w:p>
        </w:tc>
      </w:tr>
      <w:tr w:rsidR="00C717D2" w:rsidRPr="002C4172"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hideMark/>
          </w:tcPr>
          <w:p w:rsidR="00D74FD1" w:rsidRDefault="00D365BD" w:rsidP="00F42D49">
            <w:pPr>
              <w:spacing w:line="240" w:lineRule="auto"/>
              <w:ind w:firstLine="0"/>
              <w:jc w:val="center"/>
              <w:rPr>
                <w:sz w:val="24"/>
                <w:szCs w:val="24"/>
              </w:rPr>
            </w:pPr>
            <w:r>
              <w:rPr>
                <w:sz w:val="24"/>
                <w:szCs w:val="24"/>
              </w:rPr>
              <w:t xml:space="preserve">Постановление мэрии </w:t>
            </w:r>
          </w:p>
          <w:p w:rsidR="00D74FD1" w:rsidRDefault="00D365BD" w:rsidP="00F42D49">
            <w:pPr>
              <w:spacing w:line="240" w:lineRule="auto"/>
              <w:ind w:firstLine="0"/>
              <w:jc w:val="center"/>
              <w:rPr>
                <w:sz w:val="24"/>
                <w:szCs w:val="24"/>
              </w:rPr>
            </w:pPr>
            <w:r>
              <w:rPr>
                <w:sz w:val="24"/>
                <w:szCs w:val="24"/>
              </w:rPr>
              <w:t xml:space="preserve">города  </w:t>
            </w:r>
            <w:r w:rsidRPr="00D365BD">
              <w:rPr>
                <w:sz w:val="24"/>
                <w:szCs w:val="24"/>
              </w:rPr>
              <w:t>Новосибирска</w:t>
            </w:r>
            <w:r>
              <w:rPr>
                <w:sz w:val="24"/>
                <w:szCs w:val="24"/>
              </w:rPr>
              <w:t xml:space="preserve"> </w:t>
            </w:r>
          </w:p>
          <w:p w:rsidR="00C717D2" w:rsidRPr="002C4172" w:rsidRDefault="00D74FD1" w:rsidP="00F42D49">
            <w:pPr>
              <w:spacing w:line="240" w:lineRule="auto"/>
              <w:ind w:firstLine="0"/>
              <w:jc w:val="center"/>
              <w:rPr>
                <w:sz w:val="24"/>
                <w:szCs w:val="24"/>
              </w:rPr>
            </w:pPr>
            <w:r>
              <w:rPr>
                <w:sz w:val="24"/>
                <w:szCs w:val="24"/>
              </w:rPr>
              <w:t>«О</w:t>
            </w:r>
            <w:r w:rsidR="00C717D2" w:rsidRPr="002C4172">
              <w:rPr>
                <w:sz w:val="24"/>
                <w:szCs w:val="24"/>
              </w:rPr>
              <w:t xml:space="preserve"> перспективных направлениях инвестиционной деятельности на территории города Новосибирска</w:t>
            </w:r>
            <w:r>
              <w:rPr>
                <w:sz w:val="24"/>
                <w:szCs w:val="24"/>
              </w:rPr>
              <w:t>»</w:t>
            </w:r>
          </w:p>
        </w:tc>
        <w:tc>
          <w:tcPr>
            <w:tcW w:w="1801" w:type="dxa"/>
            <w:tcMar>
              <w:top w:w="0" w:type="dxa"/>
              <w:left w:w="108" w:type="dxa"/>
              <w:bottom w:w="0" w:type="dxa"/>
              <w:right w:w="108" w:type="dxa"/>
            </w:tcMar>
            <w:hideMark/>
          </w:tcPr>
          <w:p w:rsidR="00D365BD" w:rsidRPr="00196988" w:rsidRDefault="00D365BD" w:rsidP="00F61D91">
            <w:pPr>
              <w:spacing w:line="240" w:lineRule="auto"/>
              <w:ind w:firstLine="0"/>
              <w:jc w:val="center"/>
              <w:rPr>
                <w:sz w:val="24"/>
                <w:szCs w:val="24"/>
              </w:rPr>
            </w:pPr>
            <w:r w:rsidRPr="00196988">
              <w:rPr>
                <w:sz w:val="24"/>
                <w:szCs w:val="24"/>
              </w:rPr>
              <w:t>№ 12401</w:t>
            </w:r>
          </w:p>
          <w:p w:rsidR="00C717D2" w:rsidRPr="00196988" w:rsidRDefault="00D365BD" w:rsidP="00F61D91">
            <w:pPr>
              <w:spacing w:line="240" w:lineRule="auto"/>
              <w:ind w:firstLine="0"/>
              <w:jc w:val="center"/>
              <w:rPr>
                <w:sz w:val="24"/>
                <w:szCs w:val="24"/>
              </w:rPr>
            </w:pPr>
            <w:r w:rsidRPr="00196988">
              <w:rPr>
                <w:sz w:val="24"/>
                <w:szCs w:val="24"/>
              </w:rPr>
              <w:t>о</w:t>
            </w:r>
            <w:r w:rsidR="00C717D2" w:rsidRPr="00196988">
              <w:rPr>
                <w:sz w:val="24"/>
                <w:szCs w:val="24"/>
              </w:rPr>
              <w:t>т</w:t>
            </w:r>
            <w:r w:rsidRPr="00196988">
              <w:rPr>
                <w:sz w:val="24"/>
                <w:szCs w:val="24"/>
              </w:rPr>
              <w:t xml:space="preserve"> </w:t>
            </w:r>
            <w:r w:rsidR="00C717D2" w:rsidRPr="00196988">
              <w:rPr>
                <w:sz w:val="24"/>
                <w:szCs w:val="24"/>
              </w:rPr>
              <w:t>03.12.2012</w:t>
            </w:r>
          </w:p>
        </w:tc>
        <w:tc>
          <w:tcPr>
            <w:tcW w:w="4289" w:type="dxa"/>
            <w:tcMar>
              <w:top w:w="0" w:type="dxa"/>
              <w:left w:w="108" w:type="dxa"/>
              <w:bottom w:w="0" w:type="dxa"/>
              <w:right w:w="108" w:type="dxa"/>
            </w:tcMar>
            <w:hideMark/>
          </w:tcPr>
          <w:p w:rsidR="00C717D2" w:rsidRPr="002C4172" w:rsidRDefault="00C717D2" w:rsidP="00D74FD1">
            <w:pPr>
              <w:autoSpaceDE w:val="0"/>
              <w:autoSpaceDN w:val="0"/>
              <w:spacing w:line="240" w:lineRule="auto"/>
              <w:ind w:firstLine="0"/>
              <w:jc w:val="center"/>
              <w:rPr>
                <w:sz w:val="24"/>
                <w:szCs w:val="24"/>
              </w:rPr>
            </w:pPr>
            <w:r w:rsidRPr="002C4172">
              <w:rPr>
                <w:sz w:val="24"/>
                <w:szCs w:val="24"/>
              </w:rPr>
              <w:t>Утверждены четыре перспективных направления инвестиционной деятельности на территории города Новосибирска, по которым в дальнейшем предполагается осуществление бюджетной поддержки</w:t>
            </w:r>
          </w:p>
        </w:tc>
      </w:tr>
      <w:tr w:rsidR="00C717D2" w:rsidRPr="002C4172"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hideMark/>
          </w:tcPr>
          <w:p w:rsidR="00D365BD" w:rsidRPr="00D365BD" w:rsidRDefault="00D365BD" w:rsidP="00D74FD1">
            <w:pPr>
              <w:spacing w:line="240" w:lineRule="auto"/>
              <w:ind w:firstLine="0"/>
              <w:jc w:val="center"/>
              <w:rPr>
                <w:sz w:val="24"/>
                <w:szCs w:val="24"/>
              </w:rPr>
            </w:pPr>
            <w:r>
              <w:rPr>
                <w:sz w:val="24"/>
                <w:szCs w:val="24"/>
              </w:rPr>
              <w:t xml:space="preserve">Постановление </w:t>
            </w:r>
            <w:r w:rsidRPr="00D365BD">
              <w:rPr>
                <w:sz w:val="24"/>
                <w:szCs w:val="24"/>
              </w:rPr>
              <w:t>мэрии города</w:t>
            </w:r>
          </w:p>
          <w:p w:rsidR="00C717D2" w:rsidRPr="002C4172" w:rsidRDefault="00D365BD" w:rsidP="00D74FD1">
            <w:pPr>
              <w:spacing w:line="240" w:lineRule="auto"/>
              <w:ind w:firstLine="0"/>
              <w:jc w:val="center"/>
              <w:rPr>
                <w:sz w:val="24"/>
                <w:szCs w:val="24"/>
              </w:rPr>
            </w:pPr>
            <w:r w:rsidRPr="00D365BD">
              <w:rPr>
                <w:sz w:val="24"/>
                <w:szCs w:val="24"/>
              </w:rPr>
              <w:t xml:space="preserve">Новосибирска </w:t>
            </w:r>
            <w:r w:rsidR="00D74FD1">
              <w:rPr>
                <w:sz w:val="24"/>
                <w:szCs w:val="24"/>
              </w:rPr>
              <w:t>«О</w:t>
            </w:r>
            <w:r w:rsidR="00C717D2" w:rsidRPr="002C4172">
              <w:rPr>
                <w:sz w:val="24"/>
                <w:szCs w:val="24"/>
              </w:rPr>
              <w:t>б утверждении Порядка осуществления капитальных вложений в объекты муниципальной собственности на территории города Новосибирска</w:t>
            </w:r>
            <w:r w:rsidR="00D74FD1">
              <w:rPr>
                <w:sz w:val="24"/>
                <w:szCs w:val="24"/>
              </w:rPr>
              <w:t>»</w:t>
            </w:r>
          </w:p>
        </w:tc>
        <w:tc>
          <w:tcPr>
            <w:tcW w:w="1801" w:type="dxa"/>
            <w:tcMar>
              <w:top w:w="0" w:type="dxa"/>
              <w:left w:w="108" w:type="dxa"/>
              <w:bottom w:w="0" w:type="dxa"/>
              <w:right w:w="108" w:type="dxa"/>
            </w:tcMar>
            <w:hideMark/>
          </w:tcPr>
          <w:p w:rsidR="00C717D2" w:rsidRPr="00196988" w:rsidRDefault="00C717D2" w:rsidP="00F61D91">
            <w:pPr>
              <w:spacing w:line="240" w:lineRule="auto"/>
              <w:ind w:firstLine="0"/>
              <w:jc w:val="center"/>
              <w:rPr>
                <w:sz w:val="24"/>
                <w:szCs w:val="24"/>
              </w:rPr>
            </w:pPr>
            <w:r w:rsidRPr="00196988">
              <w:rPr>
                <w:sz w:val="24"/>
                <w:szCs w:val="24"/>
              </w:rPr>
              <w:t>№ 4125</w:t>
            </w:r>
          </w:p>
          <w:p w:rsidR="00D365BD" w:rsidRPr="002C4172" w:rsidRDefault="00D365BD" w:rsidP="00F61D91">
            <w:pPr>
              <w:spacing w:line="240" w:lineRule="auto"/>
              <w:ind w:firstLine="0"/>
              <w:jc w:val="center"/>
              <w:rPr>
                <w:sz w:val="24"/>
                <w:szCs w:val="24"/>
              </w:rPr>
            </w:pPr>
            <w:r w:rsidRPr="00196988">
              <w:rPr>
                <w:sz w:val="24"/>
                <w:szCs w:val="24"/>
              </w:rPr>
              <w:t>от 15.05.2014</w:t>
            </w:r>
          </w:p>
        </w:tc>
        <w:tc>
          <w:tcPr>
            <w:tcW w:w="4289" w:type="dxa"/>
            <w:tcMar>
              <w:top w:w="0" w:type="dxa"/>
              <w:left w:w="108" w:type="dxa"/>
              <w:bottom w:w="0" w:type="dxa"/>
              <w:right w:w="108" w:type="dxa"/>
            </w:tcMar>
            <w:hideMark/>
          </w:tcPr>
          <w:p w:rsidR="00C717D2" w:rsidRPr="002C4172" w:rsidRDefault="00C717D2" w:rsidP="00D74FD1">
            <w:pPr>
              <w:spacing w:line="240" w:lineRule="auto"/>
              <w:ind w:firstLine="0"/>
              <w:jc w:val="center"/>
              <w:rPr>
                <w:sz w:val="24"/>
                <w:szCs w:val="24"/>
              </w:rPr>
            </w:pPr>
            <w:r w:rsidRPr="002C4172">
              <w:rPr>
                <w:sz w:val="24"/>
                <w:szCs w:val="24"/>
              </w:rPr>
              <w:t>Регламентирует процедуры принятия решений:</w:t>
            </w:r>
          </w:p>
          <w:p w:rsidR="00C717D2" w:rsidRPr="002C4172" w:rsidRDefault="00C717D2" w:rsidP="00D74FD1">
            <w:pPr>
              <w:spacing w:line="240" w:lineRule="auto"/>
              <w:ind w:firstLine="0"/>
              <w:jc w:val="center"/>
              <w:rPr>
                <w:sz w:val="24"/>
                <w:szCs w:val="24"/>
              </w:rPr>
            </w:pPr>
            <w:r w:rsidRPr="002C4172">
              <w:rPr>
                <w:sz w:val="24"/>
                <w:szCs w:val="24"/>
              </w:rPr>
              <w:t xml:space="preserve">- о предоставлении бюджетных ассигнований на осуществление капитальных вложений в объекты капитального строительства (реконструкции) муниципальной собственности и предоставления субсидий </w:t>
            </w:r>
            <w:r w:rsidR="00D74FD1">
              <w:rPr>
                <w:sz w:val="24"/>
                <w:szCs w:val="24"/>
              </w:rPr>
              <w:t xml:space="preserve">муниципальным учреждениям и предприятиям </w:t>
            </w:r>
            <w:r w:rsidRPr="002C4172">
              <w:rPr>
                <w:sz w:val="24"/>
                <w:szCs w:val="24"/>
              </w:rPr>
              <w:t>города Новосибирска;</w:t>
            </w:r>
          </w:p>
          <w:p w:rsidR="00C717D2" w:rsidRPr="002C4172" w:rsidRDefault="00C717D2" w:rsidP="00D74FD1">
            <w:pPr>
              <w:spacing w:line="240" w:lineRule="auto"/>
              <w:ind w:firstLine="0"/>
              <w:jc w:val="center"/>
              <w:rPr>
                <w:sz w:val="24"/>
                <w:szCs w:val="24"/>
              </w:rPr>
            </w:pPr>
            <w:r w:rsidRPr="002C4172">
              <w:rPr>
                <w:sz w:val="24"/>
                <w:szCs w:val="24"/>
              </w:rPr>
              <w:t>- о подготовке и ре</w:t>
            </w:r>
            <w:r w:rsidR="00D74FD1">
              <w:rPr>
                <w:sz w:val="24"/>
                <w:szCs w:val="24"/>
              </w:rPr>
              <w:t>ализации бюджетных инвестиций в </w:t>
            </w:r>
            <w:r w:rsidRPr="002C4172">
              <w:rPr>
                <w:sz w:val="24"/>
                <w:szCs w:val="24"/>
              </w:rPr>
              <w:t>указанные объекты и осуществления бюджетных инвестиций в</w:t>
            </w:r>
            <w:r w:rsidR="00D74FD1">
              <w:rPr>
                <w:sz w:val="24"/>
                <w:szCs w:val="24"/>
              </w:rPr>
              <w:t xml:space="preserve"> форме капитальных вложений в </w:t>
            </w:r>
            <w:r w:rsidRPr="002C4172">
              <w:rPr>
                <w:sz w:val="24"/>
                <w:szCs w:val="24"/>
              </w:rPr>
              <w:t>объекты муниципальной собственности.</w:t>
            </w:r>
          </w:p>
        </w:tc>
      </w:tr>
      <w:tr w:rsidR="00C717D2" w:rsidRPr="002C4172"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hideMark/>
          </w:tcPr>
          <w:p w:rsidR="00C717D2" w:rsidRPr="00C717D2" w:rsidRDefault="00C717D2" w:rsidP="00FA1A12">
            <w:pPr>
              <w:autoSpaceDE w:val="0"/>
              <w:autoSpaceDN w:val="0"/>
              <w:adjustRightInd w:val="0"/>
              <w:spacing w:line="240" w:lineRule="auto"/>
              <w:ind w:firstLine="0"/>
              <w:jc w:val="center"/>
              <w:rPr>
                <w:sz w:val="24"/>
                <w:szCs w:val="24"/>
                <w:lang w:eastAsia="ru-RU"/>
              </w:rPr>
            </w:pPr>
            <w:r>
              <w:rPr>
                <w:sz w:val="24"/>
                <w:szCs w:val="24"/>
                <w:lang w:eastAsia="ru-RU"/>
              </w:rPr>
              <w:lastRenderedPageBreak/>
              <w:t xml:space="preserve">Постановление </w:t>
            </w:r>
            <w:r w:rsidRPr="00C717D2">
              <w:rPr>
                <w:sz w:val="24"/>
                <w:szCs w:val="24"/>
                <w:lang w:eastAsia="ru-RU"/>
              </w:rPr>
              <w:t>мэрии города</w:t>
            </w:r>
          </w:p>
          <w:p w:rsidR="00C717D2" w:rsidRPr="002C4172" w:rsidRDefault="00C717D2" w:rsidP="00FA1A12">
            <w:pPr>
              <w:autoSpaceDE w:val="0"/>
              <w:autoSpaceDN w:val="0"/>
              <w:adjustRightInd w:val="0"/>
              <w:spacing w:line="240" w:lineRule="auto"/>
              <w:ind w:firstLine="0"/>
              <w:jc w:val="center"/>
              <w:rPr>
                <w:sz w:val="24"/>
                <w:szCs w:val="24"/>
                <w:lang w:eastAsia="ru-RU"/>
              </w:rPr>
            </w:pPr>
            <w:r w:rsidRPr="00C717D2">
              <w:rPr>
                <w:sz w:val="24"/>
                <w:szCs w:val="24"/>
                <w:lang w:eastAsia="ru-RU"/>
              </w:rPr>
              <w:t xml:space="preserve">Новосибирска </w:t>
            </w:r>
            <w:r w:rsidR="00FA1A12">
              <w:rPr>
                <w:sz w:val="24"/>
                <w:szCs w:val="24"/>
                <w:lang w:eastAsia="ru-RU"/>
              </w:rPr>
              <w:t>«Об утверждении П</w:t>
            </w:r>
            <w:r w:rsidRPr="002C4172">
              <w:rPr>
                <w:sz w:val="24"/>
                <w:szCs w:val="24"/>
                <w:lang w:eastAsia="ru-RU"/>
              </w:rPr>
              <w:t xml:space="preserve">оложения </w:t>
            </w:r>
            <w:r w:rsidR="00FA1A12">
              <w:rPr>
                <w:rFonts w:cs="Times New Roman"/>
                <w:sz w:val="24"/>
                <w:szCs w:val="24"/>
              </w:rPr>
              <w:t>об экспертном совете по оценке регулирующего воздействия проектов муниципальных нормативных правовых актов города Новосибирска, устанавливающих новые или изменяющих ранее предусмотренные муниципальными нормативными правовыми актами города Новосибирска обязанности для субъектов предпринимательской и инвестиционной деятельности, и экспертизе муниципальных нормативных правовых актов города Новосибирска, затрагивающих вопросы осуществления предпринимательской и инвестиционной деятельности</w:t>
            </w:r>
            <w:r w:rsidR="00FA1A12">
              <w:rPr>
                <w:sz w:val="24"/>
                <w:szCs w:val="24"/>
                <w:lang w:eastAsia="ru-RU"/>
              </w:rPr>
              <w:t>»</w:t>
            </w:r>
          </w:p>
        </w:tc>
        <w:tc>
          <w:tcPr>
            <w:tcW w:w="1801" w:type="dxa"/>
            <w:tcMar>
              <w:top w:w="0" w:type="dxa"/>
              <w:left w:w="108" w:type="dxa"/>
              <w:bottom w:w="0" w:type="dxa"/>
              <w:right w:w="108" w:type="dxa"/>
            </w:tcMar>
            <w:hideMark/>
          </w:tcPr>
          <w:p w:rsidR="00C717D2" w:rsidRPr="00196988" w:rsidRDefault="00C717D2" w:rsidP="00F61D91">
            <w:pPr>
              <w:spacing w:line="240" w:lineRule="auto"/>
              <w:ind w:firstLine="0"/>
              <w:jc w:val="center"/>
              <w:rPr>
                <w:sz w:val="24"/>
                <w:szCs w:val="24"/>
                <w:lang w:eastAsia="ru-RU"/>
              </w:rPr>
            </w:pPr>
            <w:r w:rsidRPr="00196988">
              <w:rPr>
                <w:sz w:val="24"/>
                <w:szCs w:val="24"/>
                <w:lang w:eastAsia="ru-RU"/>
              </w:rPr>
              <w:t>№ 2769</w:t>
            </w:r>
          </w:p>
          <w:p w:rsidR="00C717D2" w:rsidRPr="00196988" w:rsidRDefault="00D365BD" w:rsidP="00F61D91">
            <w:pPr>
              <w:spacing w:line="240" w:lineRule="auto"/>
              <w:ind w:firstLine="0"/>
              <w:jc w:val="center"/>
              <w:rPr>
                <w:sz w:val="24"/>
                <w:szCs w:val="24"/>
                <w:lang w:eastAsia="ru-RU"/>
              </w:rPr>
            </w:pPr>
            <w:r w:rsidRPr="00196988">
              <w:rPr>
                <w:sz w:val="24"/>
                <w:szCs w:val="24"/>
                <w:lang w:eastAsia="ru-RU"/>
              </w:rPr>
              <w:t xml:space="preserve">от </w:t>
            </w:r>
            <w:r w:rsidR="00C717D2" w:rsidRPr="00196988">
              <w:rPr>
                <w:sz w:val="24"/>
                <w:szCs w:val="24"/>
                <w:lang w:eastAsia="ru-RU"/>
              </w:rPr>
              <w:t>06.04.2015</w:t>
            </w:r>
          </w:p>
          <w:p w:rsidR="00C717D2" w:rsidRPr="00196988" w:rsidRDefault="00C717D2" w:rsidP="00F61D91">
            <w:pPr>
              <w:spacing w:line="240" w:lineRule="auto"/>
              <w:jc w:val="center"/>
              <w:rPr>
                <w:sz w:val="24"/>
                <w:szCs w:val="24"/>
                <w:lang w:eastAsia="ru-RU"/>
              </w:rPr>
            </w:pPr>
          </w:p>
        </w:tc>
        <w:tc>
          <w:tcPr>
            <w:tcW w:w="4289" w:type="dxa"/>
            <w:tcMar>
              <w:top w:w="0" w:type="dxa"/>
              <w:left w:w="108" w:type="dxa"/>
              <w:bottom w:w="0" w:type="dxa"/>
              <w:right w:w="108" w:type="dxa"/>
            </w:tcMar>
            <w:hideMark/>
          </w:tcPr>
          <w:p w:rsidR="00C717D2" w:rsidRPr="00196988" w:rsidRDefault="00C717D2" w:rsidP="00FA1A12">
            <w:pPr>
              <w:autoSpaceDE w:val="0"/>
              <w:autoSpaceDN w:val="0"/>
              <w:adjustRightInd w:val="0"/>
              <w:spacing w:line="240" w:lineRule="auto"/>
              <w:ind w:firstLine="0"/>
              <w:jc w:val="center"/>
              <w:rPr>
                <w:sz w:val="24"/>
                <w:szCs w:val="24"/>
              </w:rPr>
            </w:pPr>
            <w:r w:rsidRPr="00196988">
              <w:rPr>
                <w:sz w:val="24"/>
                <w:szCs w:val="24"/>
              </w:rPr>
              <w:t xml:space="preserve">Утверждено положение об экспертном совете, </w:t>
            </w:r>
            <w:r w:rsidRPr="00196988">
              <w:rPr>
                <w:sz w:val="24"/>
                <w:szCs w:val="24"/>
                <w:lang w:eastAsia="ru-RU"/>
              </w:rPr>
              <w:t>определяющее основные задачи, функции, права, организацию деятельности совета.</w:t>
            </w:r>
          </w:p>
        </w:tc>
      </w:tr>
      <w:tr w:rsidR="00C717D2" w:rsidRPr="002C4172"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tcPr>
          <w:p w:rsidR="00C717D2" w:rsidRPr="002C4172" w:rsidRDefault="00C717D2" w:rsidP="00DF3ACA">
            <w:pPr>
              <w:spacing w:line="240" w:lineRule="auto"/>
              <w:ind w:firstLine="0"/>
              <w:jc w:val="center"/>
              <w:rPr>
                <w:rFonts w:cs="Times New Roman"/>
                <w:sz w:val="24"/>
                <w:szCs w:val="24"/>
              </w:rPr>
            </w:pPr>
            <w:r w:rsidRPr="00C717D2">
              <w:rPr>
                <w:rFonts w:cs="Times New Roman"/>
                <w:sz w:val="24"/>
                <w:szCs w:val="24"/>
              </w:rPr>
              <w:t>Распоряжение мэрии города Новосибирска</w:t>
            </w:r>
            <w:r>
              <w:rPr>
                <w:rFonts w:cs="Times New Roman"/>
                <w:sz w:val="24"/>
                <w:szCs w:val="24"/>
              </w:rPr>
              <w:t xml:space="preserve"> </w:t>
            </w:r>
            <w:r w:rsidR="00DF3ACA">
              <w:rPr>
                <w:rFonts w:cs="Times New Roman"/>
                <w:sz w:val="24"/>
                <w:szCs w:val="24"/>
              </w:rPr>
              <w:t>«О</w:t>
            </w:r>
            <w:r w:rsidRPr="00ED219A">
              <w:rPr>
                <w:rFonts w:cs="Times New Roman"/>
                <w:sz w:val="24"/>
                <w:szCs w:val="24"/>
              </w:rPr>
              <w:t xml:space="preserve"> формировании плана создания объектов необходимой для инвестор</w:t>
            </w:r>
            <w:r>
              <w:rPr>
                <w:rFonts w:cs="Times New Roman"/>
                <w:sz w:val="24"/>
                <w:szCs w:val="24"/>
              </w:rPr>
              <w:t>ов инфраструктуры</w:t>
            </w:r>
            <w:r w:rsidR="00DF3ACA">
              <w:rPr>
                <w:rFonts w:cs="Times New Roman"/>
                <w:sz w:val="24"/>
                <w:szCs w:val="24"/>
              </w:rPr>
              <w:t>»</w:t>
            </w:r>
          </w:p>
          <w:p w:rsidR="00C717D2" w:rsidRPr="002C4172" w:rsidRDefault="00C717D2" w:rsidP="0015658A">
            <w:pPr>
              <w:spacing w:line="240" w:lineRule="auto"/>
              <w:ind w:firstLine="0"/>
              <w:jc w:val="center"/>
              <w:rPr>
                <w:rFonts w:cs="Times New Roman"/>
                <w:sz w:val="24"/>
                <w:szCs w:val="24"/>
              </w:rPr>
            </w:pPr>
          </w:p>
        </w:tc>
        <w:tc>
          <w:tcPr>
            <w:tcW w:w="1801" w:type="dxa"/>
            <w:tcMar>
              <w:top w:w="0" w:type="dxa"/>
              <w:left w:w="108" w:type="dxa"/>
              <w:bottom w:w="0" w:type="dxa"/>
              <w:right w:w="108" w:type="dxa"/>
            </w:tcMar>
          </w:tcPr>
          <w:p w:rsidR="00C717D2" w:rsidRPr="00196988" w:rsidRDefault="00C717D2" w:rsidP="00C717D2">
            <w:pPr>
              <w:spacing w:line="240" w:lineRule="auto"/>
              <w:ind w:firstLine="0"/>
              <w:jc w:val="center"/>
              <w:rPr>
                <w:rFonts w:cs="Times New Roman"/>
                <w:sz w:val="24"/>
                <w:szCs w:val="24"/>
              </w:rPr>
            </w:pPr>
            <w:r w:rsidRPr="00196988">
              <w:rPr>
                <w:rFonts w:cs="Times New Roman"/>
                <w:sz w:val="24"/>
                <w:szCs w:val="24"/>
              </w:rPr>
              <w:t>№ 255-р</w:t>
            </w:r>
          </w:p>
          <w:p w:rsidR="00C717D2" w:rsidRPr="00196988" w:rsidRDefault="00C717D2" w:rsidP="00C717D2">
            <w:pPr>
              <w:spacing w:line="240" w:lineRule="auto"/>
              <w:ind w:firstLine="0"/>
              <w:jc w:val="center"/>
              <w:rPr>
                <w:rFonts w:cs="Times New Roman"/>
                <w:sz w:val="24"/>
                <w:szCs w:val="24"/>
              </w:rPr>
            </w:pPr>
            <w:r w:rsidRPr="00196988">
              <w:rPr>
                <w:rFonts w:cs="Times New Roman"/>
                <w:sz w:val="24"/>
                <w:szCs w:val="24"/>
              </w:rPr>
              <w:t>от 27.04.2017</w:t>
            </w:r>
          </w:p>
        </w:tc>
        <w:tc>
          <w:tcPr>
            <w:tcW w:w="4289" w:type="dxa"/>
            <w:tcMar>
              <w:top w:w="0" w:type="dxa"/>
              <w:left w:w="108" w:type="dxa"/>
              <w:bottom w:w="0" w:type="dxa"/>
              <w:right w:w="108" w:type="dxa"/>
            </w:tcMar>
          </w:tcPr>
          <w:p w:rsidR="00C717D2" w:rsidRPr="00196988" w:rsidRDefault="00C717D2" w:rsidP="00DF3ACA">
            <w:pPr>
              <w:suppressAutoHyphens/>
              <w:spacing w:line="240" w:lineRule="auto"/>
              <w:ind w:firstLine="0"/>
              <w:jc w:val="center"/>
              <w:rPr>
                <w:rFonts w:cs="Times New Roman"/>
                <w:sz w:val="24"/>
                <w:szCs w:val="24"/>
              </w:rPr>
            </w:pPr>
            <w:r w:rsidRPr="00196988">
              <w:rPr>
                <w:rFonts w:cs="Times New Roman"/>
                <w:sz w:val="24"/>
                <w:szCs w:val="24"/>
              </w:rPr>
              <w:t>Утверждение порядка формирования, актуализации и размещения в сети «Интернет» плана создания объектов необходимой для инвесторов инфраструктуры.</w:t>
            </w:r>
          </w:p>
        </w:tc>
      </w:tr>
      <w:tr w:rsidR="00C717D2" w:rsidRPr="00AD50AD"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tcPr>
          <w:p w:rsidR="00C717D2" w:rsidRPr="00AD50AD" w:rsidRDefault="00C717D2" w:rsidP="00DF3ACA">
            <w:pPr>
              <w:pStyle w:val="ConsPlusNonformat"/>
              <w:jc w:val="center"/>
              <w:rPr>
                <w:rFonts w:ascii="Times New Roman" w:hAnsi="Times New Roman"/>
                <w:sz w:val="24"/>
                <w:szCs w:val="24"/>
              </w:rPr>
            </w:pPr>
            <w:r>
              <w:rPr>
                <w:rFonts w:ascii="Times New Roman" w:hAnsi="Times New Roman"/>
                <w:bCs/>
                <w:sz w:val="24"/>
                <w:szCs w:val="24"/>
              </w:rPr>
              <w:t xml:space="preserve">Постановление </w:t>
            </w:r>
            <w:r w:rsidRPr="00C717D2">
              <w:rPr>
                <w:rFonts w:ascii="Times New Roman" w:hAnsi="Times New Roman"/>
                <w:bCs/>
                <w:sz w:val="24"/>
                <w:szCs w:val="24"/>
              </w:rPr>
              <w:t xml:space="preserve">мэрии города Новосибирска </w:t>
            </w:r>
            <w:r w:rsidR="00DF3ACA">
              <w:rPr>
                <w:rFonts w:ascii="Times New Roman" w:hAnsi="Times New Roman"/>
                <w:bCs/>
                <w:sz w:val="24"/>
                <w:szCs w:val="24"/>
              </w:rPr>
              <w:t>«О П</w:t>
            </w:r>
            <w:r w:rsidRPr="00AD50AD">
              <w:rPr>
                <w:rFonts w:ascii="Times New Roman" w:hAnsi="Times New Roman"/>
                <w:bCs/>
                <w:sz w:val="24"/>
                <w:szCs w:val="24"/>
              </w:rPr>
              <w:t>орядке предоставления субсидий в сфере инвестиционной деятельности</w:t>
            </w:r>
            <w:r w:rsidR="00DF3ACA">
              <w:rPr>
                <w:rFonts w:ascii="Times New Roman" w:hAnsi="Times New Roman"/>
                <w:bCs/>
                <w:sz w:val="24"/>
                <w:szCs w:val="24"/>
              </w:rPr>
              <w:t>»</w:t>
            </w:r>
          </w:p>
        </w:tc>
        <w:tc>
          <w:tcPr>
            <w:tcW w:w="1801" w:type="dxa"/>
            <w:tcMar>
              <w:top w:w="0" w:type="dxa"/>
              <w:left w:w="108" w:type="dxa"/>
              <w:bottom w:w="0" w:type="dxa"/>
              <w:right w:w="108" w:type="dxa"/>
            </w:tcMar>
          </w:tcPr>
          <w:p w:rsidR="00C717D2" w:rsidRPr="00196988" w:rsidRDefault="00C717D2" w:rsidP="00C717D2">
            <w:pPr>
              <w:spacing w:line="240" w:lineRule="auto"/>
              <w:ind w:firstLine="0"/>
              <w:jc w:val="center"/>
              <w:rPr>
                <w:rFonts w:cs="Times New Roman"/>
                <w:sz w:val="24"/>
                <w:szCs w:val="24"/>
              </w:rPr>
            </w:pPr>
            <w:r w:rsidRPr="00196988">
              <w:rPr>
                <w:rFonts w:cs="Times New Roman"/>
                <w:sz w:val="24"/>
                <w:szCs w:val="24"/>
              </w:rPr>
              <w:t>№ 3522</w:t>
            </w:r>
          </w:p>
          <w:p w:rsidR="00C717D2" w:rsidRPr="00196988" w:rsidRDefault="00C717D2" w:rsidP="00C717D2">
            <w:pPr>
              <w:spacing w:line="240" w:lineRule="auto"/>
              <w:ind w:firstLine="0"/>
              <w:jc w:val="center"/>
              <w:rPr>
                <w:rFonts w:cs="Times New Roman"/>
                <w:sz w:val="24"/>
                <w:szCs w:val="24"/>
              </w:rPr>
            </w:pPr>
            <w:r w:rsidRPr="00196988">
              <w:rPr>
                <w:rFonts w:cs="Times New Roman"/>
                <w:sz w:val="24"/>
                <w:szCs w:val="24"/>
              </w:rPr>
              <w:t>от 24.07.2017</w:t>
            </w:r>
          </w:p>
        </w:tc>
        <w:tc>
          <w:tcPr>
            <w:tcW w:w="4289" w:type="dxa"/>
            <w:tcMar>
              <w:top w:w="0" w:type="dxa"/>
              <w:left w:w="108" w:type="dxa"/>
              <w:bottom w:w="0" w:type="dxa"/>
              <w:right w:w="108" w:type="dxa"/>
            </w:tcMar>
          </w:tcPr>
          <w:p w:rsidR="00C717D2" w:rsidRPr="00196988" w:rsidRDefault="00C717D2" w:rsidP="00DF3ACA">
            <w:pPr>
              <w:suppressAutoHyphens/>
              <w:spacing w:line="240" w:lineRule="auto"/>
              <w:ind w:firstLine="0"/>
              <w:jc w:val="center"/>
              <w:rPr>
                <w:rFonts w:cs="Times New Roman"/>
                <w:sz w:val="24"/>
                <w:szCs w:val="24"/>
              </w:rPr>
            </w:pPr>
            <w:r w:rsidRPr="00196988">
              <w:rPr>
                <w:rFonts w:cs="Times New Roman"/>
                <w:sz w:val="24"/>
                <w:szCs w:val="24"/>
              </w:rPr>
              <w:t>Определяются условия предоставления субсидий в сфере инвестиционной деятельности, категории юридических лиц (за исключением государственных (муниципальных) учреждений), индивидуальных предпринимателей, имеющих право на получение субсидий, требования к отчетности, требования об осуществлении контроля за соблюдением условий, целей и порядка предоставления субсидий их получателям и ответственности за их нарушение.</w:t>
            </w:r>
          </w:p>
        </w:tc>
      </w:tr>
      <w:tr w:rsidR="00C717D2" w:rsidRPr="00AD50AD"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tcPr>
          <w:p w:rsidR="00C717D2" w:rsidRPr="00D365BD" w:rsidRDefault="00C717D2" w:rsidP="00DF3ACA">
            <w:pPr>
              <w:autoSpaceDE w:val="0"/>
              <w:autoSpaceDN w:val="0"/>
              <w:adjustRightInd w:val="0"/>
              <w:spacing w:line="240" w:lineRule="auto"/>
              <w:ind w:firstLine="0"/>
              <w:jc w:val="center"/>
              <w:rPr>
                <w:sz w:val="24"/>
                <w:szCs w:val="24"/>
              </w:rPr>
            </w:pPr>
            <w:r w:rsidRPr="00D365BD">
              <w:rPr>
                <w:sz w:val="24"/>
                <w:szCs w:val="24"/>
              </w:rPr>
              <w:t>Постановление мэрии города Новосибирска «О Порядке передачи инициаторами масштабных инвестиционных проектов жилых помещений в муниципальную собственность города Новосибирска»</w:t>
            </w:r>
          </w:p>
        </w:tc>
        <w:tc>
          <w:tcPr>
            <w:tcW w:w="1801" w:type="dxa"/>
            <w:tcMar>
              <w:top w:w="0" w:type="dxa"/>
              <w:left w:w="108" w:type="dxa"/>
              <w:bottom w:w="0" w:type="dxa"/>
              <w:right w:w="108" w:type="dxa"/>
            </w:tcMar>
          </w:tcPr>
          <w:p w:rsidR="00C717D2" w:rsidRPr="00196988" w:rsidRDefault="00BD1B65" w:rsidP="00BD1B65">
            <w:pPr>
              <w:spacing w:line="240" w:lineRule="auto"/>
              <w:ind w:firstLine="0"/>
              <w:rPr>
                <w:sz w:val="24"/>
                <w:szCs w:val="24"/>
              </w:rPr>
            </w:pPr>
            <w:r w:rsidRPr="00196988">
              <w:rPr>
                <w:sz w:val="24"/>
                <w:szCs w:val="24"/>
              </w:rPr>
              <w:t xml:space="preserve">      </w:t>
            </w:r>
            <w:r w:rsidR="00C717D2" w:rsidRPr="00196988">
              <w:rPr>
                <w:sz w:val="24"/>
                <w:szCs w:val="24"/>
              </w:rPr>
              <w:t>№ 1217</w:t>
            </w:r>
          </w:p>
          <w:p w:rsidR="00C717D2" w:rsidRPr="00196988" w:rsidRDefault="00C717D2" w:rsidP="0015658A">
            <w:pPr>
              <w:spacing w:line="240" w:lineRule="auto"/>
              <w:ind w:firstLine="0"/>
              <w:jc w:val="center"/>
              <w:rPr>
                <w:sz w:val="24"/>
                <w:szCs w:val="24"/>
              </w:rPr>
            </w:pPr>
            <w:r w:rsidRPr="00196988">
              <w:rPr>
                <w:sz w:val="24"/>
                <w:szCs w:val="24"/>
              </w:rPr>
              <w:t>от 14.04.2021</w:t>
            </w:r>
          </w:p>
        </w:tc>
        <w:tc>
          <w:tcPr>
            <w:tcW w:w="4289" w:type="dxa"/>
            <w:tcMar>
              <w:top w:w="0" w:type="dxa"/>
              <w:left w:w="108" w:type="dxa"/>
              <w:bottom w:w="0" w:type="dxa"/>
              <w:right w:w="108" w:type="dxa"/>
            </w:tcMar>
          </w:tcPr>
          <w:p w:rsidR="00C717D2" w:rsidRPr="00196988" w:rsidRDefault="00C717D2" w:rsidP="00DF3ACA">
            <w:pPr>
              <w:suppressAutoHyphens/>
              <w:spacing w:line="240" w:lineRule="auto"/>
              <w:ind w:firstLine="0"/>
              <w:jc w:val="center"/>
              <w:rPr>
                <w:sz w:val="24"/>
                <w:szCs w:val="24"/>
              </w:rPr>
            </w:pPr>
            <w:r w:rsidRPr="00196988">
              <w:rPr>
                <w:sz w:val="24"/>
                <w:szCs w:val="24"/>
              </w:rPr>
              <w:t>Утверждён порядок передачи инициаторами масштабных инвестиционных проектов жилых помещений в муниципальную собственность города Новосибирска</w:t>
            </w:r>
          </w:p>
        </w:tc>
      </w:tr>
      <w:tr w:rsidR="00C717D2" w:rsidRPr="00AD50AD"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tcPr>
          <w:p w:rsidR="00C717D2" w:rsidRPr="00D365BD" w:rsidRDefault="00C717D2" w:rsidP="00DF3ACA">
            <w:pPr>
              <w:spacing w:line="240" w:lineRule="auto"/>
              <w:ind w:firstLine="0"/>
              <w:jc w:val="center"/>
              <w:rPr>
                <w:rFonts w:cs="Times New Roman"/>
                <w:sz w:val="24"/>
                <w:szCs w:val="24"/>
              </w:rPr>
            </w:pPr>
            <w:r w:rsidRPr="00D365BD">
              <w:rPr>
                <w:rFonts w:cs="Times New Roman"/>
                <w:sz w:val="24"/>
                <w:szCs w:val="24"/>
              </w:rPr>
              <w:t xml:space="preserve">Постановление мэрии города Новосибирска «О Положении об </w:t>
            </w:r>
            <w:r w:rsidRPr="00D365BD">
              <w:rPr>
                <w:rFonts w:cs="Times New Roman"/>
                <w:sz w:val="24"/>
                <w:szCs w:val="24"/>
              </w:rPr>
              <w:lastRenderedPageBreak/>
              <w:t>экспертном совете по вопросам оказания муниципальных услуг в сфере строительства в городе Новосибирске»</w:t>
            </w:r>
          </w:p>
        </w:tc>
        <w:tc>
          <w:tcPr>
            <w:tcW w:w="1801" w:type="dxa"/>
            <w:tcMar>
              <w:top w:w="0" w:type="dxa"/>
              <w:left w:w="108" w:type="dxa"/>
              <w:bottom w:w="0" w:type="dxa"/>
              <w:right w:w="108" w:type="dxa"/>
            </w:tcMar>
          </w:tcPr>
          <w:p w:rsidR="00C717D2" w:rsidRPr="00196988" w:rsidRDefault="00C717D2" w:rsidP="0015658A">
            <w:pPr>
              <w:spacing w:line="240" w:lineRule="auto"/>
              <w:ind w:firstLine="0"/>
              <w:jc w:val="center"/>
              <w:rPr>
                <w:rFonts w:cs="Times New Roman"/>
                <w:sz w:val="24"/>
                <w:szCs w:val="24"/>
              </w:rPr>
            </w:pPr>
            <w:r w:rsidRPr="00196988">
              <w:rPr>
                <w:rFonts w:cs="Times New Roman"/>
                <w:sz w:val="24"/>
                <w:szCs w:val="24"/>
              </w:rPr>
              <w:lastRenderedPageBreak/>
              <w:t xml:space="preserve">№ 1354 </w:t>
            </w:r>
          </w:p>
          <w:p w:rsidR="00C717D2" w:rsidRPr="00196988" w:rsidRDefault="00C717D2" w:rsidP="0015658A">
            <w:pPr>
              <w:spacing w:line="240" w:lineRule="auto"/>
              <w:ind w:hanging="3"/>
              <w:jc w:val="center"/>
              <w:rPr>
                <w:rFonts w:cs="Times New Roman"/>
                <w:sz w:val="24"/>
                <w:szCs w:val="24"/>
              </w:rPr>
            </w:pPr>
            <w:r w:rsidRPr="00196988">
              <w:rPr>
                <w:rFonts w:cs="Times New Roman"/>
                <w:sz w:val="24"/>
                <w:szCs w:val="24"/>
              </w:rPr>
              <w:t>от 28.04.2021</w:t>
            </w:r>
          </w:p>
        </w:tc>
        <w:tc>
          <w:tcPr>
            <w:tcW w:w="4289" w:type="dxa"/>
            <w:tcMar>
              <w:top w:w="0" w:type="dxa"/>
              <w:left w:w="108" w:type="dxa"/>
              <w:bottom w:w="0" w:type="dxa"/>
              <w:right w:w="108" w:type="dxa"/>
            </w:tcMar>
          </w:tcPr>
          <w:p w:rsidR="00C717D2" w:rsidRPr="00196988" w:rsidRDefault="00C717D2" w:rsidP="00DF3ACA">
            <w:pPr>
              <w:suppressAutoHyphens/>
              <w:spacing w:line="240" w:lineRule="auto"/>
              <w:ind w:firstLine="0"/>
              <w:jc w:val="center"/>
              <w:rPr>
                <w:rFonts w:cs="Times New Roman"/>
                <w:sz w:val="24"/>
                <w:szCs w:val="24"/>
              </w:rPr>
            </w:pPr>
            <w:r w:rsidRPr="00196988">
              <w:rPr>
                <w:rFonts w:cs="Times New Roman"/>
                <w:sz w:val="24"/>
                <w:szCs w:val="24"/>
              </w:rPr>
              <w:t xml:space="preserve">Всестороннее и объективное рассмотрение вопросов, возникающих </w:t>
            </w:r>
            <w:r w:rsidRPr="00196988">
              <w:rPr>
                <w:rFonts w:cs="Times New Roman"/>
                <w:sz w:val="24"/>
                <w:szCs w:val="24"/>
              </w:rPr>
              <w:lastRenderedPageBreak/>
              <w:t>в рамках оказания муниципальных услуг по выдаче разрешений на строительство, выдаче разрешений на ввод объектов капитального строительства в эксплуатацию</w:t>
            </w:r>
          </w:p>
        </w:tc>
      </w:tr>
      <w:tr w:rsidR="00C717D2" w:rsidRPr="00AD50AD"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tcPr>
          <w:p w:rsidR="00C717D2" w:rsidRPr="00D365BD" w:rsidRDefault="00C717D2" w:rsidP="00DF3ACA">
            <w:pPr>
              <w:pStyle w:val="ConsPlusNormal"/>
              <w:jc w:val="center"/>
            </w:pPr>
            <w:r w:rsidRPr="00D365BD">
              <w:lastRenderedPageBreak/>
              <w:t>Постановление мэрии города Новосибирска «О создании экспертного совета по вопросам оказания муниципальных услуг в сфере строительства в городе Новосибирске»</w:t>
            </w:r>
          </w:p>
          <w:p w:rsidR="00C717D2" w:rsidRPr="00D365BD" w:rsidRDefault="00C717D2" w:rsidP="0015658A">
            <w:pPr>
              <w:spacing w:line="240" w:lineRule="auto"/>
              <w:rPr>
                <w:rFonts w:cs="Times New Roman"/>
                <w:sz w:val="24"/>
                <w:szCs w:val="24"/>
              </w:rPr>
            </w:pPr>
          </w:p>
        </w:tc>
        <w:tc>
          <w:tcPr>
            <w:tcW w:w="1801" w:type="dxa"/>
            <w:tcMar>
              <w:top w:w="0" w:type="dxa"/>
              <w:left w:w="108" w:type="dxa"/>
              <w:bottom w:w="0" w:type="dxa"/>
              <w:right w:w="108" w:type="dxa"/>
            </w:tcMar>
          </w:tcPr>
          <w:p w:rsidR="00C717D2" w:rsidRPr="00196988" w:rsidRDefault="00C717D2" w:rsidP="0015658A">
            <w:pPr>
              <w:pStyle w:val="ConsPlusNormal"/>
              <w:jc w:val="center"/>
            </w:pPr>
            <w:r w:rsidRPr="00196988">
              <w:t xml:space="preserve">№ 1369 </w:t>
            </w:r>
          </w:p>
          <w:p w:rsidR="00C717D2" w:rsidRPr="00196988" w:rsidRDefault="00C717D2" w:rsidP="0015658A">
            <w:pPr>
              <w:spacing w:line="240" w:lineRule="auto"/>
              <w:ind w:firstLine="0"/>
              <w:jc w:val="center"/>
              <w:rPr>
                <w:rFonts w:cs="Times New Roman"/>
                <w:sz w:val="24"/>
                <w:szCs w:val="24"/>
              </w:rPr>
            </w:pPr>
            <w:r w:rsidRPr="00196988">
              <w:rPr>
                <w:rFonts w:cs="Times New Roman"/>
                <w:sz w:val="24"/>
                <w:szCs w:val="24"/>
              </w:rPr>
              <w:t>от 29.04.2021</w:t>
            </w:r>
          </w:p>
        </w:tc>
        <w:tc>
          <w:tcPr>
            <w:tcW w:w="4289" w:type="dxa"/>
            <w:tcMar>
              <w:top w:w="0" w:type="dxa"/>
              <w:left w:w="108" w:type="dxa"/>
              <w:bottom w:w="0" w:type="dxa"/>
              <w:right w:w="108" w:type="dxa"/>
            </w:tcMar>
          </w:tcPr>
          <w:p w:rsidR="00C717D2" w:rsidRPr="00D365BD" w:rsidRDefault="00C717D2" w:rsidP="00DF3ACA">
            <w:pPr>
              <w:suppressAutoHyphens/>
              <w:spacing w:line="240" w:lineRule="auto"/>
              <w:ind w:firstLine="0"/>
              <w:jc w:val="center"/>
              <w:rPr>
                <w:rFonts w:cs="Times New Roman"/>
                <w:sz w:val="24"/>
                <w:szCs w:val="24"/>
              </w:rPr>
            </w:pPr>
            <w:r w:rsidRPr="00D365BD">
              <w:rPr>
                <w:rFonts w:cs="Times New Roman"/>
                <w:sz w:val="24"/>
                <w:szCs w:val="24"/>
              </w:rPr>
              <w:t>Всестороннее и объективное рассмотрение вопросов, возникающих в рамках оказания муниципальных услуг по выдаче разрешений на строительство, выдаче разрешений на ввод объектов капитального строительства в эксплуатацию</w:t>
            </w:r>
          </w:p>
        </w:tc>
      </w:tr>
      <w:tr w:rsidR="00C717D2" w:rsidRPr="00AD50AD"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tcPr>
          <w:p w:rsidR="00C717D2" w:rsidRPr="00D365BD" w:rsidRDefault="00C717D2" w:rsidP="00D72A27">
            <w:pPr>
              <w:autoSpaceDE w:val="0"/>
              <w:autoSpaceDN w:val="0"/>
              <w:adjustRightInd w:val="0"/>
              <w:spacing w:line="240" w:lineRule="auto"/>
              <w:ind w:firstLine="0"/>
              <w:jc w:val="center"/>
              <w:rPr>
                <w:rFonts w:cs="Times New Roman"/>
                <w:bCs/>
                <w:sz w:val="24"/>
                <w:szCs w:val="24"/>
              </w:rPr>
            </w:pPr>
            <w:r w:rsidRPr="00D365BD">
              <w:rPr>
                <w:rFonts w:cs="Times New Roman"/>
                <w:bCs/>
                <w:sz w:val="24"/>
                <w:szCs w:val="24"/>
              </w:rPr>
              <w:t>Постановление мэрии города Новосибирска «О Положении об управлении инвестиций мэрии города Новосибирска»</w:t>
            </w:r>
          </w:p>
          <w:p w:rsidR="00C717D2" w:rsidRPr="00D365BD" w:rsidRDefault="00C717D2" w:rsidP="0015658A">
            <w:pPr>
              <w:spacing w:line="240" w:lineRule="auto"/>
              <w:rPr>
                <w:rFonts w:cs="Times New Roman"/>
                <w:sz w:val="24"/>
                <w:szCs w:val="24"/>
              </w:rPr>
            </w:pPr>
          </w:p>
        </w:tc>
        <w:tc>
          <w:tcPr>
            <w:tcW w:w="1801" w:type="dxa"/>
            <w:tcMar>
              <w:top w:w="0" w:type="dxa"/>
              <w:left w:w="108" w:type="dxa"/>
              <w:bottom w:w="0" w:type="dxa"/>
              <w:right w:w="108" w:type="dxa"/>
            </w:tcMar>
          </w:tcPr>
          <w:p w:rsidR="00C717D2" w:rsidRPr="00196988" w:rsidRDefault="00C717D2" w:rsidP="0015658A">
            <w:pPr>
              <w:spacing w:line="240" w:lineRule="auto"/>
              <w:ind w:firstLine="0"/>
              <w:jc w:val="center"/>
              <w:rPr>
                <w:rFonts w:cs="Times New Roman"/>
                <w:sz w:val="24"/>
                <w:szCs w:val="24"/>
              </w:rPr>
            </w:pPr>
            <w:r w:rsidRPr="00196988">
              <w:rPr>
                <w:rFonts w:cs="Times New Roman"/>
                <w:bCs/>
                <w:sz w:val="24"/>
                <w:szCs w:val="24"/>
              </w:rPr>
              <w:t>№ 2894                                                                  от 18.08.2021</w:t>
            </w:r>
          </w:p>
        </w:tc>
        <w:tc>
          <w:tcPr>
            <w:tcW w:w="4289" w:type="dxa"/>
            <w:tcMar>
              <w:top w:w="0" w:type="dxa"/>
              <w:left w:w="108" w:type="dxa"/>
              <w:bottom w:w="0" w:type="dxa"/>
              <w:right w:w="108" w:type="dxa"/>
            </w:tcMar>
          </w:tcPr>
          <w:p w:rsidR="00C717D2" w:rsidRPr="00D365BD" w:rsidRDefault="00C717D2" w:rsidP="00D72A27">
            <w:pPr>
              <w:pStyle w:val="ConsPlusNormal"/>
              <w:jc w:val="center"/>
            </w:pPr>
            <w:r w:rsidRPr="00D365BD">
              <w:t>Закрепление задач и функций нового управления  - управление инвестиций мэрии города Новосибирска,   созданного в структуре департамента инвестиций, потребительского рынка, инноваций и предпринимательства мэрии города Новосибирска</w:t>
            </w:r>
          </w:p>
        </w:tc>
      </w:tr>
      <w:tr w:rsidR="00C717D2" w:rsidRPr="00AD50AD"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tcPr>
          <w:p w:rsidR="00C717D2" w:rsidRPr="00D365BD" w:rsidRDefault="00C717D2" w:rsidP="00D72A27">
            <w:pPr>
              <w:spacing w:line="240" w:lineRule="auto"/>
              <w:ind w:firstLine="0"/>
              <w:jc w:val="center"/>
              <w:rPr>
                <w:rFonts w:cs="Times New Roman"/>
                <w:sz w:val="24"/>
                <w:szCs w:val="24"/>
              </w:rPr>
            </w:pPr>
            <w:r w:rsidRPr="00D365BD">
              <w:rPr>
                <w:rFonts w:cs="Times New Roman"/>
                <w:sz w:val="24"/>
                <w:szCs w:val="24"/>
              </w:rPr>
              <w:t>Постановление мэрии города Новосибирска «О требованиях к внешнему облику нестационарных объектов торговли, оказания услуг и общественного питания на территории города Новосибирска»</w:t>
            </w:r>
          </w:p>
        </w:tc>
        <w:tc>
          <w:tcPr>
            <w:tcW w:w="1801" w:type="dxa"/>
            <w:tcMar>
              <w:top w:w="0" w:type="dxa"/>
              <w:left w:w="108" w:type="dxa"/>
              <w:bottom w:w="0" w:type="dxa"/>
              <w:right w:w="108" w:type="dxa"/>
            </w:tcMar>
          </w:tcPr>
          <w:p w:rsidR="00C717D2" w:rsidRPr="00196988" w:rsidRDefault="00C717D2" w:rsidP="0015658A">
            <w:pPr>
              <w:spacing w:line="240" w:lineRule="auto"/>
              <w:ind w:firstLine="0"/>
              <w:jc w:val="center"/>
              <w:rPr>
                <w:rFonts w:cs="Times New Roman"/>
                <w:sz w:val="24"/>
                <w:szCs w:val="24"/>
              </w:rPr>
            </w:pPr>
            <w:r w:rsidRPr="00196988">
              <w:rPr>
                <w:rFonts w:cs="Times New Roman"/>
                <w:sz w:val="24"/>
                <w:szCs w:val="24"/>
              </w:rPr>
              <w:t>№ 2890</w:t>
            </w:r>
          </w:p>
          <w:p w:rsidR="00C717D2" w:rsidRPr="00196988" w:rsidRDefault="00C717D2" w:rsidP="0015658A">
            <w:pPr>
              <w:spacing w:line="240" w:lineRule="auto"/>
              <w:ind w:firstLine="0"/>
              <w:jc w:val="center"/>
              <w:rPr>
                <w:rFonts w:cs="Times New Roman"/>
                <w:sz w:val="24"/>
                <w:szCs w:val="24"/>
              </w:rPr>
            </w:pPr>
            <w:r w:rsidRPr="00196988">
              <w:rPr>
                <w:rFonts w:cs="Times New Roman"/>
                <w:sz w:val="24"/>
                <w:szCs w:val="24"/>
              </w:rPr>
              <w:t xml:space="preserve">от 18.08.2021 </w:t>
            </w:r>
          </w:p>
        </w:tc>
        <w:tc>
          <w:tcPr>
            <w:tcW w:w="4289" w:type="dxa"/>
            <w:tcMar>
              <w:top w:w="0" w:type="dxa"/>
              <w:left w:w="108" w:type="dxa"/>
              <w:bottom w:w="0" w:type="dxa"/>
              <w:right w:w="108" w:type="dxa"/>
            </w:tcMar>
          </w:tcPr>
          <w:p w:rsidR="00C717D2" w:rsidRPr="00D365BD" w:rsidRDefault="00C717D2" w:rsidP="00D72A27">
            <w:pPr>
              <w:autoSpaceDE w:val="0"/>
              <w:autoSpaceDN w:val="0"/>
              <w:adjustRightInd w:val="0"/>
              <w:spacing w:line="240" w:lineRule="auto"/>
              <w:ind w:firstLine="0"/>
              <w:jc w:val="center"/>
              <w:rPr>
                <w:rFonts w:cs="Times New Roman"/>
                <w:sz w:val="24"/>
                <w:szCs w:val="24"/>
              </w:rPr>
            </w:pPr>
            <w:r w:rsidRPr="00D365BD">
              <w:rPr>
                <w:rFonts w:cs="Times New Roman"/>
                <w:sz w:val="24"/>
                <w:szCs w:val="24"/>
              </w:rPr>
              <w:t>В целях обеспечения формирования единого внешнего облика нестационарных объектов торговли, оказания услуг и общественного питания на территории города Новосибирска приняты соответствующие Требования</w:t>
            </w:r>
          </w:p>
        </w:tc>
      </w:tr>
      <w:tr w:rsidR="00C717D2" w:rsidRPr="00AD50AD"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tcPr>
          <w:p w:rsidR="00C717D2" w:rsidRPr="00D365BD" w:rsidRDefault="00C717D2" w:rsidP="00D72A27">
            <w:pPr>
              <w:spacing w:line="240" w:lineRule="auto"/>
              <w:ind w:firstLine="0"/>
              <w:jc w:val="center"/>
              <w:rPr>
                <w:rFonts w:cs="Times New Roman"/>
                <w:sz w:val="24"/>
                <w:szCs w:val="24"/>
              </w:rPr>
            </w:pPr>
            <w:r w:rsidRPr="00D365BD">
              <w:rPr>
                <w:rFonts w:cs="Times New Roman"/>
                <w:sz w:val="24"/>
                <w:szCs w:val="24"/>
              </w:rPr>
              <w:t>Постановление мэрии города Новосибирска «О Положении о комиссии по комплексному развитию территорий города Новосибирска»</w:t>
            </w:r>
          </w:p>
        </w:tc>
        <w:tc>
          <w:tcPr>
            <w:tcW w:w="1801" w:type="dxa"/>
            <w:tcMar>
              <w:top w:w="0" w:type="dxa"/>
              <w:left w:w="108" w:type="dxa"/>
              <w:bottom w:w="0" w:type="dxa"/>
              <w:right w:w="108" w:type="dxa"/>
            </w:tcMar>
          </w:tcPr>
          <w:p w:rsidR="00C717D2" w:rsidRPr="00196988" w:rsidRDefault="00C717D2" w:rsidP="0015658A">
            <w:pPr>
              <w:spacing w:line="240" w:lineRule="auto"/>
              <w:ind w:firstLine="0"/>
              <w:jc w:val="center"/>
              <w:rPr>
                <w:rFonts w:cs="Times New Roman"/>
                <w:sz w:val="24"/>
                <w:szCs w:val="24"/>
              </w:rPr>
            </w:pPr>
            <w:r w:rsidRPr="00196988">
              <w:rPr>
                <w:rFonts w:cs="Times New Roman"/>
                <w:sz w:val="24"/>
                <w:szCs w:val="24"/>
              </w:rPr>
              <w:t>№ 3318</w:t>
            </w:r>
          </w:p>
          <w:p w:rsidR="00C717D2" w:rsidRPr="00196988" w:rsidRDefault="00C717D2" w:rsidP="0015658A">
            <w:pPr>
              <w:spacing w:line="240" w:lineRule="auto"/>
              <w:ind w:hanging="3"/>
              <w:jc w:val="center"/>
              <w:rPr>
                <w:rFonts w:cs="Times New Roman"/>
                <w:sz w:val="24"/>
                <w:szCs w:val="24"/>
              </w:rPr>
            </w:pPr>
            <w:r w:rsidRPr="00196988">
              <w:rPr>
                <w:rFonts w:cs="Times New Roman"/>
                <w:sz w:val="24"/>
                <w:szCs w:val="24"/>
              </w:rPr>
              <w:t xml:space="preserve">от 15.09.2021 </w:t>
            </w:r>
          </w:p>
        </w:tc>
        <w:tc>
          <w:tcPr>
            <w:tcW w:w="4289" w:type="dxa"/>
            <w:tcMar>
              <w:top w:w="0" w:type="dxa"/>
              <w:left w:w="108" w:type="dxa"/>
              <w:bottom w:w="0" w:type="dxa"/>
              <w:right w:w="108" w:type="dxa"/>
            </w:tcMar>
          </w:tcPr>
          <w:p w:rsidR="00D72A27" w:rsidRDefault="00D72A27" w:rsidP="00D72A27">
            <w:pPr>
              <w:autoSpaceDE w:val="0"/>
              <w:autoSpaceDN w:val="0"/>
              <w:adjustRightInd w:val="0"/>
              <w:spacing w:line="240" w:lineRule="auto"/>
              <w:ind w:firstLine="0"/>
              <w:jc w:val="center"/>
              <w:rPr>
                <w:rFonts w:cs="Times New Roman"/>
                <w:sz w:val="24"/>
                <w:szCs w:val="24"/>
              </w:rPr>
            </w:pPr>
            <w:r>
              <w:rPr>
                <w:rFonts w:cs="Times New Roman"/>
                <w:sz w:val="24"/>
                <w:szCs w:val="24"/>
              </w:rPr>
              <w:t>Определение основных задач, функций, прав и организации деятельности комиссии по комплексному развитию территорий города Новосибирска</w:t>
            </w:r>
          </w:p>
          <w:p w:rsidR="00C717D2" w:rsidRPr="00D365BD" w:rsidRDefault="00C717D2" w:rsidP="0015658A">
            <w:pPr>
              <w:spacing w:line="240" w:lineRule="auto"/>
              <w:rPr>
                <w:rFonts w:cs="Times New Roman"/>
                <w:sz w:val="24"/>
                <w:szCs w:val="24"/>
              </w:rPr>
            </w:pPr>
          </w:p>
        </w:tc>
      </w:tr>
      <w:tr w:rsidR="00C717D2" w:rsidRPr="00AD50AD"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tcPr>
          <w:p w:rsidR="00C717D2" w:rsidRPr="00D365BD" w:rsidRDefault="00C717D2" w:rsidP="00D72A27">
            <w:pPr>
              <w:autoSpaceDE w:val="0"/>
              <w:autoSpaceDN w:val="0"/>
              <w:adjustRightInd w:val="0"/>
              <w:spacing w:line="240" w:lineRule="auto"/>
              <w:ind w:firstLine="0"/>
              <w:jc w:val="center"/>
              <w:rPr>
                <w:rFonts w:cs="Times New Roman"/>
                <w:sz w:val="24"/>
                <w:szCs w:val="24"/>
              </w:rPr>
            </w:pPr>
            <w:r w:rsidRPr="00D365BD">
              <w:rPr>
                <w:rFonts w:cs="Times New Roman"/>
                <w:sz w:val="24"/>
                <w:szCs w:val="24"/>
              </w:rPr>
              <w:t>Постановление мэрии города Новосибирска «О создании комиссии по комплексному развитию территорий города Новосибирска»</w:t>
            </w:r>
          </w:p>
        </w:tc>
        <w:tc>
          <w:tcPr>
            <w:tcW w:w="1801" w:type="dxa"/>
            <w:tcMar>
              <w:top w:w="0" w:type="dxa"/>
              <w:left w:w="108" w:type="dxa"/>
              <w:bottom w:w="0" w:type="dxa"/>
              <w:right w:w="108" w:type="dxa"/>
            </w:tcMar>
          </w:tcPr>
          <w:p w:rsidR="00C717D2" w:rsidRPr="00196988" w:rsidRDefault="00C717D2" w:rsidP="0015658A">
            <w:pPr>
              <w:pStyle w:val="ConsPlusNormal"/>
              <w:jc w:val="center"/>
            </w:pPr>
            <w:r w:rsidRPr="00196988">
              <w:t>№ 3375</w:t>
            </w:r>
          </w:p>
          <w:p w:rsidR="00C717D2" w:rsidRPr="00196988" w:rsidRDefault="00C717D2" w:rsidP="0015658A">
            <w:pPr>
              <w:pStyle w:val="ConsPlusNormal"/>
              <w:jc w:val="center"/>
            </w:pPr>
            <w:r w:rsidRPr="00196988">
              <w:t>от 21.09.2021</w:t>
            </w:r>
          </w:p>
        </w:tc>
        <w:tc>
          <w:tcPr>
            <w:tcW w:w="4289" w:type="dxa"/>
            <w:tcMar>
              <w:top w:w="0" w:type="dxa"/>
              <w:left w:w="108" w:type="dxa"/>
              <w:bottom w:w="0" w:type="dxa"/>
              <w:right w:w="108" w:type="dxa"/>
            </w:tcMar>
          </w:tcPr>
          <w:p w:rsidR="00C717D2" w:rsidRPr="00D365BD" w:rsidRDefault="00D72A27" w:rsidP="00D72A27">
            <w:pPr>
              <w:pStyle w:val="ConsPlusNormal"/>
              <w:jc w:val="center"/>
            </w:pPr>
            <w:r>
              <w:t xml:space="preserve">Создана комиссия </w:t>
            </w:r>
            <w:r w:rsidRPr="00D365BD">
              <w:t>по комплексному развитию территорий города Новосибирска</w:t>
            </w:r>
            <w:r>
              <w:t xml:space="preserve"> и определен ее состав</w:t>
            </w:r>
          </w:p>
          <w:p w:rsidR="00C717D2" w:rsidRPr="00D365BD" w:rsidRDefault="00C717D2" w:rsidP="0015658A">
            <w:pPr>
              <w:pStyle w:val="ConsPlusNormal"/>
              <w:jc w:val="both"/>
            </w:pPr>
          </w:p>
        </w:tc>
      </w:tr>
      <w:tr w:rsidR="00C717D2" w:rsidRPr="00AD50AD"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tcPr>
          <w:p w:rsidR="00C717D2" w:rsidRPr="00D365BD" w:rsidRDefault="00C717D2" w:rsidP="00D72A27">
            <w:pPr>
              <w:spacing w:line="240" w:lineRule="auto"/>
              <w:ind w:firstLine="0"/>
              <w:jc w:val="center"/>
              <w:rPr>
                <w:rFonts w:cs="Times New Roman"/>
                <w:sz w:val="24"/>
                <w:szCs w:val="24"/>
              </w:rPr>
            </w:pPr>
            <w:r w:rsidRPr="00D365BD">
              <w:rPr>
                <w:rFonts w:cs="Times New Roman"/>
                <w:sz w:val="24"/>
                <w:szCs w:val="24"/>
              </w:rPr>
              <w:t>Распоряжение мэрии «Об организации работы по привлечению инвестиций в экономику города Новосибирска»</w:t>
            </w:r>
          </w:p>
        </w:tc>
        <w:tc>
          <w:tcPr>
            <w:tcW w:w="1801" w:type="dxa"/>
            <w:tcMar>
              <w:top w:w="0" w:type="dxa"/>
              <w:left w:w="108" w:type="dxa"/>
              <w:bottom w:w="0" w:type="dxa"/>
              <w:right w:w="108" w:type="dxa"/>
            </w:tcMar>
          </w:tcPr>
          <w:p w:rsidR="00C717D2" w:rsidRPr="00196988" w:rsidRDefault="00C717D2" w:rsidP="0015658A">
            <w:pPr>
              <w:spacing w:line="240" w:lineRule="auto"/>
              <w:ind w:firstLine="0"/>
              <w:jc w:val="center"/>
              <w:rPr>
                <w:rFonts w:cs="Times New Roman"/>
                <w:sz w:val="24"/>
                <w:szCs w:val="24"/>
              </w:rPr>
            </w:pPr>
            <w:r w:rsidRPr="00196988">
              <w:rPr>
                <w:rFonts w:cs="Times New Roman"/>
                <w:sz w:val="24"/>
                <w:szCs w:val="24"/>
              </w:rPr>
              <w:t>№ 172-р</w:t>
            </w:r>
          </w:p>
          <w:p w:rsidR="00C717D2" w:rsidRPr="00196988" w:rsidRDefault="00C717D2" w:rsidP="0015658A">
            <w:pPr>
              <w:spacing w:line="240" w:lineRule="auto"/>
              <w:ind w:firstLine="0"/>
              <w:jc w:val="center"/>
              <w:rPr>
                <w:rFonts w:cs="Times New Roman"/>
                <w:sz w:val="24"/>
                <w:szCs w:val="24"/>
              </w:rPr>
            </w:pPr>
            <w:r w:rsidRPr="00196988">
              <w:rPr>
                <w:rFonts w:cs="Times New Roman"/>
                <w:sz w:val="24"/>
                <w:szCs w:val="24"/>
              </w:rPr>
              <w:t>от 10.12.2021</w:t>
            </w:r>
          </w:p>
        </w:tc>
        <w:tc>
          <w:tcPr>
            <w:tcW w:w="4289" w:type="dxa"/>
            <w:tcMar>
              <w:top w:w="0" w:type="dxa"/>
              <w:left w:w="108" w:type="dxa"/>
              <w:bottom w:w="0" w:type="dxa"/>
              <w:right w:w="108" w:type="dxa"/>
            </w:tcMar>
          </w:tcPr>
          <w:p w:rsidR="00C717D2" w:rsidRPr="00D365BD" w:rsidRDefault="00C717D2" w:rsidP="00D72A27">
            <w:pPr>
              <w:pStyle w:val="ConsPlusNormal"/>
              <w:jc w:val="center"/>
            </w:pPr>
            <w:r w:rsidRPr="00D365BD">
              <w:t>Определение процедуры взаимодействия структурных подразделений мэрии города Новосибирска, подведомственных им муниципальных унитарных предприятий и муниципальных учреждений города Новосибирска при рассмотрении вопроса о возможности заключения сделки по привлечению инвестиций в экономику города</w:t>
            </w:r>
          </w:p>
        </w:tc>
      </w:tr>
      <w:tr w:rsidR="00FA1A12" w:rsidRPr="00AD50AD"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tcPr>
          <w:p w:rsidR="00FA1A12" w:rsidRDefault="00FA1A12" w:rsidP="00D72A27">
            <w:pPr>
              <w:autoSpaceDE w:val="0"/>
              <w:autoSpaceDN w:val="0"/>
              <w:adjustRightInd w:val="0"/>
              <w:spacing w:line="240" w:lineRule="auto"/>
              <w:ind w:firstLine="0"/>
              <w:jc w:val="center"/>
              <w:rPr>
                <w:rFonts w:cs="Times New Roman"/>
                <w:sz w:val="24"/>
                <w:szCs w:val="24"/>
              </w:rPr>
            </w:pPr>
            <w:r>
              <w:rPr>
                <w:rFonts w:cs="Times New Roman"/>
                <w:sz w:val="24"/>
                <w:szCs w:val="24"/>
              </w:rPr>
              <w:t xml:space="preserve">Постановление мэрии города Новосибирска «О Порядке предоставления субсидий на </w:t>
            </w:r>
            <w:r>
              <w:rPr>
                <w:rFonts w:cs="Times New Roman"/>
                <w:sz w:val="24"/>
                <w:szCs w:val="24"/>
              </w:rPr>
              <w:lastRenderedPageBreak/>
              <w:t>технологическое присоединение к сетям электро-, тепло-, водоснабжения и водоотведения, на установку лифтового оборудования и благоустройство придомовой территории многоквартирных домов, граждане - участники строительства которых признаны пострадавшими от действий недобросовестных застройщиков»</w:t>
            </w:r>
          </w:p>
          <w:p w:rsidR="00FA1A12" w:rsidRPr="00D365BD" w:rsidRDefault="00FA1A12" w:rsidP="0015658A">
            <w:pPr>
              <w:spacing w:line="240" w:lineRule="auto"/>
              <w:ind w:firstLine="0"/>
              <w:rPr>
                <w:rFonts w:cs="Times New Roman"/>
                <w:sz w:val="24"/>
                <w:szCs w:val="24"/>
              </w:rPr>
            </w:pPr>
          </w:p>
        </w:tc>
        <w:tc>
          <w:tcPr>
            <w:tcW w:w="1801" w:type="dxa"/>
            <w:tcMar>
              <w:top w:w="0" w:type="dxa"/>
              <w:left w:w="108" w:type="dxa"/>
              <w:bottom w:w="0" w:type="dxa"/>
              <w:right w:w="108" w:type="dxa"/>
            </w:tcMar>
          </w:tcPr>
          <w:p w:rsidR="00FA1A12" w:rsidRPr="00196988" w:rsidRDefault="00FA1A12" w:rsidP="0015658A">
            <w:pPr>
              <w:spacing w:line="240" w:lineRule="auto"/>
              <w:ind w:firstLine="0"/>
              <w:jc w:val="center"/>
              <w:rPr>
                <w:rFonts w:cs="Times New Roman"/>
                <w:sz w:val="24"/>
                <w:szCs w:val="24"/>
              </w:rPr>
            </w:pPr>
            <w:r w:rsidRPr="00196988">
              <w:rPr>
                <w:rFonts w:cs="Times New Roman"/>
                <w:sz w:val="24"/>
                <w:szCs w:val="24"/>
              </w:rPr>
              <w:lastRenderedPageBreak/>
              <w:t>№ 717 от 09.03.2022</w:t>
            </w:r>
          </w:p>
        </w:tc>
        <w:tc>
          <w:tcPr>
            <w:tcW w:w="4289" w:type="dxa"/>
            <w:tcMar>
              <w:top w:w="0" w:type="dxa"/>
              <w:left w:w="108" w:type="dxa"/>
              <w:bottom w:w="0" w:type="dxa"/>
              <w:right w:w="108" w:type="dxa"/>
            </w:tcMar>
          </w:tcPr>
          <w:p w:rsidR="00FA1A12" w:rsidRPr="00D365BD" w:rsidRDefault="00FA1A12" w:rsidP="00DF3ACA">
            <w:pPr>
              <w:autoSpaceDE w:val="0"/>
              <w:autoSpaceDN w:val="0"/>
              <w:adjustRightInd w:val="0"/>
              <w:spacing w:line="240" w:lineRule="auto"/>
              <w:ind w:firstLine="0"/>
              <w:jc w:val="center"/>
            </w:pPr>
            <w:r>
              <w:rPr>
                <w:rFonts w:cs="Times New Roman"/>
                <w:sz w:val="24"/>
                <w:szCs w:val="24"/>
              </w:rPr>
              <w:t>О</w:t>
            </w:r>
            <w:r w:rsidR="00DF3ACA">
              <w:rPr>
                <w:rFonts w:cs="Times New Roman"/>
                <w:sz w:val="24"/>
                <w:szCs w:val="24"/>
              </w:rPr>
              <w:t>пределение</w:t>
            </w:r>
            <w:r>
              <w:rPr>
                <w:rFonts w:cs="Times New Roman"/>
                <w:sz w:val="24"/>
                <w:szCs w:val="24"/>
              </w:rPr>
              <w:t xml:space="preserve"> цел</w:t>
            </w:r>
            <w:r w:rsidR="00DF3ACA">
              <w:rPr>
                <w:rFonts w:cs="Times New Roman"/>
                <w:sz w:val="24"/>
                <w:szCs w:val="24"/>
              </w:rPr>
              <w:t>ей</w:t>
            </w:r>
            <w:r>
              <w:rPr>
                <w:rFonts w:cs="Times New Roman"/>
                <w:sz w:val="24"/>
                <w:szCs w:val="24"/>
              </w:rPr>
              <w:t xml:space="preserve"> предоставления субсидий на технологическое присоединение к сетям электро-, </w:t>
            </w:r>
            <w:r>
              <w:rPr>
                <w:rFonts w:cs="Times New Roman"/>
                <w:sz w:val="24"/>
                <w:szCs w:val="24"/>
              </w:rPr>
              <w:lastRenderedPageBreak/>
              <w:t>тепло-, водоснабжения и водоотведения, на установку лифтового оборудования и благоустройство придомовой территории многоквартирных домов, граждане - участники строительства которых признаны пострадавшими от действи</w:t>
            </w:r>
            <w:r w:rsidR="00DF3ACA">
              <w:rPr>
                <w:rFonts w:cs="Times New Roman"/>
                <w:sz w:val="24"/>
                <w:szCs w:val="24"/>
              </w:rPr>
              <w:t>й недобросовестных застройщиков, категорий получателей субсидий, порядка</w:t>
            </w:r>
            <w:r>
              <w:rPr>
                <w:rFonts w:cs="Times New Roman"/>
                <w:sz w:val="24"/>
                <w:szCs w:val="24"/>
              </w:rPr>
              <w:t xml:space="preserve"> проведения отбо</w:t>
            </w:r>
            <w:r w:rsidR="00DF3ACA">
              <w:rPr>
                <w:rFonts w:cs="Times New Roman"/>
                <w:sz w:val="24"/>
                <w:szCs w:val="24"/>
              </w:rPr>
              <w:t>ра получателей субсидии, условий и порядка</w:t>
            </w:r>
            <w:r>
              <w:rPr>
                <w:rFonts w:cs="Times New Roman"/>
                <w:sz w:val="24"/>
                <w:szCs w:val="24"/>
              </w:rPr>
              <w:t xml:space="preserve"> предоставления субсидий</w:t>
            </w:r>
            <w:r w:rsidR="00DF3ACA">
              <w:rPr>
                <w:rFonts w:cs="Times New Roman"/>
                <w:sz w:val="24"/>
                <w:szCs w:val="24"/>
              </w:rPr>
              <w:t>.</w:t>
            </w:r>
            <w:r w:rsidR="00DF3ACA" w:rsidRPr="00D365BD">
              <w:t xml:space="preserve"> </w:t>
            </w:r>
          </w:p>
        </w:tc>
      </w:tr>
      <w:tr w:rsidR="0015658A" w:rsidRPr="00AD50AD"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tcPr>
          <w:p w:rsidR="0015658A" w:rsidRPr="005469CA" w:rsidRDefault="0015658A" w:rsidP="00D72A27">
            <w:pPr>
              <w:spacing w:line="240" w:lineRule="auto"/>
              <w:ind w:firstLine="0"/>
              <w:jc w:val="center"/>
              <w:rPr>
                <w:rFonts w:cs="Times New Roman"/>
                <w:sz w:val="24"/>
                <w:szCs w:val="24"/>
                <w:highlight w:val="yellow"/>
              </w:rPr>
            </w:pPr>
            <w:r w:rsidRPr="00DF6CF0">
              <w:rPr>
                <w:rFonts w:cs="Times New Roman"/>
                <w:sz w:val="24"/>
                <w:szCs w:val="24"/>
              </w:rPr>
              <w:lastRenderedPageBreak/>
              <w:t xml:space="preserve">Постановление мэрии города Новосибирска «О </w:t>
            </w:r>
            <w:r w:rsidR="00D72A27">
              <w:rPr>
                <w:rFonts w:cs="Times New Roman"/>
                <w:sz w:val="24"/>
                <w:szCs w:val="24"/>
              </w:rPr>
              <w:t>положении о </w:t>
            </w:r>
            <w:r>
              <w:rPr>
                <w:rFonts w:cs="Times New Roman"/>
                <w:sz w:val="24"/>
                <w:szCs w:val="24"/>
              </w:rPr>
              <w:t>комиссии по вопросам согласования заключения сделок по привлечению инвестиций в экономику</w:t>
            </w:r>
            <w:r w:rsidRPr="00DF6CF0">
              <w:rPr>
                <w:rFonts w:cs="Times New Roman"/>
                <w:sz w:val="24"/>
                <w:szCs w:val="24"/>
              </w:rPr>
              <w:t xml:space="preserve"> города Новосибирска»</w:t>
            </w:r>
          </w:p>
        </w:tc>
        <w:tc>
          <w:tcPr>
            <w:tcW w:w="1801" w:type="dxa"/>
            <w:tcMar>
              <w:top w:w="0" w:type="dxa"/>
              <w:left w:w="108" w:type="dxa"/>
              <w:bottom w:w="0" w:type="dxa"/>
              <w:right w:w="108" w:type="dxa"/>
            </w:tcMar>
          </w:tcPr>
          <w:p w:rsidR="0015658A" w:rsidRPr="00196988" w:rsidRDefault="0015658A" w:rsidP="0015658A">
            <w:pPr>
              <w:spacing w:line="240" w:lineRule="auto"/>
              <w:ind w:firstLine="0"/>
              <w:jc w:val="center"/>
              <w:rPr>
                <w:rFonts w:cs="Times New Roman"/>
                <w:sz w:val="24"/>
                <w:szCs w:val="24"/>
              </w:rPr>
            </w:pPr>
            <w:r w:rsidRPr="00196988">
              <w:rPr>
                <w:rFonts w:cs="Times New Roman"/>
                <w:sz w:val="24"/>
                <w:szCs w:val="24"/>
              </w:rPr>
              <w:t>№ 867 от 21.03.2022</w:t>
            </w:r>
          </w:p>
        </w:tc>
        <w:tc>
          <w:tcPr>
            <w:tcW w:w="4289" w:type="dxa"/>
            <w:tcMar>
              <w:top w:w="0" w:type="dxa"/>
              <w:left w:w="108" w:type="dxa"/>
              <w:bottom w:w="0" w:type="dxa"/>
              <w:right w:w="108" w:type="dxa"/>
            </w:tcMar>
          </w:tcPr>
          <w:p w:rsidR="0015658A" w:rsidRPr="005469CA" w:rsidRDefault="00D72A27" w:rsidP="00D72A27">
            <w:pPr>
              <w:pStyle w:val="ConsPlusNormal"/>
              <w:jc w:val="center"/>
              <w:rPr>
                <w:highlight w:val="yellow"/>
              </w:rPr>
            </w:pPr>
            <w:r>
              <w:t>Определение основных задач и </w:t>
            </w:r>
            <w:r w:rsidR="0015658A" w:rsidRPr="006A6A88">
              <w:t>функций деятельности комиссии по вопросам согласования заключения сделок по привлечению инвестиций в экономику города Новосибирска</w:t>
            </w:r>
          </w:p>
        </w:tc>
      </w:tr>
      <w:tr w:rsidR="0015658A" w:rsidRPr="00AD50AD" w:rsidTr="00CE7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826" w:type="dxa"/>
            <w:tcMar>
              <w:top w:w="0" w:type="dxa"/>
              <w:left w:w="108" w:type="dxa"/>
              <w:bottom w:w="0" w:type="dxa"/>
              <w:right w:w="108" w:type="dxa"/>
            </w:tcMar>
          </w:tcPr>
          <w:p w:rsidR="0015658A" w:rsidRPr="005469CA" w:rsidRDefault="0015658A" w:rsidP="00D72A27">
            <w:pPr>
              <w:spacing w:line="240" w:lineRule="auto"/>
              <w:ind w:firstLine="0"/>
              <w:jc w:val="center"/>
              <w:rPr>
                <w:rFonts w:cs="Times New Roman"/>
                <w:sz w:val="24"/>
                <w:szCs w:val="24"/>
                <w:highlight w:val="yellow"/>
              </w:rPr>
            </w:pPr>
            <w:r w:rsidRPr="00DF6CF0">
              <w:rPr>
                <w:rFonts w:cs="Times New Roman"/>
                <w:sz w:val="24"/>
                <w:szCs w:val="24"/>
              </w:rPr>
              <w:t xml:space="preserve">Постановление мэрии города Новосибирска «О создании комиссии по вопросам согласования заключения сделок по привлечению инвестиций </w:t>
            </w:r>
            <w:r>
              <w:rPr>
                <w:rFonts w:cs="Times New Roman"/>
                <w:sz w:val="24"/>
                <w:szCs w:val="24"/>
              </w:rPr>
              <w:t>в экономику города Новосибирска</w:t>
            </w:r>
            <w:r w:rsidRPr="00DF6CF0">
              <w:rPr>
                <w:rFonts w:cs="Times New Roman"/>
                <w:sz w:val="24"/>
                <w:szCs w:val="24"/>
              </w:rPr>
              <w:t>»</w:t>
            </w:r>
          </w:p>
        </w:tc>
        <w:tc>
          <w:tcPr>
            <w:tcW w:w="1801" w:type="dxa"/>
            <w:tcMar>
              <w:top w:w="0" w:type="dxa"/>
              <w:left w:w="108" w:type="dxa"/>
              <w:bottom w:w="0" w:type="dxa"/>
              <w:right w:w="108" w:type="dxa"/>
            </w:tcMar>
          </w:tcPr>
          <w:p w:rsidR="0015658A" w:rsidRPr="00196988" w:rsidRDefault="0015658A" w:rsidP="0015658A">
            <w:pPr>
              <w:spacing w:line="240" w:lineRule="auto"/>
              <w:ind w:firstLine="0"/>
              <w:jc w:val="center"/>
              <w:rPr>
                <w:rFonts w:cs="Times New Roman"/>
                <w:sz w:val="24"/>
                <w:szCs w:val="24"/>
              </w:rPr>
            </w:pPr>
            <w:r w:rsidRPr="00196988">
              <w:rPr>
                <w:rFonts w:cs="Times New Roman"/>
                <w:sz w:val="24"/>
                <w:szCs w:val="24"/>
              </w:rPr>
              <w:t>№ 988</w:t>
            </w:r>
          </w:p>
          <w:p w:rsidR="0015658A" w:rsidRPr="00196988" w:rsidRDefault="0015658A" w:rsidP="0015658A">
            <w:pPr>
              <w:spacing w:line="240" w:lineRule="auto"/>
              <w:ind w:firstLine="0"/>
              <w:jc w:val="center"/>
              <w:rPr>
                <w:rFonts w:cs="Times New Roman"/>
                <w:sz w:val="24"/>
                <w:szCs w:val="24"/>
              </w:rPr>
            </w:pPr>
            <w:r w:rsidRPr="00196988">
              <w:rPr>
                <w:rFonts w:cs="Times New Roman"/>
                <w:sz w:val="24"/>
                <w:szCs w:val="24"/>
              </w:rPr>
              <w:t xml:space="preserve"> от 29.03.2022</w:t>
            </w:r>
          </w:p>
        </w:tc>
        <w:tc>
          <w:tcPr>
            <w:tcW w:w="4289" w:type="dxa"/>
            <w:tcMar>
              <w:top w:w="0" w:type="dxa"/>
              <w:left w:w="108" w:type="dxa"/>
              <w:bottom w:w="0" w:type="dxa"/>
              <w:right w:w="108" w:type="dxa"/>
            </w:tcMar>
          </w:tcPr>
          <w:p w:rsidR="0015658A" w:rsidRPr="005469CA" w:rsidRDefault="00D72A27" w:rsidP="00D72A27">
            <w:pPr>
              <w:pStyle w:val="ConsPlusNormal"/>
              <w:jc w:val="center"/>
              <w:rPr>
                <w:highlight w:val="yellow"/>
              </w:rPr>
            </w:pPr>
            <w:r>
              <w:t>Создана комиссия и определен ее состав в целях рассмотрения</w:t>
            </w:r>
            <w:r w:rsidR="0015658A">
              <w:t xml:space="preserve"> заявок на заключение сделок </w:t>
            </w:r>
            <w:r w:rsidR="0015658A" w:rsidRPr="0015658A">
              <w:t>по привлечению инвестиций в экономику города Новосибирска</w:t>
            </w:r>
            <w:r w:rsidR="0015658A">
              <w:t xml:space="preserve">, поступивших в комиссию, в том числе проверка условий заключения </w:t>
            </w:r>
            <w:r w:rsidR="00151AA9">
              <w:t>сделки на соответствие действующим нормативным правовым актам.</w:t>
            </w:r>
          </w:p>
        </w:tc>
      </w:tr>
    </w:tbl>
    <w:p w:rsidR="00C717D2" w:rsidRDefault="00C717D2" w:rsidP="00F503A4">
      <w:pPr>
        <w:spacing w:line="240" w:lineRule="auto"/>
        <w:rPr>
          <w:color w:val="FF0000"/>
          <w:szCs w:val="28"/>
        </w:rPr>
      </w:pPr>
    </w:p>
    <w:p w:rsidR="00C717D2" w:rsidRDefault="00C717D2" w:rsidP="00F503A4">
      <w:pPr>
        <w:spacing w:line="240" w:lineRule="auto"/>
        <w:rPr>
          <w:color w:val="FF0000"/>
          <w:szCs w:val="28"/>
        </w:rPr>
      </w:pPr>
    </w:p>
    <w:p w:rsidR="00FF5853" w:rsidRPr="00195834" w:rsidRDefault="00F503A4" w:rsidP="006A6A88">
      <w:pPr>
        <w:spacing w:line="240" w:lineRule="auto"/>
        <w:ind w:firstLine="0"/>
        <w:jc w:val="center"/>
        <w:outlineLvl w:val="0"/>
        <w:rPr>
          <w:b/>
        </w:rPr>
      </w:pPr>
      <w:r w:rsidRPr="00195834">
        <w:rPr>
          <w:b/>
        </w:rPr>
        <w:t>8.</w:t>
      </w:r>
      <w:r w:rsidR="008B0109" w:rsidRPr="00195834">
        <w:rPr>
          <w:b/>
        </w:rPr>
        <w:t>8</w:t>
      </w:r>
      <w:r w:rsidR="00FF5853" w:rsidRPr="00195834">
        <w:rPr>
          <w:b/>
        </w:rPr>
        <w:t>. Взаимодействие с инвесторами</w:t>
      </w:r>
    </w:p>
    <w:p w:rsidR="005150C0" w:rsidRPr="00795B24" w:rsidRDefault="005150C0" w:rsidP="00AB59B9">
      <w:pPr>
        <w:pStyle w:val="100"/>
        <w:tabs>
          <w:tab w:val="left" w:pos="2922"/>
        </w:tabs>
        <w:jc w:val="both"/>
        <w:rPr>
          <w:highlight w:val="cyan"/>
        </w:rPr>
      </w:pPr>
    </w:p>
    <w:p w:rsidR="006F64EB" w:rsidRPr="00195834" w:rsidRDefault="00DA45A1" w:rsidP="00DA45A1">
      <w:pPr>
        <w:pStyle w:val="100"/>
        <w:tabs>
          <w:tab w:val="left" w:pos="567"/>
          <w:tab w:val="left" w:pos="2922"/>
        </w:tabs>
        <w:jc w:val="both"/>
        <w:rPr>
          <w:b w:val="0"/>
        </w:rPr>
      </w:pPr>
      <w:r w:rsidRPr="00195834">
        <w:rPr>
          <w:b w:val="0"/>
        </w:rPr>
        <w:t xml:space="preserve">          Взаимодействие с инвесторами </w:t>
      </w:r>
      <w:r w:rsidR="00795B24" w:rsidRPr="00195834">
        <w:rPr>
          <w:b w:val="0"/>
        </w:rPr>
        <w:t xml:space="preserve">осуществляется </w:t>
      </w:r>
      <w:r w:rsidRPr="00195834">
        <w:rPr>
          <w:b w:val="0"/>
        </w:rPr>
        <w:t>по принципу «Одно окно»</w:t>
      </w:r>
      <w:r w:rsidR="006F64EB" w:rsidRPr="00195834">
        <w:rPr>
          <w:b w:val="0"/>
        </w:rPr>
        <w:t>, в соответствии с которым инвестор по всем вопросам и предложениям, связанным с инвестированием в муниципальное имущество, в том числе с применением механизма муниципально-частного партнерства, обращается в департамент инвестиций, потребительского рынка, инноваций и предпринимательства мэрии города Новосибирска. Данный департамент проводит соответствующую работу по обращению, включая:</w:t>
      </w:r>
    </w:p>
    <w:p w:rsidR="0078390A" w:rsidRPr="00195834" w:rsidRDefault="006F64EB" w:rsidP="0078390A">
      <w:pPr>
        <w:pStyle w:val="100"/>
        <w:tabs>
          <w:tab w:val="left" w:pos="567"/>
          <w:tab w:val="left" w:pos="2922"/>
        </w:tabs>
        <w:jc w:val="both"/>
        <w:rPr>
          <w:b w:val="0"/>
        </w:rPr>
      </w:pPr>
      <w:r w:rsidRPr="00195834">
        <w:rPr>
          <w:b w:val="0"/>
        </w:rPr>
        <w:tab/>
      </w:r>
      <w:r w:rsidR="0078390A" w:rsidRPr="00195834">
        <w:rPr>
          <w:b w:val="0"/>
        </w:rPr>
        <w:t>- поиск оптимальных решений возникающих вопросов;</w:t>
      </w:r>
    </w:p>
    <w:p w:rsidR="0078390A" w:rsidRPr="00195834" w:rsidRDefault="0078390A" w:rsidP="00DA45A1">
      <w:pPr>
        <w:pStyle w:val="100"/>
        <w:tabs>
          <w:tab w:val="left" w:pos="567"/>
          <w:tab w:val="left" w:pos="2922"/>
        </w:tabs>
        <w:jc w:val="both"/>
        <w:rPr>
          <w:b w:val="0"/>
        </w:rPr>
      </w:pPr>
      <w:r w:rsidRPr="00195834">
        <w:rPr>
          <w:b w:val="0"/>
        </w:rPr>
        <w:tab/>
        <w:t xml:space="preserve">- информирование об объектах муниципального имущества, рассматриваемых к вовлечению в инвестиционную деятельность; </w:t>
      </w:r>
    </w:p>
    <w:p w:rsidR="006F64EB" w:rsidRPr="00195834" w:rsidRDefault="0078390A" w:rsidP="00DA45A1">
      <w:pPr>
        <w:pStyle w:val="100"/>
        <w:tabs>
          <w:tab w:val="left" w:pos="567"/>
          <w:tab w:val="left" w:pos="2922"/>
        </w:tabs>
        <w:jc w:val="both"/>
        <w:rPr>
          <w:b w:val="0"/>
        </w:rPr>
      </w:pPr>
      <w:r w:rsidRPr="00195834">
        <w:rPr>
          <w:b w:val="0"/>
        </w:rPr>
        <w:tab/>
        <w:t>- консультации</w:t>
      </w:r>
      <w:r w:rsidR="006F64EB" w:rsidRPr="00195834">
        <w:rPr>
          <w:b w:val="0"/>
        </w:rPr>
        <w:t xml:space="preserve"> по способам совместного взаимодействия муниципалитета и инвесторов на этапе подготовки и реализации инвестиционных проектов;</w:t>
      </w:r>
    </w:p>
    <w:p w:rsidR="00DA45A1" w:rsidRPr="00195834" w:rsidRDefault="006F64EB" w:rsidP="00DA45A1">
      <w:pPr>
        <w:pStyle w:val="100"/>
        <w:tabs>
          <w:tab w:val="left" w:pos="567"/>
          <w:tab w:val="left" w:pos="2922"/>
        </w:tabs>
        <w:jc w:val="both"/>
        <w:rPr>
          <w:b w:val="0"/>
        </w:rPr>
      </w:pPr>
      <w:r w:rsidRPr="00195834">
        <w:rPr>
          <w:b w:val="0"/>
        </w:rPr>
        <w:t xml:space="preserve"> </w:t>
      </w:r>
      <w:r w:rsidR="00DA45A1" w:rsidRPr="00195834">
        <w:rPr>
          <w:b w:val="0"/>
        </w:rPr>
        <w:t xml:space="preserve"> </w:t>
      </w:r>
      <w:r w:rsidRPr="00195834">
        <w:rPr>
          <w:b w:val="0"/>
        </w:rPr>
        <w:tab/>
      </w:r>
      <w:r w:rsidR="00DA45A1" w:rsidRPr="00195834">
        <w:rPr>
          <w:b w:val="0"/>
        </w:rPr>
        <w:t>- первичн</w:t>
      </w:r>
      <w:r w:rsidRPr="00195834">
        <w:rPr>
          <w:b w:val="0"/>
        </w:rPr>
        <w:t>ую</w:t>
      </w:r>
      <w:r w:rsidR="00DA45A1" w:rsidRPr="00195834">
        <w:rPr>
          <w:b w:val="0"/>
        </w:rPr>
        <w:t xml:space="preserve"> консультаци</w:t>
      </w:r>
      <w:r w:rsidRPr="00195834">
        <w:rPr>
          <w:b w:val="0"/>
        </w:rPr>
        <w:t>ю</w:t>
      </w:r>
      <w:r w:rsidR="00DA45A1" w:rsidRPr="00195834">
        <w:rPr>
          <w:b w:val="0"/>
        </w:rPr>
        <w:t xml:space="preserve"> о возможностях и перспективах </w:t>
      </w:r>
      <w:r w:rsidRPr="00195834">
        <w:rPr>
          <w:b w:val="0"/>
        </w:rPr>
        <w:t xml:space="preserve">инвестиционных </w:t>
      </w:r>
      <w:r w:rsidR="00DA45A1" w:rsidRPr="00195834">
        <w:rPr>
          <w:b w:val="0"/>
        </w:rPr>
        <w:t>проект</w:t>
      </w:r>
      <w:r w:rsidRPr="00195834">
        <w:rPr>
          <w:b w:val="0"/>
        </w:rPr>
        <w:t>ов;</w:t>
      </w:r>
    </w:p>
    <w:p w:rsidR="006F64EB" w:rsidRPr="00195834" w:rsidRDefault="006F64EB" w:rsidP="006F64EB">
      <w:pPr>
        <w:pStyle w:val="100"/>
        <w:tabs>
          <w:tab w:val="left" w:pos="567"/>
          <w:tab w:val="left" w:pos="2922"/>
        </w:tabs>
        <w:jc w:val="both"/>
        <w:rPr>
          <w:b w:val="0"/>
        </w:rPr>
      </w:pPr>
      <w:r w:rsidRPr="00195834">
        <w:rPr>
          <w:b w:val="0"/>
        </w:rPr>
        <w:tab/>
        <w:t>- содействие в получении необходимой</w:t>
      </w:r>
      <w:r w:rsidR="0078390A" w:rsidRPr="00195834">
        <w:rPr>
          <w:b w:val="0"/>
        </w:rPr>
        <w:t xml:space="preserve"> информации и документов при формировании концепции проектов;</w:t>
      </w:r>
    </w:p>
    <w:p w:rsidR="0078390A" w:rsidRPr="00195834" w:rsidRDefault="0078390A" w:rsidP="0078390A">
      <w:pPr>
        <w:pStyle w:val="100"/>
        <w:tabs>
          <w:tab w:val="left" w:pos="567"/>
          <w:tab w:val="left" w:pos="2922"/>
        </w:tabs>
        <w:jc w:val="both"/>
        <w:rPr>
          <w:b w:val="0"/>
        </w:rPr>
      </w:pPr>
      <w:r w:rsidRPr="00195834">
        <w:rPr>
          <w:b w:val="0"/>
        </w:rPr>
        <w:lastRenderedPageBreak/>
        <w:tab/>
        <w:t>- сопровождение проекта до полной его реализации.</w:t>
      </w:r>
    </w:p>
    <w:p w:rsidR="006F64EB" w:rsidRPr="00195834" w:rsidRDefault="006F64EB" w:rsidP="00DA45A1">
      <w:pPr>
        <w:pStyle w:val="100"/>
        <w:tabs>
          <w:tab w:val="left" w:pos="567"/>
          <w:tab w:val="left" w:pos="2922"/>
        </w:tabs>
        <w:jc w:val="both"/>
        <w:rPr>
          <w:b w:val="0"/>
        </w:rPr>
      </w:pPr>
    </w:p>
    <w:p w:rsidR="00DA45A1" w:rsidRPr="00195834" w:rsidRDefault="00DA45A1" w:rsidP="00DA45A1">
      <w:pPr>
        <w:pStyle w:val="100"/>
        <w:tabs>
          <w:tab w:val="left" w:pos="567"/>
          <w:tab w:val="left" w:pos="2922"/>
        </w:tabs>
        <w:jc w:val="both"/>
        <w:rPr>
          <w:b w:val="0"/>
        </w:rPr>
      </w:pPr>
      <w:r w:rsidRPr="00195834">
        <w:rPr>
          <w:b w:val="0"/>
        </w:rPr>
        <w:tab/>
      </w:r>
      <w:r w:rsidR="00195834" w:rsidRPr="00195834">
        <w:rPr>
          <w:b w:val="0"/>
        </w:rPr>
        <w:t xml:space="preserve">В рамках принципа «Одно окно» </w:t>
      </w:r>
      <w:r w:rsidRPr="00195834">
        <w:rPr>
          <w:b w:val="0"/>
        </w:rPr>
        <w:t>обеспечи</w:t>
      </w:r>
      <w:r w:rsidR="00195834" w:rsidRPr="00195834">
        <w:rPr>
          <w:b w:val="0"/>
        </w:rPr>
        <w:t>вается</w:t>
      </w:r>
      <w:r w:rsidRPr="00195834">
        <w:rPr>
          <w:b w:val="0"/>
        </w:rPr>
        <w:t>, во-первых, доступность информации и прозрачност</w:t>
      </w:r>
      <w:r w:rsidR="00195834" w:rsidRPr="00195834">
        <w:rPr>
          <w:b w:val="0"/>
        </w:rPr>
        <w:t>ь процедур; во-вторых, поддержка</w:t>
      </w:r>
      <w:r w:rsidRPr="00195834">
        <w:rPr>
          <w:b w:val="0"/>
        </w:rPr>
        <w:t xml:space="preserve"> инвестора на всех этапах реализации инвестиционного проекта, своевременное решение возника</w:t>
      </w:r>
      <w:r w:rsidR="00195834" w:rsidRPr="00195834">
        <w:rPr>
          <w:b w:val="0"/>
        </w:rPr>
        <w:t>ющих вопросов; в-третьих, единая точка для контакта инвесторов с </w:t>
      </w:r>
      <w:r w:rsidR="0041730B" w:rsidRPr="00195834">
        <w:rPr>
          <w:b w:val="0"/>
        </w:rPr>
        <w:t xml:space="preserve">органами </w:t>
      </w:r>
      <w:r w:rsidR="00195834" w:rsidRPr="00195834">
        <w:rPr>
          <w:b w:val="0"/>
        </w:rPr>
        <w:t xml:space="preserve">муниципальной </w:t>
      </w:r>
      <w:r w:rsidR="0041730B" w:rsidRPr="00195834">
        <w:rPr>
          <w:b w:val="0"/>
        </w:rPr>
        <w:t>власти</w:t>
      </w:r>
      <w:r w:rsidRPr="00195834">
        <w:rPr>
          <w:b w:val="0"/>
        </w:rPr>
        <w:t>.</w:t>
      </w:r>
    </w:p>
    <w:p w:rsidR="00DA45A1" w:rsidRPr="00195834" w:rsidRDefault="00DA45A1" w:rsidP="00DA45A1">
      <w:pPr>
        <w:pStyle w:val="100"/>
        <w:tabs>
          <w:tab w:val="left" w:pos="567"/>
          <w:tab w:val="left" w:pos="2922"/>
        </w:tabs>
        <w:jc w:val="both"/>
        <w:rPr>
          <w:b w:val="0"/>
        </w:rPr>
      </w:pPr>
      <w:r w:rsidRPr="00195834">
        <w:rPr>
          <w:b w:val="0"/>
        </w:rPr>
        <w:tab/>
        <w:t>Главный принцип работы с инвест</w:t>
      </w:r>
      <w:r w:rsidR="0070085A" w:rsidRPr="00195834">
        <w:rPr>
          <w:b w:val="0"/>
        </w:rPr>
        <w:t>орами — индивидуальный подход к </w:t>
      </w:r>
      <w:r w:rsidRPr="00195834">
        <w:rPr>
          <w:b w:val="0"/>
        </w:rPr>
        <w:t>каждому проекту.</w:t>
      </w:r>
    </w:p>
    <w:p w:rsidR="003C0C49" w:rsidRPr="006A6A88" w:rsidRDefault="0041730B" w:rsidP="006A6A88">
      <w:pPr>
        <w:pStyle w:val="100"/>
        <w:tabs>
          <w:tab w:val="left" w:pos="567"/>
          <w:tab w:val="left" w:pos="2922"/>
        </w:tabs>
        <w:jc w:val="both"/>
        <w:rPr>
          <w:b w:val="0"/>
        </w:rPr>
      </w:pPr>
      <w:r w:rsidRPr="00195834">
        <w:rPr>
          <w:b w:val="0"/>
        </w:rPr>
        <w:tab/>
      </w:r>
      <w:r w:rsidR="00000CED" w:rsidRPr="00195834">
        <w:rPr>
          <w:b w:val="0"/>
        </w:rPr>
        <w:t>Необходимая для</w:t>
      </w:r>
      <w:r w:rsidRPr="00195834">
        <w:rPr>
          <w:b w:val="0"/>
        </w:rPr>
        <w:t xml:space="preserve"> потенциальных инвесторов </w:t>
      </w:r>
      <w:r w:rsidR="00000CED" w:rsidRPr="00195834">
        <w:rPr>
          <w:b w:val="0"/>
        </w:rPr>
        <w:t>информация размещается</w:t>
      </w:r>
      <w:r w:rsidRPr="00195834">
        <w:rPr>
          <w:b w:val="0"/>
        </w:rPr>
        <w:t xml:space="preserve"> </w:t>
      </w:r>
      <w:r w:rsidR="00000CED" w:rsidRPr="00195834">
        <w:rPr>
          <w:b w:val="0"/>
        </w:rPr>
        <w:t>на </w:t>
      </w:r>
      <w:r w:rsidRPr="00195834">
        <w:rPr>
          <w:b w:val="0"/>
        </w:rPr>
        <w:t xml:space="preserve">сайте </w:t>
      </w:r>
      <w:r w:rsidR="00BA475B">
        <w:rPr>
          <w:b w:val="0"/>
        </w:rPr>
        <w:t xml:space="preserve">города Новосибирска в разделе «Инвестиционная деятельность» страницы департамента инвестиций, потребительского рынка, инноваций и предпринимательства мэрии города Новосибирска, а также на Инвестиционном портале города Новосибирска. </w:t>
      </w:r>
    </w:p>
    <w:p w:rsidR="003E6B45" w:rsidRDefault="003E6B45" w:rsidP="00AB59B9">
      <w:pPr>
        <w:pStyle w:val="100"/>
        <w:tabs>
          <w:tab w:val="left" w:pos="2922"/>
        </w:tabs>
        <w:jc w:val="both"/>
      </w:pPr>
    </w:p>
    <w:p w:rsidR="008B4BDE" w:rsidRDefault="008B4BDE" w:rsidP="00AB59B9">
      <w:pPr>
        <w:pStyle w:val="100"/>
        <w:tabs>
          <w:tab w:val="left" w:pos="2922"/>
        </w:tabs>
        <w:jc w:val="both"/>
      </w:pPr>
    </w:p>
    <w:p w:rsidR="005150C0" w:rsidRPr="00423702" w:rsidRDefault="008B0109" w:rsidP="004C304A">
      <w:pPr>
        <w:pStyle w:val="100"/>
      </w:pPr>
      <w:r w:rsidRPr="00423702">
        <w:t xml:space="preserve">8.9. Истории успеха реализации инвестиционных проектов </w:t>
      </w:r>
    </w:p>
    <w:p w:rsidR="009325C6" w:rsidRPr="00423702" w:rsidRDefault="009325C6" w:rsidP="004C304A">
      <w:pPr>
        <w:pStyle w:val="100"/>
      </w:pPr>
    </w:p>
    <w:p w:rsidR="00A243F8" w:rsidRPr="00196988" w:rsidRDefault="009325C6" w:rsidP="00A243F8">
      <w:pPr>
        <w:pStyle w:val="a9"/>
        <w:ind w:firstLine="708"/>
        <w:rPr>
          <w:rFonts w:cs="Times New Roman"/>
          <w:sz w:val="28"/>
          <w:szCs w:val="28"/>
        </w:rPr>
      </w:pPr>
      <w:r w:rsidRPr="00423702">
        <w:rPr>
          <w:rFonts w:cs="Times New Roman"/>
          <w:sz w:val="28"/>
          <w:szCs w:val="28"/>
        </w:rPr>
        <w:t>Новосибирск является лидером в СФО по количеству заключенных концессионных соглашений, которые затрагивают все социальные и хозяйственные стороны жизни города</w:t>
      </w:r>
      <w:r w:rsidRPr="00423702">
        <w:rPr>
          <w:rFonts w:eastAsia="Times New Roman" w:cs="Times New Roman"/>
          <w:sz w:val="28"/>
          <w:szCs w:val="28"/>
          <w:lang w:eastAsia="ru-RU"/>
        </w:rPr>
        <w:t xml:space="preserve">. </w:t>
      </w:r>
      <w:r w:rsidRPr="00423702">
        <w:rPr>
          <w:rFonts w:cs="Times New Roman"/>
          <w:sz w:val="28"/>
          <w:szCs w:val="28"/>
        </w:rPr>
        <w:t xml:space="preserve">Сейчас в городе </w:t>
      </w:r>
      <w:r w:rsidRPr="00196988">
        <w:rPr>
          <w:rFonts w:cs="Times New Roman"/>
          <w:sz w:val="28"/>
          <w:szCs w:val="28"/>
        </w:rPr>
        <w:t xml:space="preserve">действует </w:t>
      </w:r>
      <w:r w:rsidR="00A243F8" w:rsidRPr="00196988">
        <w:rPr>
          <w:rFonts w:cs="Times New Roman"/>
          <w:sz w:val="28"/>
          <w:szCs w:val="28"/>
        </w:rPr>
        <w:t>пятнадцать</w:t>
      </w:r>
      <w:r w:rsidRPr="00196988">
        <w:rPr>
          <w:rFonts w:cs="Times New Roman"/>
          <w:sz w:val="28"/>
          <w:szCs w:val="28"/>
        </w:rPr>
        <w:t xml:space="preserve"> концессионных соглашений в таких сферах, как: образование, здравоохранение, спорт, социально-бытовое обслуживание, коммунальное хозяйство. </w:t>
      </w:r>
      <w:r w:rsidR="00A243F8" w:rsidRPr="00196988">
        <w:rPr>
          <w:rFonts w:cs="Times New Roman"/>
          <w:sz w:val="28"/>
          <w:szCs w:val="28"/>
        </w:rPr>
        <w:t>16-ый проект города – это инвестиционный договор на реконструкцию объекта недвижимости, принадлежащего на</w:t>
      </w:r>
      <w:r w:rsidR="00BA475B" w:rsidRPr="00196988">
        <w:rPr>
          <w:rFonts w:cs="Times New Roman"/>
          <w:sz w:val="28"/>
          <w:szCs w:val="28"/>
        </w:rPr>
        <w:t xml:space="preserve"> праве хозяйственного ведения М</w:t>
      </w:r>
      <w:r w:rsidR="00A243F8" w:rsidRPr="00196988">
        <w:rPr>
          <w:rFonts w:cs="Times New Roman"/>
          <w:sz w:val="28"/>
          <w:szCs w:val="28"/>
        </w:rPr>
        <w:t>П города Новосибирска «Метро МиР».</w:t>
      </w:r>
    </w:p>
    <w:p w:rsidR="00A243F8" w:rsidRPr="00196988" w:rsidRDefault="00A243F8" w:rsidP="00A243F8">
      <w:pPr>
        <w:pStyle w:val="a9"/>
        <w:ind w:firstLine="708"/>
        <w:rPr>
          <w:rFonts w:cs="Times New Roman"/>
          <w:sz w:val="28"/>
          <w:szCs w:val="28"/>
        </w:rPr>
      </w:pPr>
      <w:r w:rsidRPr="00196988">
        <w:rPr>
          <w:rFonts w:cs="Times New Roman"/>
          <w:sz w:val="28"/>
          <w:szCs w:val="28"/>
        </w:rPr>
        <w:t>Как и для любого другого муниципального образования приоритетным направлением для Новосибирска является реконструкция морально и физически устаревших объектов сист</w:t>
      </w:r>
      <w:r w:rsidR="009330F6" w:rsidRPr="00196988">
        <w:rPr>
          <w:rFonts w:cs="Times New Roman"/>
          <w:sz w:val="28"/>
          <w:szCs w:val="28"/>
        </w:rPr>
        <w:t>емы коммунального хозяйства. Не</w:t>
      </w:r>
      <w:r w:rsidRPr="00196988">
        <w:rPr>
          <w:rFonts w:cs="Times New Roman"/>
          <w:sz w:val="28"/>
          <w:szCs w:val="28"/>
        </w:rPr>
        <w:t xml:space="preserve">смотря на существенно изменившиеся обстоятельства, произошедшие в течение последних лет, </w:t>
      </w:r>
      <w:r w:rsidR="00196988">
        <w:rPr>
          <w:rFonts w:cs="Times New Roman"/>
          <w:sz w:val="28"/>
          <w:szCs w:val="28"/>
        </w:rPr>
        <w:t xml:space="preserve">в 2022 году </w:t>
      </w:r>
      <w:r w:rsidR="00196988" w:rsidRPr="00196988">
        <w:rPr>
          <w:rFonts w:cs="Times New Roman"/>
          <w:sz w:val="28"/>
          <w:szCs w:val="28"/>
        </w:rPr>
        <w:t xml:space="preserve">была </w:t>
      </w:r>
      <w:r w:rsidRPr="00196988">
        <w:rPr>
          <w:rFonts w:cs="Times New Roman"/>
          <w:sz w:val="28"/>
          <w:szCs w:val="28"/>
        </w:rPr>
        <w:t xml:space="preserve">проведена колоссальная по объему </w:t>
      </w:r>
      <w:r w:rsidR="00196988">
        <w:rPr>
          <w:rFonts w:cs="Times New Roman"/>
          <w:sz w:val="28"/>
          <w:szCs w:val="28"/>
        </w:rPr>
        <w:t xml:space="preserve">предварительная </w:t>
      </w:r>
      <w:r w:rsidRPr="00196988">
        <w:rPr>
          <w:rFonts w:cs="Times New Roman"/>
          <w:sz w:val="28"/>
          <w:szCs w:val="28"/>
        </w:rPr>
        <w:t>работа по заключению концессионного соглашения в отношении объектов теплоснабжения с объемом привлеченных инвестиций в размере 4,9 млрд. рублей.</w:t>
      </w:r>
      <w:r w:rsidR="00196988">
        <w:rPr>
          <w:rFonts w:cs="Times New Roman"/>
          <w:sz w:val="28"/>
          <w:szCs w:val="28"/>
        </w:rPr>
        <w:t xml:space="preserve"> Концессия заключена 06.02.2023.</w:t>
      </w:r>
    </w:p>
    <w:p w:rsidR="00A243F8" w:rsidRPr="00196988" w:rsidRDefault="00A243F8" w:rsidP="00A243F8">
      <w:pPr>
        <w:pStyle w:val="a9"/>
        <w:ind w:firstLine="708"/>
        <w:rPr>
          <w:rFonts w:cs="Times New Roman"/>
          <w:sz w:val="28"/>
          <w:szCs w:val="28"/>
        </w:rPr>
      </w:pPr>
      <w:r w:rsidRPr="00196988">
        <w:rPr>
          <w:rFonts w:cs="Times New Roman"/>
          <w:sz w:val="28"/>
          <w:szCs w:val="28"/>
        </w:rPr>
        <w:t xml:space="preserve">Помимо тепловых сетей по 3 уже заключенным концессионным соглашениям с ОАО «Городские газовые сети» передано 76 объектов газоснабжения протяженностью 120,9 км. Суммарный объем вложений инвестора предполагает 182,5 млн. рублей. </w:t>
      </w:r>
    </w:p>
    <w:p w:rsidR="00A243F8" w:rsidRPr="00196988" w:rsidRDefault="00A243F8" w:rsidP="00A243F8">
      <w:pPr>
        <w:pStyle w:val="a9"/>
        <w:ind w:firstLine="708"/>
        <w:rPr>
          <w:rFonts w:cs="Times New Roman"/>
          <w:sz w:val="28"/>
          <w:szCs w:val="28"/>
        </w:rPr>
      </w:pPr>
      <w:r w:rsidRPr="00196988">
        <w:rPr>
          <w:rFonts w:cs="Times New Roman"/>
          <w:sz w:val="28"/>
          <w:szCs w:val="28"/>
        </w:rPr>
        <w:t xml:space="preserve">Работы по реконструкции ведутся в течение всего срока действия соглашений, при этом бремя содержания и обслуживания также лежит на концессионере. </w:t>
      </w:r>
    </w:p>
    <w:p w:rsidR="00A243F8" w:rsidRPr="00196988" w:rsidRDefault="00A243F8" w:rsidP="00A243F8">
      <w:pPr>
        <w:pStyle w:val="a9"/>
        <w:ind w:firstLine="708"/>
        <w:rPr>
          <w:rFonts w:cs="Times New Roman"/>
          <w:sz w:val="28"/>
          <w:szCs w:val="28"/>
        </w:rPr>
      </w:pPr>
      <w:r w:rsidRPr="00196988">
        <w:rPr>
          <w:rFonts w:cs="Times New Roman"/>
          <w:sz w:val="28"/>
          <w:szCs w:val="28"/>
        </w:rPr>
        <w:t xml:space="preserve">Результатом развития газораспределительной сети – технической основы газоснабжения потребителей города – за счет инвестиций в новое строительство и реконструкцию объектов концессионных соглашений, являются увеличение протяженности муниципальной газораспределительной системы города до 503,1 км, а также повышение ее мощности, что в свою очередь обеспечило техническую </w:t>
      </w:r>
      <w:r w:rsidRPr="00196988">
        <w:rPr>
          <w:rFonts w:cs="Times New Roman"/>
          <w:sz w:val="28"/>
          <w:szCs w:val="28"/>
        </w:rPr>
        <w:lastRenderedPageBreak/>
        <w:t xml:space="preserve">возможность газификации новых домовладений. Общее количество обслуживаемых ОАО «Городские газовые сети» потребителей газа составляет </w:t>
      </w:r>
      <w:r w:rsidR="00196988">
        <w:rPr>
          <w:rFonts w:cs="Times New Roman"/>
          <w:sz w:val="28"/>
          <w:szCs w:val="28"/>
        </w:rPr>
        <w:t>о</w:t>
      </w:r>
      <w:r w:rsidRPr="00196988">
        <w:rPr>
          <w:rFonts w:cs="Times New Roman"/>
          <w:sz w:val="28"/>
          <w:szCs w:val="28"/>
        </w:rPr>
        <w:t xml:space="preserve">коло 21000 абонентов. </w:t>
      </w:r>
    </w:p>
    <w:p w:rsidR="00A243F8" w:rsidRPr="00196988" w:rsidRDefault="00A243F8" w:rsidP="00A243F8">
      <w:pPr>
        <w:pStyle w:val="a9"/>
        <w:ind w:firstLine="708"/>
        <w:rPr>
          <w:rFonts w:cs="Times New Roman"/>
          <w:sz w:val="28"/>
          <w:szCs w:val="28"/>
        </w:rPr>
      </w:pPr>
      <w:r w:rsidRPr="00196988">
        <w:rPr>
          <w:rFonts w:cs="Times New Roman"/>
          <w:sz w:val="28"/>
          <w:szCs w:val="28"/>
        </w:rPr>
        <w:t>Всего за период действия концессионных соглашений на реконструкцию и строительство новых муниципальных объектов газоснабжения уже направлено 30932,73 тыс. рублей. Помимо перечисленного</w:t>
      </w:r>
      <w:r w:rsidR="009330F6" w:rsidRPr="00196988">
        <w:rPr>
          <w:rFonts w:cs="Times New Roman"/>
          <w:sz w:val="28"/>
          <w:szCs w:val="28"/>
        </w:rPr>
        <w:t>,</w:t>
      </w:r>
      <w:r w:rsidRPr="00196988">
        <w:rPr>
          <w:rFonts w:cs="Times New Roman"/>
          <w:sz w:val="28"/>
          <w:szCs w:val="28"/>
        </w:rPr>
        <w:t xml:space="preserve"> концессионером обеспечено внесение концессионной платы в бюджет города Новосибирска, в общем объеме за весь период действия концессионных соглашений – 20770, 43 тыс. рублей.</w:t>
      </w:r>
    </w:p>
    <w:p w:rsidR="00A243F8" w:rsidRPr="00196988" w:rsidRDefault="00A243F8" w:rsidP="00A243F8">
      <w:pPr>
        <w:pStyle w:val="a9"/>
        <w:ind w:firstLine="708"/>
        <w:rPr>
          <w:rFonts w:cs="Times New Roman"/>
          <w:sz w:val="28"/>
          <w:szCs w:val="28"/>
        </w:rPr>
      </w:pPr>
      <w:r w:rsidRPr="00196988">
        <w:rPr>
          <w:rFonts w:cs="Times New Roman"/>
          <w:sz w:val="28"/>
          <w:szCs w:val="28"/>
        </w:rPr>
        <w:t xml:space="preserve">Также одним из важнейших приоритетов Новосибирска является развитие социальной инфраструктуры в отдаленных районах города. </w:t>
      </w:r>
      <w:r w:rsidR="0099474C" w:rsidRPr="00196988">
        <w:rPr>
          <w:rFonts w:cs="Times New Roman"/>
          <w:sz w:val="28"/>
          <w:szCs w:val="28"/>
        </w:rPr>
        <w:t>Инвестиционные проекты позволяют привлечь для этих целей частный капитал. Так, концессионные соглашения дают возможность реконструировать за счет внебюджетных средств муниципальные объекты и при этом сохранить их социальную составляющую.</w:t>
      </w:r>
    </w:p>
    <w:p w:rsidR="00A243F8" w:rsidRPr="00196988" w:rsidRDefault="00A243F8" w:rsidP="00A243F8">
      <w:pPr>
        <w:pStyle w:val="a9"/>
        <w:ind w:firstLine="708"/>
        <w:rPr>
          <w:rFonts w:cs="Times New Roman"/>
          <w:sz w:val="28"/>
          <w:szCs w:val="28"/>
        </w:rPr>
      </w:pPr>
      <w:r w:rsidRPr="00196988">
        <w:rPr>
          <w:rFonts w:cs="Times New Roman"/>
          <w:sz w:val="28"/>
          <w:szCs w:val="28"/>
        </w:rPr>
        <w:t xml:space="preserve">В списке концессий, по которым концессионеры уже выполнили свои обязательства по реконструкции и в настоящее </w:t>
      </w:r>
      <w:r w:rsidR="009330F6" w:rsidRPr="00196988">
        <w:rPr>
          <w:rFonts w:cs="Times New Roman"/>
          <w:sz w:val="28"/>
          <w:szCs w:val="28"/>
        </w:rPr>
        <w:t>время объекты эксплуатируются с </w:t>
      </w:r>
      <w:r w:rsidRPr="00196988">
        <w:rPr>
          <w:rFonts w:cs="Times New Roman"/>
          <w:sz w:val="28"/>
          <w:szCs w:val="28"/>
        </w:rPr>
        <w:t>исп</w:t>
      </w:r>
      <w:r w:rsidR="009330F6" w:rsidRPr="00196988">
        <w:rPr>
          <w:rFonts w:cs="Times New Roman"/>
          <w:sz w:val="28"/>
          <w:szCs w:val="28"/>
        </w:rPr>
        <w:t>олнением социальных обременений,</w:t>
      </w:r>
      <w:r w:rsidRPr="00196988">
        <w:rPr>
          <w:rFonts w:cs="Times New Roman"/>
          <w:sz w:val="28"/>
          <w:szCs w:val="28"/>
        </w:rPr>
        <w:t xml:space="preserve"> - </w:t>
      </w:r>
      <w:r w:rsidR="009330F6" w:rsidRPr="00196988">
        <w:rPr>
          <w:rFonts w:cs="Times New Roman"/>
          <w:sz w:val="28"/>
          <w:szCs w:val="28"/>
        </w:rPr>
        <w:t>это здания детских садов на ул. </w:t>
      </w:r>
      <w:r w:rsidRPr="00196988">
        <w:rPr>
          <w:rFonts w:cs="Times New Roman"/>
          <w:sz w:val="28"/>
          <w:szCs w:val="28"/>
        </w:rPr>
        <w:t>Танковой, 29 и 29/1, здание роддома на ул. Коммунистической, 17, помещения стоматологической поликлиники № 6 на улице Н</w:t>
      </w:r>
      <w:r w:rsidR="009330F6" w:rsidRPr="00196988">
        <w:rPr>
          <w:rFonts w:cs="Times New Roman"/>
          <w:sz w:val="28"/>
          <w:szCs w:val="28"/>
        </w:rPr>
        <w:t>арымской, 5, здания бань на ул. </w:t>
      </w:r>
      <w:r w:rsidRPr="00196988">
        <w:rPr>
          <w:rFonts w:cs="Times New Roman"/>
          <w:sz w:val="28"/>
          <w:szCs w:val="28"/>
        </w:rPr>
        <w:t>Объединения, 102/1 и ул. Каменская, 19а, плавательный бассейн на ул. Зорге, Центр хоккейного мастерства, расположенный в бывшем здании кинотеатра «Космос».</w:t>
      </w:r>
    </w:p>
    <w:p w:rsidR="0099474C" w:rsidRPr="00423702" w:rsidRDefault="0099474C" w:rsidP="0099474C">
      <w:pPr>
        <w:pStyle w:val="a9"/>
        <w:ind w:firstLine="708"/>
        <w:rPr>
          <w:rFonts w:cs="Times New Roman"/>
          <w:sz w:val="28"/>
          <w:szCs w:val="28"/>
        </w:rPr>
      </w:pPr>
      <w:r>
        <w:rPr>
          <w:rFonts w:cs="Times New Roman"/>
          <w:sz w:val="28"/>
          <w:szCs w:val="28"/>
        </w:rPr>
        <w:t>Хотелось бы остановиться</w:t>
      </w:r>
      <w:r w:rsidRPr="00423702">
        <w:rPr>
          <w:rFonts w:cs="Times New Roman"/>
          <w:sz w:val="28"/>
          <w:szCs w:val="28"/>
        </w:rPr>
        <w:t xml:space="preserve"> на двух успешных проектах, по которым </w:t>
      </w:r>
      <w:r w:rsidRPr="00C7742B">
        <w:rPr>
          <w:rFonts w:cs="Times New Roman"/>
          <w:sz w:val="28"/>
          <w:szCs w:val="28"/>
        </w:rPr>
        <w:t>в 2021 году</w:t>
      </w:r>
      <w:r w:rsidRPr="00423702">
        <w:rPr>
          <w:rFonts w:cs="Times New Roman"/>
          <w:sz w:val="28"/>
          <w:szCs w:val="28"/>
        </w:rPr>
        <w:t xml:space="preserve"> были подписаны Акты об исполнении концессионерами своих обязательств по соглашениям в части реконструкции и строительства объектов соглашений – это бассейн Фламинго и Центр хоккейного мастерства.</w:t>
      </w:r>
    </w:p>
    <w:p w:rsidR="0099474C" w:rsidRPr="00423702" w:rsidRDefault="0099474C" w:rsidP="0099474C">
      <w:pPr>
        <w:pStyle w:val="a9"/>
        <w:ind w:firstLine="708"/>
        <w:rPr>
          <w:rFonts w:cs="Times New Roman"/>
          <w:sz w:val="28"/>
          <w:szCs w:val="28"/>
        </w:rPr>
      </w:pPr>
      <w:r w:rsidRPr="00423702">
        <w:rPr>
          <w:rFonts w:cs="Times New Roman"/>
          <w:sz w:val="28"/>
          <w:szCs w:val="28"/>
          <w:shd w:val="clear" w:color="auto" w:fill="FFFFFF"/>
        </w:rPr>
        <w:t>Сложный путь был у проекта по строительству плавательного бассейна на ул. Зорге в Кировском районе. Значимость строительства подобного объекта была высока, так как в Затулинском жилмассиве проживает большая часть населения Кировского района – более 100 тысяч человек</w:t>
      </w:r>
      <w:r>
        <w:rPr>
          <w:rFonts w:cs="Times New Roman"/>
          <w:sz w:val="28"/>
          <w:szCs w:val="28"/>
          <w:shd w:val="clear" w:color="auto" w:fill="FFFFFF"/>
        </w:rPr>
        <w:t xml:space="preserve"> из 182 тысяч жителей района, а </w:t>
      </w:r>
      <w:r w:rsidRPr="00423702">
        <w:rPr>
          <w:rFonts w:cs="Times New Roman"/>
          <w:sz w:val="28"/>
          <w:szCs w:val="28"/>
          <w:shd w:val="clear" w:color="auto" w:fill="FFFFFF"/>
        </w:rPr>
        <w:t>действующих плавательных бассейнов не было. В 2008 году было начато строительство бассейна, однако из-за недостатка финансирования строительство объекта было заморожено на десять лет. М</w:t>
      </w:r>
      <w:r w:rsidRPr="00423702">
        <w:rPr>
          <w:rFonts w:cs="Times New Roman"/>
          <w:sz w:val="28"/>
          <w:szCs w:val="28"/>
        </w:rPr>
        <w:t>униципалитет вёл целенаправленную работу, в результате которой спортивный комплекс с плавательным бассейном на ул. Зорге был включён в федеральную целевую программу «Развитие физической культуры и спорта в Российской Федерации на 2016–2020 годы». В 2018 году между мэрией Новосибирска и инвестиционной компанией — ООО «Спортивные технологии» было подписано концессионное со</w:t>
      </w:r>
      <w:r>
        <w:rPr>
          <w:rFonts w:cs="Times New Roman"/>
          <w:sz w:val="28"/>
          <w:szCs w:val="28"/>
        </w:rPr>
        <w:t xml:space="preserve">глашение, в рамках которого </w:t>
      </w:r>
      <w:r w:rsidRPr="00423702">
        <w:rPr>
          <w:rFonts w:cs="Times New Roman"/>
          <w:sz w:val="28"/>
          <w:szCs w:val="28"/>
        </w:rPr>
        <w:t xml:space="preserve">создан спортивный объект и оснащен современным оборудованием, в том числе для занятий инвалидов и маломобильных граждан. Для них предусмотрены специальные адаптивные программы. К тому </w:t>
      </w:r>
      <w:r>
        <w:rPr>
          <w:rFonts w:cs="Times New Roman"/>
          <w:sz w:val="28"/>
          <w:szCs w:val="28"/>
        </w:rPr>
        <w:t>же для того, чтобы пребывание в </w:t>
      </w:r>
      <w:r w:rsidRPr="00423702">
        <w:rPr>
          <w:rFonts w:cs="Times New Roman"/>
          <w:sz w:val="28"/>
          <w:szCs w:val="28"/>
        </w:rPr>
        <w:t>бассейне было комфортным, здание оборудо</w:t>
      </w:r>
      <w:r>
        <w:rPr>
          <w:rFonts w:cs="Times New Roman"/>
          <w:sz w:val="28"/>
          <w:szCs w:val="28"/>
        </w:rPr>
        <w:t>вано пандусами, подъемниками, а </w:t>
      </w:r>
      <w:r w:rsidRPr="00423702">
        <w:rPr>
          <w:rFonts w:cs="Times New Roman"/>
          <w:sz w:val="28"/>
          <w:szCs w:val="28"/>
        </w:rPr>
        <w:t>также специальными механизмами для входа в чашу бассейна и проведения восстановительных занятий в воде.</w:t>
      </w:r>
    </w:p>
    <w:p w:rsidR="0099474C" w:rsidRPr="00423702" w:rsidRDefault="0099474C" w:rsidP="0099474C">
      <w:pPr>
        <w:pStyle w:val="a9"/>
        <w:ind w:firstLine="708"/>
        <w:rPr>
          <w:rFonts w:cs="Times New Roman"/>
          <w:sz w:val="28"/>
          <w:szCs w:val="28"/>
          <w:shd w:val="clear" w:color="auto" w:fill="FFFFFF"/>
        </w:rPr>
      </w:pPr>
      <w:r w:rsidRPr="00423702">
        <w:rPr>
          <w:rFonts w:cs="Times New Roman"/>
          <w:sz w:val="28"/>
          <w:szCs w:val="28"/>
        </w:rPr>
        <w:lastRenderedPageBreak/>
        <w:t>Также по условиям концессионного соглашения предполагается использование спортивного комплекса для нужд муниципалитета в дневное время, в вечернее время и в выходные дни - для всех желающих на коммерческой основе.</w:t>
      </w:r>
    </w:p>
    <w:p w:rsidR="0099474C" w:rsidRPr="00423702" w:rsidRDefault="0099474C" w:rsidP="0099474C">
      <w:pPr>
        <w:pStyle w:val="a9"/>
        <w:ind w:firstLine="708"/>
        <w:rPr>
          <w:rFonts w:cs="Times New Roman"/>
          <w:sz w:val="28"/>
          <w:szCs w:val="28"/>
        </w:rPr>
      </w:pPr>
      <w:r w:rsidRPr="00423702">
        <w:rPr>
          <w:rFonts w:cs="Times New Roman"/>
          <w:sz w:val="28"/>
          <w:szCs w:val="28"/>
        </w:rPr>
        <w:t>В Новосибирске не только одна из сильнейших школ плавания в стране, требующая новых, современно оснащенных объектов, Новосибирск – это хоккейный город, которому нужны новые школы, чтобы учить и воспитывать будущих чемпионов</w:t>
      </w:r>
      <w:r>
        <w:rPr>
          <w:rFonts w:cs="Times New Roman"/>
          <w:sz w:val="28"/>
          <w:szCs w:val="28"/>
        </w:rPr>
        <w:t>.</w:t>
      </w:r>
      <w:r w:rsidRPr="00423702">
        <w:rPr>
          <w:rFonts w:cs="Times New Roman"/>
          <w:sz w:val="28"/>
          <w:szCs w:val="28"/>
        </w:rPr>
        <w:t xml:space="preserve"> </w:t>
      </w:r>
    </w:p>
    <w:p w:rsidR="0099474C" w:rsidRDefault="0099474C" w:rsidP="0099474C">
      <w:pPr>
        <w:spacing w:line="240" w:lineRule="auto"/>
        <w:ind w:firstLine="708"/>
        <w:rPr>
          <w:rFonts w:cs="Times New Roman"/>
          <w:szCs w:val="28"/>
        </w:rPr>
      </w:pPr>
      <w:r w:rsidRPr="00423702">
        <w:rPr>
          <w:rFonts w:cs="Times New Roman"/>
          <w:szCs w:val="28"/>
        </w:rPr>
        <w:t>Идею перестройки в хоккейную школу старого здания кинотеатра «Космос», который был построен еще в 1962 году, предложила компания «Центр хоккейного мастерства». Сооружение по назначению не эксплуатировалось уже более семи лет и в мэрии концепцию одобр</w:t>
      </w:r>
      <w:r>
        <w:rPr>
          <w:rFonts w:cs="Times New Roman"/>
          <w:szCs w:val="28"/>
        </w:rPr>
        <w:t>или, предложив реализовать её в </w:t>
      </w:r>
      <w:r w:rsidRPr="00423702">
        <w:rPr>
          <w:rFonts w:cs="Times New Roman"/>
          <w:szCs w:val="28"/>
        </w:rPr>
        <w:t>формате концессии. Все расходы взял на себя концессионер. Строители сохранили внешний исторический облик здания, его наименование и вывеску, которая знакома большому количеству новосибирцев. В сооружении имеются 2 мини-хоккейных поля с настоящим льдом, где, не мешая друг другу, могут заниматься 6-8 детей, оттачивать технику катания, точность передач и обретать навыки командной игры, а также зоны со специальным искусственным покрытием для отработки бросков по воротам и дриблинга. В целом, разделённое на тренировочные зоны отделение может принять одновременно до 30 юных хоккеистов. Бесплатно на базе центра занимаются ученики детско-юношеских спортивных школ. Для их тренировок отведено не менее 15 академических часов в неделю.</w:t>
      </w:r>
    </w:p>
    <w:p w:rsidR="00DC1893" w:rsidRPr="00423702" w:rsidRDefault="00DC1893" w:rsidP="00DC1893">
      <w:pPr>
        <w:pStyle w:val="a9"/>
        <w:ind w:firstLine="708"/>
        <w:rPr>
          <w:rFonts w:cs="Times New Roman"/>
          <w:sz w:val="28"/>
          <w:szCs w:val="28"/>
        </w:rPr>
      </w:pPr>
      <w:r w:rsidRPr="00423702">
        <w:rPr>
          <w:rFonts w:cs="Times New Roman"/>
          <w:sz w:val="28"/>
          <w:szCs w:val="28"/>
        </w:rPr>
        <w:t xml:space="preserve">Реализация вышеуказанных </w:t>
      </w:r>
      <w:r w:rsidRPr="00723671">
        <w:rPr>
          <w:rFonts w:cs="Times New Roman"/>
          <w:sz w:val="28"/>
          <w:szCs w:val="28"/>
        </w:rPr>
        <w:t>проектов способствовала:</w:t>
      </w:r>
      <w:r w:rsidRPr="00423702">
        <w:rPr>
          <w:rFonts w:cs="Times New Roman"/>
          <w:sz w:val="28"/>
          <w:szCs w:val="28"/>
        </w:rPr>
        <w:t xml:space="preserve"> </w:t>
      </w:r>
    </w:p>
    <w:p w:rsidR="00DC1893" w:rsidRPr="00423702" w:rsidRDefault="00DC1893" w:rsidP="00DC1893">
      <w:pPr>
        <w:pStyle w:val="a9"/>
        <w:ind w:firstLine="708"/>
        <w:rPr>
          <w:rFonts w:cs="Times New Roman"/>
          <w:sz w:val="28"/>
          <w:szCs w:val="28"/>
        </w:rPr>
      </w:pPr>
      <w:r w:rsidRPr="00423702">
        <w:rPr>
          <w:rFonts w:cs="Times New Roman"/>
          <w:sz w:val="28"/>
          <w:szCs w:val="28"/>
        </w:rPr>
        <w:t xml:space="preserve">- совершенствованию материально-технической базы и инфраструктуры физической культуры и спорта; </w:t>
      </w:r>
    </w:p>
    <w:p w:rsidR="00DC1893" w:rsidRPr="00423702" w:rsidRDefault="00DC1893" w:rsidP="00DC1893">
      <w:pPr>
        <w:pStyle w:val="a9"/>
        <w:ind w:firstLine="708"/>
        <w:rPr>
          <w:rFonts w:cs="Times New Roman"/>
          <w:sz w:val="28"/>
          <w:szCs w:val="28"/>
        </w:rPr>
      </w:pPr>
      <w:r w:rsidRPr="00423702">
        <w:rPr>
          <w:rFonts w:cs="Times New Roman"/>
          <w:sz w:val="28"/>
          <w:szCs w:val="28"/>
        </w:rPr>
        <w:t xml:space="preserve">- увеличению уровня обеспеченности населения спортивными объектами; </w:t>
      </w:r>
    </w:p>
    <w:p w:rsidR="00DC1893" w:rsidRPr="00423702" w:rsidRDefault="00DC1893" w:rsidP="00DC1893">
      <w:pPr>
        <w:pStyle w:val="a9"/>
        <w:ind w:firstLine="708"/>
        <w:rPr>
          <w:rFonts w:cs="Times New Roman"/>
          <w:sz w:val="28"/>
          <w:szCs w:val="28"/>
        </w:rPr>
      </w:pPr>
      <w:r w:rsidRPr="00423702">
        <w:rPr>
          <w:rFonts w:cs="Times New Roman"/>
          <w:sz w:val="28"/>
          <w:szCs w:val="28"/>
        </w:rPr>
        <w:t xml:space="preserve">- укреплению здоровья населения и формированию здорового образа жизни; </w:t>
      </w:r>
    </w:p>
    <w:p w:rsidR="00DC1893" w:rsidRDefault="00DC1893" w:rsidP="00DC1893">
      <w:pPr>
        <w:pStyle w:val="a9"/>
        <w:ind w:firstLine="708"/>
        <w:rPr>
          <w:rFonts w:cs="Times New Roman"/>
          <w:sz w:val="28"/>
          <w:szCs w:val="28"/>
        </w:rPr>
      </w:pPr>
      <w:r>
        <w:rPr>
          <w:rFonts w:cs="Times New Roman"/>
          <w:sz w:val="28"/>
          <w:szCs w:val="28"/>
        </w:rPr>
        <w:t>- </w:t>
      </w:r>
      <w:r w:rsidRPr="00423702">
        <w:rPr>
          <w:rFonts w:cs="Times New Roman"/>
          <w:sz w:val="28"/>
          <w:szCs w:val="28"/>
        </w:rPr>
        <w:t>созданию благоприятных условий для увеличения охвата населения спортом и физической культурой.</w:t>
      </w:r>
    </w:p>
    <w:p w:rsidR="00A243F8" w:rsidRPr="00723671" w:rsidRDefault="00A243F8" w:rsidP="00A243F8">
      <w:pPr>
        <w:pStyle w:val="a9"/>
        <w:ind w:firstLine="708"/>
        <w:rPr>
          <w:rFonts w:cs="Times New Roman"/>
          <w:sz w:val="28"/>
          <w:szCs w:val="28"/>
        </w:rPr>
      </w:pPr>
      <w:r w:rsidRPr="00723671">
        <w:rPr>
          <w:rFonts w:cs="Times New Roman"/>
          <w:sz w:val="28"/>
          <w:szCs w:val="28"/>
        </w:rPr>
        <w:t>Детский сад «Жарки» стал первым в Новосибирске дошкольным образовательным учреждением, открытым в рамках концессионного соглашения между муниципалитетом и частным инвестором.</w:t>
      </w:r>
    </w:p>
    <w:p w:rsidR="00A243F8" w:rsidRPr="00723671" w:rsidRDefault="00A243F8" w:rsidP="00A243F8">
      <w:pPr>
        <w:pStyle w:val="a9"/>
        <w:ind w:firstLine="708"/>
        <w:rPr>
          <w:rFonts w:cs="Times New Roman"/>
          <w:sz w:val="28"/>
          <w:szCs w:val="28"/>
        </w:rPr>
      </w:pPr>
      <w:r w:rsidRPr="00723671">
        <w:rPr>
          <w:rFonts w:cs="Times New Roman"/>
          <w:sz w:val="28"/>
          <w:szCs w:val="28"/>
        </w:rPr>
        <w:t>Здания бывших детских садов на ул. Танковой, 29 и 29/1 были переданы на баланс муниципалитета в 1997 году, но долгое время не использовались по прямому назначению. Решая одновременно проблему внедрения экономических механизмов стимулирования развития негосударственного сектора дошкольного образования и проблему обеспечения доступности детских садов в Новосибирске, мэрия города в 2010 заключила концессионное соглашение с НОУ «Детский сад «Жарки». Объем инвестиций составил 62,5 млн. руб.</w:t>
      </w:r>
    </w:p>
    <w:p w:rsidR="00A243F8" w:rsidRPr="00723671" w:rsidRDefault="00A243F8" w:rsidP="00A243F8">
      <w:pPr>
        <w:pStyle w:val="a9"/>
        <w:ind w:firstLine="708"/>
        <w:rPr>
          <w:rFonts w:cs="Times New Roman"/>
          <w:sz w:val="28"/>
          <w:szCs w:val="28"/>
        </w:rPr>
      </w:pPr>
      <w:r w:rsidRPr="00723671">
        <w:rPr>
          <w:rFonts w:cs="Times New Roman"/>
          <w:sz w:val="28"/>
          <w:szCs w:val="28"/>
        </w:rPr>
        <w:t>Детский сад располагает девятью группами на 124 места, при этом, что очень важно, исполняются все социальны</w:t>
      </w:r>
      <w:r w:rsidR="0099474C" w:rsidRPr="00723671">
        <w:rPr>
          <w:rFonts w:cs="Times New Roman"/>
          <w:sz w:val="28"/>
          <w:szCs w:val="28"/>
        </w:rPr>
        <w:t>е гарантии, которые оговорены в </w:t>
      </w:r>
      <w:r w:rsidRPr="00723671">
        <w:rPr>
          <w:rFonts w:cs="Times New Roman"/>
          <w:sz w:val="28"/>
          <w:szCs w:val="28"/>
        </w:rPr>
        <w:t xml:space="preserve">концессионном соглашении, - 10 детей в год принимаются концессионером по льготной плате, установленной для </w:t>
      </w:r>
      <w:r w:rsidR="0099474C" w:rsidRPr="00723671">
        <w:rPr>
          <w:rFonts w:cs="Times New Roman"/>
          <w:sz w:val="28"/>
          <w:szCs w:val="28"/>
        </w:rPr>
        <w:t xml:space="preserve">муниципальных дошкольных учреждений </w:t>
      </w:r>
      <w:r w:rsidRPr="00723671">
        <w:rPr>
          <w:rFonts w:cs="Times New Roman"/>
          <w:sz w:val="28"/>
          <w:szCs w:val="28"/>
        </w:rPr>
        <w:t>города Новосибирска.</w:t>
      </w:r>
    </w:p>
    <w:p w:rsidR="009325C6" w:rsidRPr="00723671" w:rsidRDefault="00A243F8" w:rsidP="00A243F8">
      <w:pPr>
        <w:pStyle w:val="a9"/>
        <w:ind w:firstLine="708"/>
        <w:rPr>
          <w:rFonts w:cs="Times New Roman"/>
          <w:sz w:val="28"/>
          <w:szCs w:val="28"/>
        </w:rPr>
      </w:pPr>
      <w:r w:rsidRPr="00723671">
        <w:rPr>
          <w:rFonts w:cs="Times New Roman"/>
          <w:sz w:val="28"/>
          <w:szCs w:val="28"/>
        </w:rPr>
        <w:lastRenderedPageBreak/>
        <w:t>Уже через год после заключения успешной концессии в сфере образования, в 2011 году «Авиценна» стала передовиком набиравшей популярность темы государственно-частного партнерства в здравоохранении.</w:t>
      </w:r>
      <w:r w:rsidR="0099474C" w:rsidRPr="00723671">
        <w:rPr>
          <w:rFonts w:cs="Times New Roman"/>
          <w:sz w:val="28"/>
          <w:szCs w:val="28"/>
        </w:rPr>
        <w:t xml:space="preserve"> </w:t>
      </w:r>
      <w:r w:rsidRPr="00723671">
        <w:rPr>
          <w:rFonts w:cs="Times New Roman"/>
          <w:sz w:val="28"/>
          <w:szCs w:val="28"/>
        </w:rPr>
        <w:t>По условиям концессионного соглашения медицинский центр предоставляет на безвозмездной основе жителям города Новосибирска высокотехнологичную медицинскую помощь по лечению бесплодия (ЭКО) в объеме 48 человек в год.</w:t>
      </w:r>
    </w:p>
    <w:p w:rsidR="00A243F8" w:rsidRPr="00723671" w:rsidRDefault="00A243F8" w:rsidP="00A243F8">
      <w:pPr>
        <w:spacing w:line="240" w:lineRule="auto"/>
        <w:ind w:firstLine="708"/>
        <w:rPr>
          <w:rFonts w:cs="Times New Roman"/>
          <w:szCs w:val="28"/>
        </w:rPr>
      </w:pPr>
      <w:r w:rsidRPr="00723671">
        <w:rPr>
          <w:rFonts w:cs="Times New Roman"/>
          <w:szCs w:val="28"/>
        </w:rPr>
        <w:t xml:space="preserve">Интересна практика передачи муниципальных бань, построенных в период с 1937 по 2006 гг., под различные инвестиционные проекты с обязательным условием сохранения льготных дней для отдельных категорий граждан. </w:t>
      </w:r>
    </w:p>
    <w:p w:rsidR="00A243F8" w:rsidRPr="00723671" w:rsidRDefault="00A243F8" w:rsidP="00A243F8">
      <w:pPr>
        <w:spacing w:line="240" w:lineRule="auto"/>
        <w:ind w:firstLine="708"/>
        <w:rPr>
          <w:rFonts w:cs="Times New Roman"/>
          <w:szCs w:val="28"/>
        </w:rPr>
      </w:pPr>
      <w:r w:rsidRPr="00723671">
        <w:rPr>
          <w:rFonts w:cs="Times New Roman"/>
          <w:szCs w:val="28"/>
        </w:rPr>
        <w:t>С учетом текущих тарифов</w:t>
      </w:r>
      <w:r w:rsidR="00DC1893" w:rsidRPr="00723671">
        <w:rPr>
          <w:rFonts w:cs="Times New Roman"/>
          <w:szCs w:val="28"/>
        </w:rPr>
        <w:t>,</w:t>
      </w:r>
      <w:r w:rsidRPr="00723671">
        <w:rPr>
          <w:rFonts w:cs="Times New Roman"/>
          <w:szCs w:val="28"/>
        </w:rPr>
        <w:t xml:space="preserve"> возможностей городского бюджета не хватало и не хватает на реконструкцию и поддержание бань в достойном состоянии. Только на содержание бань городскому бюджету ежегодно требовалось более 30 млн рублей. В связи с этим, было принято решение о передаче этих зданий под различные инвестиционные проекты (концессионные соглашения, инвестиционные договоры) с обязательным условием сохранения их прямого назначения и всех социальных гарантий.</w:t>
      </w:r>
    </w:p>
    <w:p w:rsidR="00A243F8" w:rsidRPr="00723671" w:rsidRDefault="00A243F8" w:rsidP="00A243F8">
      <w:pPr>
        <w:spacing w:line="240" w:lineRule="auto"/>
        <w:ind w:firstLine="708"/>
        <w:rPr>
          <w:rFonts w:cs="Times New Roman"/>
          <w:szCs w:val="28"/>
        </w:rPr>
      </w:pPr>
      <w:r w:rsidRPr="00723671">
        <w:rPr>
          <w:rFonts w:cs="Times New Roman"/>
          <w:szCs w:val="28"/>
        </w:rPr>
        <w:t>Так в Новосибирске появились легендарные Сандуновские бани, которые более 200 лет были представлены только в Москве, которые моментально стали одной из визитных карточек города. Реставрационные работы велись с учетом того, что нужно было воплотить в жизнь атмосферу известного московского комплекса.</w:t>
      </w:r>
    </w:p>
    <w:p w:rsidR="00A243F8" w:rsidRPr="00723671" w:rsidRDefault="00A243F8" w:rsidP="00A243F8">
      <w:pPr>
        <w:spacing w:line="240" w:lineRule="auto"/>
        <w:ind w:firstLine="708"/>
        <w:rPr>
          <w:rFonts w:cs="Times New Roman"/>
          <w:szCs w:val="28"/>
        </w:rPr>
      </w:pPr>
      <w:r w:rsidRPr="00723671">
        <w:rPr>
          <w:rFonts w:cs="Times New Roman"/>
          <w:szCs w:val="28"/>
        </w:rPr>
        <w:t xml:space="preserve"> Однако учитывая, что половина находящихся в ведении муниципалитета бань являлась привлекательной для инвесторов, с точки зрения их месторасположения, степени износа инженерных коммуникаций и несущих конструкций, площади зданий и земельных участков, а вторая половина даже не рассматривалась инвесторами, поскольку требовала огромных финансовых вложений с длительным сроком окупаемости, муниципалитет пошел по пути формирования инвестиционных предложений, включающих в объект соглашений сразу две бани: рентабельную и нерентабельную. И данная практика в тот период себя оправдала. Было заключено еще 2 концессионных соглашения по такому принципу в отношении зданий бань, расположенных на ул. Вересаева, 2б, ул. 25 лет Октября, 19, ул. Переездная, 63, ул. Клубная, 37. </w:t>
      </w:r>
      <w:bookmarkStart w:id="1" w:name="_GoBack"/>
      <w:bookmarkEnd w:id="1"/>
    </w:p>
    <w:p w:rsidR="00A243F8" w:rsidRPr="00A243F8" w:rsidRDefault="00A243F8" w:rsidP="00A243F8">
      <w:pPr>
        <w:spacing w:line="240" w:lineRule="auto"/>
        <w:ind w:firstLine="708"/>
        <w:rPr>
          <w:rFonts w:cs="Times New Roman"/>
          <w:szCs w:val="28"/>
        </w:rPr>
      </w:pPr>
      <w:r w:rsidRPr="00723671">
        <w:rPr>
          <w:rFonts w:cs="Times New Roman"/>
          <w:szCs w:val="28"/>
        </w:rPr>
        <w:t>На сегодняшний день под различные инвестиционные проекты передано 7 муниципальных бань</w:t>
      </w:r>
      <w:r w:rsidR="00723671">
        <w:rPr>
          <w:rFonts w:cs="Times New Roman"/>
          <w:szCs w:val="28"/>
        </w:rPr>
        <w:t xml:space="preserve">. </w:t>
      </w:r>
    </w:p>
    <w:p w:rsidR="009325C6" w:rsidRDefault="009325C6" w:rsidP="009325C6">
      <w:pPr>
        <w:pStyle w:val="100"/>
      </w:pPr>
    </w:p>
    <w:p w:rsidR="008B0109" w:rsidRDefault="008B0109" w:rsidP="004C304A">
      <w:pPr>
        <w:pStyle w:val="100"/>
      </w:pPr>
    </w:p>
    <w:p w:rsidR="00926E58" w:rsidRDefault="00926E58" w:rsidP="004C304A">
      <w:pPr>
        <w:pStyle w:val="100"/>
      </w:pPr>
    </w:p>
    <w:p w:rsidR="00926E58" w:rsidRDefault="00926E58" w:rsidP="004C304A">
      <w:pPr>
        <w:pStyle w:val="100"/>
      </w:pPr>
    </w:p>
    <w:p w:rsidR="00926E58" w:rsidRDefault="00926E58" w:rsidP="004C304A">
      <w:pPr>
        <w:pStyle w:val="100"/>
      </w:pPr>
    </w:p>
    <w:p w:rsidR="00926E58" w:rsidRDefault="00926E58" w:rsidP="004C304A">
      <w:pPr>
        <w:pStyle w:val="100"/>
      </w:pPr>
    </w:p>
    <w:p w:rsidR="00926E58" w:rsidRDefault="00926E58" w:rsidP="004C304A">
      <w:pPr>
        <w:pStyle w:val="100"/>
      </w:pPr>
    </w:p>
    <w:p w:rsidR="00926E58" w:rsidRDefault="00926E58" w:rsidP="004C304A">
      <w:pPr>
        <w:pStyle w:val="100"/>
      </w:pPr>
    </w:p>
    <w:p w:rsidR="00926E58" w:rsidRDefault="00926E58" w:rsidP="004C304A">
      <w:pPr>
        <w:pStyle w:val="100"/>
      </w:pPr>
    </w:p>
    <w:p w:rsidR="00926E58" w:rsidRDefault="00926E58" w:rsidP="004C304A">
      <w:pPr>
        <w:pStyle w:val="100"/>
      </w:pPr>
    </w:p>
    <w:p w:rsidR="00926E58" w:rsidRDefault="00926E58" w:rsidP="004C304A">
      <w:pPr>
        <w:pStyle w:val="100"/>
      </w:pPr>
    </w:p>
    <w:p w:rsidR="00926E58" w:rsidRDefault="00926E58" w:rsidP="004C304A">
      <w:pPr>
        <w:pStyle w:val="100"/>
      </w:pPr>
    </w:p>
    <w:p w:rsidR="00926E58" w:rsidRDefault="00926E58" w:rsidP="004C304A">
      <w:pPr>
        <w:pStyle w:val="100"/>
      </w:pPr>
      <w:r>
        <w:rPr>
          <w:noProof/>
          <w:lang w:eastAsia="ru-RU"/>
        </w:rPr>
        <w:drawing>
          <wp:inline distT="0" distB="0" distL="0" distR="0" wp14:anchorId="61652921">
            <wp:extent cx="5773420" cy="370649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3420" cy="3706495"/>
                    </a:xfrm>
                    <a:prstGeom prst="rect">
                      <a:avLst/>
                    </a:prstGeom>
                    <a:noFill/>
                  </pic:spPr>
                </pic:pic>
              </a:graphicData>
            </a:graphic>
          </wp:inline>
        </w:drawing>
      </w:r>
    </w:p>
    <w:p w:rsidR="00926E58" w:rsidRDefault="00926E58" w:rsidP="004C304A">
      <w:pPr>
        <w:pStyle w:val="100"/>
      </w:pPr>
    </w:p>
    <w:p w:rsidR="00926E58" w:rsidRDefault="00926E58" w:rsidP="004C304A">
      <w:pPr>
        <w:pStyle w:val="100"/>
      </w:pPr>
    </w:p>
    <w:p w:rsidR="00926E58" w:rsidRDefault="00926E58" w:rsidP="004C304A">
      <w:pPr>
        <w:pStyle w:val="100"/>
      </w:pPr>
    </w:p>
    <w:p w:rsidR="00926E58" w:rsidRDefault="00926E58" w:rsidP="004C304A">
      <w:pPr>
        <w:pStyle w:val="100"/>
      </w:pPr>
    </w:p>
    <w:p w:rsidR="005150C0" w:rsidRDefault="005150C0" w:rsidP="00926E58">
      <w:pPr>
        <w:pStyle w:val="100"/>
        <w:jc w:val="both"/>
      </w:pPr>
    </w:p>
    <w:p w:rsidR="005150C0" w:rsidRDefault="00344646" w:rsidP="004C304A">
      <w:pPr>
        <w:pStyle w:val="100"/>
      </w:pPr>
      <w:r>
        <w:rPr>
          <w:noProof/>
          <w:lang w:eastAsia="ru-RU"/>
        </w:rPr>
        <w:drawing>
          <wp:inline distT="0" distB="0" distL="0" distR="0" wp14:anchorId="507DA861">
            <wp:extent cx="6328605" cy="4277801"/>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8189" cy="4297798"/>
                    </a:xfrm>
                    <a:prstGeom prst="rect">
                      <a:avLst/>
                    </a:prstGeom>
                    <a:noFill/>
                  </pic:spPr>
                </pic:pic>
              </a:graphicData>
            </a:graphic>
          </wp:inline>
        </w:drawing>
      </w:r>
    </w:p>
    <w:p w:rsidR="005150C0" w:rsidRDefault="005150C0" w:rsidP="004C304A">
      <w:pPr>
        <w:pStyle w:val="100"/>
      </w:pPr>
    </w:p>
    <w:p w:rsidR="003F1C3C" w:rsidRDefault="00344646" w:rsidP="004C304A">
      <w:pPr>
        <w:pStyle w:val="100"/>
      </w:pPr>
      <w:r>
        <w:rPr>
          <w:noProof/>
          <w:lang w:eastAsia="ru-RU"/>
        </w:rPr>
        <w:drawing>
          <wp:inline distT="0" distB="0" distL="0" distR="0" wp14:anchorId="020FEEBF">
            <wp:extent cx="5550195" cy="3923414"/>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0966" cy="3923959"/>
                    </a:xfrm>
                    <a:prstGeom prst="rect">
                      <a:avLst/>
                    </a:prstGeom>
                    <a:noFill/>
                  </pic:spPr>
                </pic:pic>
              </a:graphicData>
            </a:graphic>
          </wp:inline>
        </w:drawing>
      </w:r>
    </w:p>
    <w:p w:rsidR="003F1C3C" w:rsidRDefault="003F1C3C" w:rsidP="004C304A">
      <w:pPr>
        <w:pStyle w:val="100"/>
      </w:pPr>
    </w:p>
    <w:p w:rsidR="003F1C3C" w:rsidRDefault="003F1C3C" w:rsidP="004C304A">
      <w:pPr>
        <w:pStyle w:val="100"/>
      </w:pPr>
    </w:p>
    <w:p w:rsidR="003F1C3C" w:rsidRDefault="003F1C3C" w:rsidP="004C304A">
      <w:pPr>
        <w:pStyle w:val="100"/>
      </w:pPr>
    </w:p>
    <w:p w:rsidR="003F1C3C" w:rsidRDefault="003F1C3C" w:rsidP="004C304A">
      <w:pPr>
        <w:pStyle w:val="100"/>
      </w:pPr>
      <w:r>
        <w:rPr>
          <w:noProof/>
          <w:lang w:eastAsia="ru-RU"/>
        </w:rPr>
        <w:drawing>
          <wp:inline distT="0" distB="0" distL="0" distR="0" wp14:anchorId="50C8C9FC" wp14:editId="41F9B14C">
            <wp:extent cx="6115049" cy="4009292"/>
            <wp:effectExtent l="0" t="0" r="635" b="0"/>
            <wp:docPr id="17" name="Рисунок 17" descr="C:\Users\EVolozhanina\Desktop\Инвестицион.паспорт\Ответы от СП\ОСИП\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olozhanina\Desktop\Инвестицион.паспорт\Ответы от СП\ОСИП\Снимок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9495" cy="4012207"/>
                    </a:xfrm>
                    <a:prstGeom prst="rect">
                      <a:avLst/>
                    </a:prstGeom>
                    <a:noFill/>
                    <a:ln>
                      <a:noFill/>
                    </a:ln>
                  </pic:spPr>
                </pic:pic>
              </a:graphicData>
            </a:graphic>
          </wp:inline>
        </w:drawing>
      </w:r>
    </w:p>
    <w:p w:rsidR="003F1C3C" w:rsidRDefault="003F1C3C" w:rsidP="004C304A">
      <w:pPr>
        <w:pStyle w:val="100"/>
      </w:pPr>
    </w:p>
    <w:p w:rsidR="003F1C3C" w:rsidRDefault="000632E5" w:rsidP="004C304A">
      <w:pPr>
        <w:pStyle w:val="100"/>
      </w:pPr>
      <w:r>
        <w:rPr>
          <w:noProof/>
          <w:lang w:eastAsia="ru-RU"/>
        </w:rPr>
        <w:lastRenderedPageBreak/>
        <w:drawing>
          <wp:inline distT="0" distB="0" distL="0" distR="0" wp14:anchorId="231387E7" wp14:editId="3F5173D9">
            <wp:extent cx="6118848" cy="4343400"/>
            <wp:effectExtent l="0" t="0" r="0" b="0"/>
            <wp:docPr id="19" name="Рисунок 19" descr="C:\Users\EVolozhanina\Desktop\Инвестицион.паспорт\Ответы от СП\ОСИП\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olozhanina\Desktop\Инвестицион.паспорт\Ответы от СП\ОСИП\Снимок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9495" cy="4343859"/>
                    </a:xfrm>
                    <a:prstGeom prst="rect">
                      <a:avLst/>
                    </a:prstGeom>
                    <a:noFill/>
                    <a:ln>
                      <a:noFill/>
                    </a:ln>
                  </pic:spPr>
                </pic:pic>
              </a:graphicData>
            </a:graphic>
          </wp:inline>
        </w:drawing>
      </w:r>
    </w:p>
    <w:p w:rsidR="000632E5" w:rsidRDefault="000632E5" w:rsidP="004C304A">
      <w:pPr>
        <w:pStyle w:val="100"/>
      </w:pPr>
    </w:p>
    <w:p w:rsidR="000632E5" w:rsidRDefault="000632E5" w:rsidP="004C304A">
      <w:pPr>
        <w:pStyle w:val="100"/>
      </w:pPr>
    </w:p>
    <w:p w:rsidR="000632E5" w:rsidRDefault="00344646" w:rsidP="004C304A">
      <w:pPr>
        <w:pStyle w:val="100"/>
      </w:pPr>
      <w:r>
        <w:rPr>
          <w:noProof/>
          <w:lang w:eastAsia="ru-RU"/>
        </w:rPr>
        <w:drawing>
          <wp:inline distT="0" distB="0" distL="0" distR="0" wp14:anchorId="050123BB">
            <wp:extent cx="6230679" cy="343431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1544" cy="3434793"/>
                    </a:xfrm>
                    <a:prstGeom prst="rect">
                      <a:avLst/>
                    </a:prstGeom>
                    <a:noFill/>
                  </pic:spPr>
                </pic:pic>
              </a:graphicData>
            </a:graphic>
          </wp:inline>
        </w:drawing>
      </w:r>
    </w:p>
    <w:p w:rsidR="003F1C3C" w:rsidRDefault="003F1C3C" w:rsidP="004C304A">
      <w:pPr>
        <w:pStyle w:val="100"/>
      </w:pPr>
    </w:p>
    <w:p w:rsidR="003F1C3C" w:rsidRDefault="003F1C3C" w:rsidP="004C304A">
      <w:pPr>
        <w:pStyle w:val="100"/>
      </w:pPr>
    </w:p>
    <w:p w:rsidR="003F1C3C" w:rsidRDefault="003F1C3C" w:rsidP="00D23CDF">
      <w:pPr>
        <w:pStyle w:val="100"/>
        <w:jc w:val="both"/>
      </w:pPr>
    </w:p>
    <w:p w:rsidR="003F1C3C" w:rsidRDefault="00151AA9" w:rsidP="004C304A">
      <w:pPr>
        <w:pStyle w:val="100"/>
      </w:pPr>
      <w:r>
        <w:rPr>
          <w:noProof/>
          <w:lang w:eastAsia="ru-RU"/>
        </w:rPr>
        <w:lastRenderedPageBreak/>
        <w:drawing>
          <wp:inline distT="0" distB="0" distL="0" distR="0" wp14:anchorId="7BD3312A" wp14:editId="70122113">
            <wp:extent cx="6122504" cy="370546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19447" cy="3703617"/>
                    </a:xfrm>
                    <a:prstGeom prst="rect">
                      <a:avLst/>
                    </a:prstGeom>
                  </pic:spPr>
                </pic:pic>
              </a:graphicData>
            </a:graphic>
          </wp:inline>
        </w:drawing>
      </w:r>
    </w:p>
    <w:p w:rsidR="003F1C3C" w:rsidRDefault="003F1C3C" w:rsidP="004C304A">
      <w:pPr>
        <w:pStyle w:val="100"/>
      </w:pPr>
    </w:p>
    <w:p w:rsidR="003F1C3C" w:rsidRDefault="003F1C3C" w:rsidP="004C304A">
      <w:pPr>
        <w:pStyle w:val="100"/>
      </w:pPr>
    </w:p>
    <w:p w:rsidR="003F1C3C" w:rsidRDefault="003F1C3C" w:rsidP="004C304A">
      <w:pPr>
        <w:pStyle w:val="100"/>
      </w:pPr>
    </w:p>
    <w:p w:rsidR="00E62E77" w:rsidRDefault="006308F8" w:rsidP="004C304A">
      <w:pPr>
        <w:pStyle w:val="100"/>
      </w:pPr>
      <w:r>
        <w:rPr>
          <w:noProof/>
          <w:lang w:eastAsia="ru-RU"/>
        </w:rPr>
        <w:drawing>
          <wp:inline distT="0" distB="0" distL="0" distR="0" wp14:anchorId="3236783A" wp14:editId="6EAF0E74">
            <wp:extent cx="6056843" cy="3836505"/>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068729" cy="3844034"/>
                    </a:xfrm>
                    <a:prstGeom prst="rect">
                      <a:avLst/>
                    </a:prstGeom>
                  </pic:spPr>
                </pic:pic>
              </a:graphicData>
            </a:graphic>
          </wp:inline>
        </w:drawing>
      </w:r>
    </w:p>
    <w:p w:rsidR="00E62E77" w:rsidRDefault="00E62E77" w:rsidP="004C304A">
      <w:pPr>
        <w:pStyle w:val="100"/>
      </w:pPr>
    </w:p>
    <w:p w:rsidR="003F1C3C" w:rsidRDefault="003F1C3C" w:rsidP="00D23CDF">
      <w:pPr>
        <w:pStyle w:val="100"/>
        <w:jc w:val="both"/>
      </w:pPr>
    </w:p>
    <w:p w:rsidR="003F1C3C" w:rsidRDefault="003F1C3C" w:rsidP="004C304A">
      <w:pPr>
        <w:pStyle w:val="100"/>
      </w:pPr>
    </w:p>
    <w:p w:rsidR="003F1C3C" w:rsidRDefault="003F1C3C" w:rsidP="004C304A">
      <w:pPr>
        <w:pStyle w:val="100"/>
      </w:pPr>
    </w:p>
    <w:p w:rsidR="003F1C3C" w:rsidRDefault="006308F8" w:rsidP="004C304A">
      <w:pPr>
        <w:pStyle w:val="100"/>
      </w:pPr>
      <w:r>
        <w:rPr>
          <w:noProof/>
          <w:lang w:eastAsia="ru-RU"/>
        </w:rPr>
        <w:lastRenderedPageBreak/>
        <w:drawing>
          <wp:inline distT="0" distB="0" distL="0" distR="0" wp14:anchorId="4CCA599F" wp14:editId="09DD0EBE">
            <wp:extent cx="6118193" cy="39060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19495" cy="3906910"/>
                    </a:xfrm>
                    <a:prstGeom prst="rect">
                      <a:avLst/>
                    </a:prstGeom>
                  </pic:spPr>
                </pic:pic>
              </a:graphicData>
            </a:graphic>
          </wp:inline>
        </w:drawing>
      </w:r>
    </w:p>
    <w:p w:rsidR="005150C0" w:rsidRDefault="005150C0" w:rsidP="004C304A">
      <w:pPr>
        <w:pStyle w:val="100"/>
      </w:pPr>
    </w:p>
    <w:p w:rsidR="005150C0" w:rsidRDefault="005150C0" w:rsidP="004C304A">
      <w:pPr>
        <w:pStyle w:val="100"/>
      </w:pPr>
    </w:p>
    <w:p w:rsidR="009325C6" w:rsidRDefault="009325C6" w:rsidP="004C304A">
      <w:pPr>
        <w:pStyle w:val="100"/>
      </w:pPr>
    </w:p>
    <w:p w:rsidR="00E62E77" w:rsidRDefault="006308F8" w:rsidP="004C304A">
      <w:pPr>
        <w:pStyle w:val="100"/>
      </w:pPr>
      <w:r>
        <w:rPr>
          <w:noProof/>
          <w:lang w:eastAsia="ru-RU"/>
        </w:rPr>
        <w:drawing>
          <wp:inline distT="0" distB="0" distL="0" distR="0" wp14:anchorId="008B4AAC" wp14:editId="7ABC4C12">
            <wp:extent cx="6119210" cy="414117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19495" cy="4141370"/>
                    </a:xfrm>
                    <a:prstGeom prst="rect">
                      <a:avLst/>
                    </a:prstGeom>
                  </pic:spPr>
                </pic:pic>
              </a:graphicData>
            </a:graphic>
          </wp:inline>
        </w:drawing>
      </w:r>
    </w:p>
    <w:p w:rsidR="000B1EF4" w:rsidRDefault="000B1EF4" w:rsidP="004C304A">
      <w:pPr>
        <w:pStyle w:val="100"/>
      </w:pPr>
    </w:p>
    <w:p w:rsidR="000B1EF4" w:rsidRDefault="000B1EF4" w:rsidP="0011721B">
      <w:pPr>
        <w:pStyle w:val="100"/>
        <w:jc w:val="both"/>
      </w:pPr>
    </w:p>
    <w:p w:rsidR="00FF5853" w:rsidRDefault="00FF5853" w:rsidP="004C304A">
      <w:pPr>
        <w:pStyle w:val="100"/>
      </w:pPr>
      <w:r w:rsidRPr="002C4172">
        <w:t>9. Контактная информация</w:t>
      </w:r>
    </w:p>
    <w:p w:rsidR="00D855FD" w:rsidRPr="002C4172" w:rsidRDefault="00D855FD" w:rsidP="004C304A">
      <w:pPr>
        <w:pStyle w:val="100"/>
      </w:pPr>
    </w:p>
    <w:p w:rsidR="0093763A" w:rsidRPr="002C4172" w:rsidRDefault="0093763A" w:rsidP="0093763A">
      <w:pPr>
        <w:spacing w:line="240" w:lineRule="auto"/>
        <w:jc w:val="center"/>
        <w:rPr>
          <w:rFonts w:cs="Times New Roman"/>
          <w:b/>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976"/>
        <w:gridCol w:w="5103"/>
      </w:tblGrid>
      <w:tr w:rsidR="00FF5853" w:rsidRPr="002C4172" w:rsidTr="00D855FD">
        <w:trPr>
          <w:trHeight w:val="716"/>
        </w:trPr>
        <w:tc>
          <w:tcPr>
            <w:tcW w:w="4536" w:type="dxa"/>
            <w:gridSpan w:val="2"/>
          </w:tcPr>
          <w:p w:rsidR="00E70187" w:rsidRPr="002C4172" w:rsidRDefault="00FF5853" w:rsidP="004576E0">
            <w:pPr>
              <w:spacing w:line="240" w:lineRule="auto"/>
              <w:ind w:firstLine="0"/>
              <w:jc w:val="center"/>
              <w:rPr>
                <w:b/>
                <w:bCs/>
                <w:sz w:val="24"/>
                <w:szCs w:val="24"/>
              </w:rPr>
            </w:pPr>
            <w:r w:rsidRPr="002C4172">
              <w:rPr>
                <w:b/>
                <w:bCs/>
                <w:sz w:val="24"/>
                <w:szCs w:val="24"/>
              </w:rPr>
              <w:t>Инвестиционный</w:t>
            </w:r>
          </w:p>
          <w:p w:rsidR="00E70187" w:rsidRPr="002C4172" w:rsidRDefault="00FF5853" w:rsidP="004576E0">
            <w:pPr>
              <w:spacing w:line="240" w:lineRule="auto"/>
              <w:ind w:firstLine="0"/>
              <w:jc w:val="center"/>
              <w:rPr>
                <w:b/>
                <w:bCs/>
                <w:sz w:val="24"/>
                <w:szCs w:val="24"/>
              </w:rPr>
            </w:pPr>
            <w:r w:rsidRPr="002C4172">
              <w:rPr>
                <w:b/>
                <w:bCs/>
                <w:sz w:val="24"/>
                <w:szCs w:val="24"/>
              </w:rPr>
              <w:t xml:space="preserve">уполномоченный города </w:t>
            </w:r>
          </w:p>
          <w:p w:rsidR="00FF5853" w:rsidRPr="002C4172" w:rsidRDefault="00FF5853" w:rsidP="004576E0">
            <w:pPr>
              <w:spacing w:line="240" w:lineRule="auto"/>
              <w:ind w:firstLine="0"/>
              <w:jc w:val="center"/>
              <w:rPr>
                <w:b/>
                <w:bCs/>
                <w:sz w:val="24"/>
                <w:szCs w:val="24"/>
              </w:rPr>
            </w:pPr>
            <w:r w:rsidRPr="002C4172">
              <w:rPr>
                <w:b/>
                <w:bCs/>
                <w:sz w:val="24"/>
                <w:szCs w:val="24"/>
              </w:rPr>
              <w:t>Новосибирска</w:t>
            </w:r>
          </w:p>
        </w:tc>
        <w:tc>
          <w:tcPr>
            <w:tcW w:w="5103" w:type="dxa"/>
            <w:vMerge w:val="restart"/>
          </w:tcPr>
          <w:p w:rsidR="00FF5853" w:rsidRPr="002C4172" w:rsidRDefault="00D855FD" w:rsidP="00423702">
            <w:pPr>
              <w:spacing w:line="240" w:lineRule="auto"/>
              <w:ind w:left="176" w:hanging="284"/>
              <w:rPr>
                <w:b/>
                <w:bCs/>
                <w:sz w:val="24"/>
                <w:szCs w:val="24"/>
              </w:rPr>
            </w:pPr>
            <w:r>
              <w:rPr>
                <w:b/>
                <w:bCs/>
                <w:noProof/>
                <w:sz w:val="24"/>
                <w:szCs w:val="24"/>
                <w:lang w:eastAsia="ru-RU"/>
              </w:rPr>
              <w:drawing>
                <wp:inline distT="0" distB="0" distL="0" distR="0" wp14:anchorId="20E4564B" wp14:editId="72CF4E30">
                  <wp:extent cx="3287949" cy="2373549"/>
                  <wp:effectExtent l="0" t="0" r="8255" b="8255"/>
                  <wp:docPr id="33" name="Рисунок 33" descr="C:\Users\EVolozhanina\Desktop\Инвестицион.паспорт\Инв.паспорт\ДИП\JZ4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olozhanina\Desktop\Инвестицион.паспорт\Инв.паспорт\ДИП\JZ4A007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88090" cy="2373651"/>
                          </a:xfrm>
                          <a:prstGeom prst="rect">
                            <a:avLst/>
                          </a:prstGeom>
                          <a:noFill/>
                          <a:ln>
                            <a:noFill/>
                          </a:ln>
                        </pic:spPr>
                      </pic:pic>
                    </a:graphicData>
                  </a:graphic>
                </wp:inline>
              </w:drawing>
            </w:r>
          </w:p>
        </w:tc>
      </w:tr>
      <w:tr w:rsidR="004576E0" w:rsidRPr="002C4172" w:rsidTr="00D855FD">
        <w:trPr>
          <w:trHeight w:val="646"/>
        </w:trPr>
        <w:tc>
          <w:tcPr>
            <w:tcW w:w="1560" w:type="dxa"/>
          </w:tcPr>
          <w:p w:rsidR="004576E0" w:rsidRPr="002C4172" w:rsidRDefault="004576E0" w:rsidP="004277E6">
            <w:pPr>
              <w:spacing w:line="240" w:lineRule="auto"/>
              <w:ind w:firstLine="0"/>
              <w:jc w:val="left"/>
              <w:rPr>
                <w:bCs/>
                <w:sz w:val="24"/>
                <w:szCs w:val="24"/>
              </w:rPr>
            </w:pPr>
            <w:r w:rsidRPr="002C4172">
              <w:rPr>
                <w:bCs/>
                <w:sz w:val="24"/>
                <w:szCs w:val="24"/>
              </w:rPr>
              <w:t>Ф.И.О.</w:t>
            </w:r>
          </w:p>
        </w:tc>
        <w:tc>
          <w:tcPr>
            <w:tcW w:w="2976" w:type="dxa"/>
          </w:tcPr>
          <w:p w:rsidR="004576E0" w:rsidRPr="002C4172" w:rsidRDefault="004576E0" w:rsidP="004576E0">
            <w:pPr>
              <w:spacing w:line="240" w:lineRule="auto"/>
              <w:ind w:firstLine="0"/>
              <w:jc w:val="left"/>
              <w:rPr>
                <w:sz w:val="24"/>
                <w:szCs w:val="24"/>
              </w:rPr>
            </w:pPr>
            <w:r w:rsidRPr="002C4172">
              <w:rPr>
                <w:sz w:val="24"/>
                <w:szCs w:val="24"/>
              </w:rPr>
              <w:t xml:space="preserve">Локоть </w:t>
            </w:r>
          </w:p>
          <w:p w:rsidR="004576E0" w:rsidRPr="002C4172" w:rsidRDefault="004576E0" w:rsidP="004576E0">
            <w:pPr>
              <w:spacing w:line="240" w:lineRule="auto"/>
              <w:ind w:firstLine="0"/>
              <w:jc w:val="left"/>
              <w:rPr>
                <w:sz w:val="24"/>
                <w:szCs w:val="24"/>
              </w:rPr>
            </w:pPr>
            <w:r w:rsidRPr="002C4172">
              <w:rPr>
                <w:sz w:val="24"/>
                <w:szCs w:val="24"/>
              </w:rPr>
              <w:t>Анатолий Евгеньевич</w:t>
            </w:r>
          </w:p>
        </w:tc>
        <w:tc>
          <w:tcPr>
            <w:tcW w:w="5103" w:type="dxa"/>
            <w:vMerge/>
          </w:tcPr>
          <w:p w:rsidR="004576E0" w:rsidRPr="002C4172" w:rsidRDefault="004576E0" w:rsidP="00641F2E">
            <w:pPr>
              <w:spacing w:line="240" w:lineRule="auto"/>
              <w:jc w:val="center"/>
              <w:rPr>
                <w:sz w:val="24"/>
                <w:szCs w:val="24"/>
              </w:rPr>
            </w:pPr>
          </w:p>
        </w:tc>
      </w:tr>
      <w:tr w:rsidR="004576E0" w:rsidRPr="002C4172" w:rsidTr="00D855FD">
        <w:trPr>
          <w:trHeight w:val="646"/>
        </w:trPr>
        <w:tc>
          <w:tcPr>
            <w:tcW w:w="1560" w:type="dxa"/>
          </w:tcPr>
          <w:p w:rsidR="004576E0" w:rsidRPr="002C4172" w:rsidRDefault="004576E0" w:rsidP="004277E6">
            <w:pPr>
              <w:spacing w:line="240" w:lineRule="auto"/>
              <w:ind w:firstLine="0"/>
              <w:jc w:val="left"/>
              <w:rPr>
                <w:bCs/>
                <w:sz w:val="24"/>
                <w:szCs w:val="24"/>
              </w:rPr>
            </w:pPr>
            <w:r w:rsidRPr="002C4172">
              <w:rPr>
                <w:bCs/>
                <w:sz w:val="24"/>
                <w:szCs w:val="24"/>
              </w:rPr>
              <w:t>Должность</w:t>
            </w:r>
          </w:p>
        </w:tc>
        <w:tc>
          <w:tcPr>
            <w:tcW w:w="2976" w:type="dxa"/>
          </w:tcPr>
          <w:p w:rsidR="004576E0" w:rsidRPr="002C4172" w:rsidRDefault="004576E0" w:rsidP="004576E0">
            <w:pPr>
              <w:spacing w:line="240" w:lineRule="auto"/>
              <w:ind w:firstLine="0"/>
              <w:jc w:val="left"/>
              <w:rPr>
                <w:sz w:val="24"/>
                <w:szCs w:val="24"/>
              </w:rPr>
            </w:pPr>
            <w:r w:rsidRPr="002C4172">
              <w:rPr>
                <w:sz w:val="24"/>
                <w:szCs w:val="24"/>
              </w:rPr>
              <w:t xml:space="preserve">Мэр города </w:t>
            </w:r>
          </w:p>
          <w:p w:rsidR="004576E0" w:rsidRPr="002C4172" w:rsidRDefault="004576E0" w:rsidP="004576E0">
            <w:pPr>
              <w:spacing w:line="240" w:lineRule="auto"/>
              <w:ind w:firstLine="0"/>
              <w:jc w:val="left"/>
              <w:rPr>
                <w:sz w:val="24"/>
                <w:szCs w:val="24"/>
              </w:rPr>
            </w:pPr>
            <w:r w:rsidRPr="002C4172">
              <w:rPr>
                <w:sz w:val="24"/>
                <w:szCs w:val="24"/>
              </w:rPr>
              <w:t>Новосибирска</w:t>
            </w:r>
          </w:p>
        </w:tc>
        <w:tc>
          <w:tcPr>
            <w:tcW w:w="5103" w:type="dxa"/>
            <w:vMerge/>
          </w:tcPr>
          <w:p w:rsidR="004576E0" w:rsidRPr="002C4172" w:rsidRDefault="004576E0" w:rsidP="00641F2E">
            <w:pPr>
              <w:spacing w:line="240" w:lineRule="auto"/>
              <w:jc w:val="center"/>
              <w:rPr>
                <w:sz w:val="24"/>
                <w:szCs w:val="24"/>
              </w:rPr>
            </w:pPr>
          </w:p>
        </w:tc>
      </w:tr>
      <w:tr w:rsidR="004576E0" w:rsidRPr="00E52C46" w:rsidTr="00D855FD">
        <w:trPr>
          <w:trHeight w:val="1563"/>
        </w:trPr>
        <w:tc>
          <w:tcPr>
            <w:tcW w:w="1560" w:type="dxa"/>
          </w:tcPr>
          <w:p w:rsidR="004576E0" w:rsidRPr="002C4172" w:rsidRDefault="004576E0" w:rsidP="004277E6">
            <w:pPr>
              <w:spacing w:line="240" w:lineRule="auto"/>
              <w:ind w:firstLine="0"/>
              <w:jc w:val="left"/>
              <w:rPr>
                <w:bCs/>
                <w:sz w:val="24"/>
                <w:szCs w:val="24"/>
              </w:rPr>
            </w:pPr>
            <w:r w:rsidRPr="002C4172">
              <w:rPr>
                <w:bCs/>
                <w:sz w:val="24"/>
                <w:szCs w:val="24"/>
              </w:rPr>
              <w:t xml:space="preserve">Контактная информация (адрес, телефон, </w:t>
            </w:r>
            <w:r w:rsidRPr="002C4172">
              <w:rPr>
                <w:bCs/>
                <w:sz w:val="24"/>
                <w:szCs w:val="24"/>
              </w:rPr>
              <w:br/>
              <w:t>e-mail)</w:t>
            </w:r>
          </w:p>
        </w:tc>
        <w:tc>
          <w:tcPr>
            <w:tcW w:w="2976" w:type="dxa"/>
          </w:tcPr>
          <w:p w:rsidR="004576E0" w:rsidRPr="00A16CCD" w:rsidRDefault="004576E0" w:rsidP="00A16CCD">
            <w:pPr>
              <w:spacing w:line="240" w:lineRule="auto"/>
              <w:ind w:firstLine="0"/>
              <w:jc w:val="left"/>
              <w:rPr>
                <w:sz w:val="24"/>
              </w:rPr>
            </w:pPr>
            <w:r w:rsidRPr="00A16CCD">
              <w:rPr>
                <w:sz w:val="24"/>
              </w:rPr>
              <w:t xml:space="preserve">г. Новосибирск, </w:t>
            </w:r>
          </w:p>
          <w:p w:rsidR="004576E0" w:rsidRPr="00A16CCD" w:rsidRDefault="004576E0" w:rsidP="00A16CCD">
            <w:pPr>
              <w:spacing w:line="240" w:lineRule="auto"/>
              <w:ind w:firstLine="0"/>
              <w:jc w:val="left"/>
              <w:rPr>
                <w:sz w:val="24"/>
              </w:rPr>
            </w:pPr>
            <w:r w:rsidRPr="00A16CCD">
              <w:rPr>
                <w:sz w:val="24"/>
              </w:rPr>
              <w:t>Красный проспект, 34</w:t>
            </w:r>
          </w:p>
          <w:p w:rsidR="004576E0" w:rsidRPr="00A16CCD" w:rsidRDefault="004576E0" w:rsidP="004277E6">
            <w:pPr>
              <w:spacing w:line="240" w:lineRule="auto"/>
              <w:ind w:firstLine="0"/>
              <w:jc w:val="left"/>
              <w:rPr>
                <w:sz w:val="24"/>
              </w:rPr>
            </w:pPr>
            <w:r w:rsidRPr="00A16CCD">
              <w:rPr>
                <w:sz w:val="24"/>
              </w:rPr>
              <w:t>227 - 42 - 00</w:t>
            </w:r>
          </w:p>
          <w:p w:rsidR="004576E0" w:rsidRPr="00A16CCD" w:rsidRDefault="004576E0" w:rsidP="004277E6">
            <w:pPr>
              <w:spacing w:line="240" w:lineRule="auto"/>
              <w:ind w:firstLine="0"/>
              <w:jc w:val="left"/>
              <w:rPr>
                <w:sz w:val="24"/>
              </w:rPr>
            </w:pPr>
            <w:r w:rsidRPr="00A16CCD">
              <w:rPr>
                <w:sz w:val="24"/>
                <w:lang w:val="en-US"/>
              </w:rPr>
              <w:t>e</w:t>
            </w:r>
            <w:r w:rsidRPr="00A16CCD">
              <w:rPr>
                <w:sz w:val="24"/>
              </w:rPr>
              <w:t>-</w:t>
            </w:r>
            <w:r w:rsidRPr="00A16CCD">
              <w:rPr>
                <w:sz w:val="24"/>
                <w:lang w:val="en-US"/>
              </w:rPr>
              <w:t>mail</w:t>
            </w:r>
            <w:r w:rsidRPr="00A16CCD">
              <w:rPr>
                <w:sz w:val="24"/>
              </w:rPr>
              <w:t xml:space="preserve">: </w:t>
            </w:r>
            <w:r w:rsidRPr="00A16CCD">
              <w:rPr>
                <w:sz w:val="24"/>
                <w:lang w:val="en-US"/>
              </w:rPr>
              <w:t>ALokot</w:t>
            </w:r>
            <w:r w:rsidRPr="00A16CCD">
              <w:rPr>
                <w:sz w:val="24"/>
              </w:rPr>
              <w:t>@</w:t>
            </w:r>
            <w:r w:rsidRPr="00A16CCD">
              <w:rPr>
                <w:sz w:val="24"/>
                <w:lang w:val="en-US"/>
              </w:rPr>
              <w:t>admnsk</w:t>
            </w:r>
            <w:r w:rsidRPr="00A16CCD">
              <w:rPr>
                <w:sz w:val="24"/>
              </w:rPr>
              <w:t>.</w:t>
            </w:r>
            <w:r w:rsidRPr="00A16CCD">
              <w:rPr>
                <w:sz w:val="24"/>
                <w:lang w:val="en-US"/>
              </w:rPr>
              <w:t>ru</w:t>
            </w:r>
          </w:p>
          <w:p w:rsidR="004576E0" w:rsidRPr="00D8431E" w:rsidRDefault="004576E0" w:rsidP="00E70187"/>
        </w:tc>
        <w:tc>
          <w:tcPr>
            <w:tcW w:w="5103" w:type="dxa"/>
            <w:vMerge/>
          </w:tcPr>
          <w:p w:rsidR="004576E0" w:rsidRPr="00D8431E" w:rsidRDefault="004576E0" w:rsidP="00641F2E">
            <w:pPr>
              <w:rPr>
                <w:sz w:val="24"/>
                <w:szCs w:val="24"/>
              </w:rPr>
            </w:pPr>
          </w:p>
        </w:tc>
      </w:tr>
    </w:tbl>
    <w:p w:rsidR="00FF5853" w:rsidRPr="00D8431E" w:rsidRDefault="00FF5853" w:rsidP="00803822">
      <w:pPr>
        <w:ind w:firstLine="0"/>
      </w:pPr>
    </w:p>
    <w:sectPr w:rsidR="00FF5853" w:rsidRPr="00D8431E" w:rsidSect="008B4BDE">
      <w:pgSz w:w="11906" w:h="16838"/>
      <w:pgMar w:top="1134" w:right="851" w:bottom="1134" w:left="1134" w:header="708" w:footer="312"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26E" w:rsidRDefault="00A9426E" w:rsidP="00ED3D6A">
      <w:pPr>
        <w:spacing w:line="240" w:lineRule="auto"/>
      </w:pPr>
      <w:r>
        <w:separator/>
      </w:r>
    </w:p>
  </w:endnote>
  <w:endnote w:type="continuationSeparator" w:id="0">
    <w:p w:rsidR="00A9426E" w:rsidRDefault="00A9426E" w:rsidP="00ED3D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0"/>
    <w:family w:val="roman"/>
    <w:pitch w:val="default"/>
  </w:font>
  <w:font w:name="Segoe UI">
    <w:panose1 w:val="020B0502040204020203"/>
    <w:charset w:val="CC"/>
    <w:family w:val="swiss"/>
    <w:pitch w:val="variable"/>
    <w:sig w:usb0="E4002EFF" w:usb1="C000E47F" w:usb2="00000009" w:usb3="00000000" w:csb0="000001FF" w:csb1="00000000"/>
  </w:font>
  <w:font w:name="PT San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TimesNewRoman,Italic">
    <w:altName w:val="Yu Gothic UI"/>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INPro-Regular">
    <w:altName w:val="Times New Roman"/>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879099"/>
      <w:docPartObj>
        <w:docPartGallery w:val="Page Numbers (Bottom of Page)"/>
        <w:docPartUnique/>
      </w:docPartObj>
    </w:sdtPr>
    <w:sdtContent>
      <w:p w:rsidR="00A9426E" w:rsidRDefault="00A9426E">
        <w:pPr>
          <w:pStyle w:val="afc"/>
          <w:jc w:val="right"/>
        </w:pPr>
        <w:r w:rsidRPr="00337084">
          <w:rPr>
            <w:sz w:val="20"/>
            <w:szCs w:val="20"/>
          </w:rPr>
          <w:fldChar w:fldCharType="begin"/>
        </w:r>
        <w:r w:rsidRPr="00337084">
          <w:rPr>
            <w:sz w:val="20"/>
            <w:szCs w:val="20"/>
          </w:rPr>
          <w:instrText>PAGE   \* MERGEFORMAT</w:instrText>
        </w:r>
        <w:r w:rsidRPr="00337084">
          <w:rPr>
            <w:sz w:val="20"/>
            <w:szCs w:val="20"/>
          </w:rPr>
          <w:fldChar w:fldCharType="separate"/>
        </w:r>
        <w:r w:rsidR="003C7E0A">
          <w:rPr>
            <w:noProof/>
            <w:sz w:val="20"/>
            <w:szCs w:val="20"/>
          </w:rPr>
          <w:t>160</w:t>
        </w:r>
        <w:r w:rsidRPr="00337084">
          <w:rPr>
            <w:sz w:val="20"/>
            <w:szCs w:val="20"/>
          </w:rPr>
          <w:fldChar w:fldCharType="end"/>
        </w:r>
      </w:p>
    </w:sdtContent>
  </w:sdt>
  <w:p w:rsidR="00A9426E" w:rsidRDefault="00A9426E">
    <w:pPr>
      <w:pStyle w:val="af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963425"/>
      <w:docPartObj>
        <w:docPartGallery w:val="Page Numbers (Bottom of Page)"/>
        <w:docPartUnique/>
      </w:docPartObj>
    </w:sdtPr>
    <w:sdtEndPr>
      <w:rPr>
        <w:sz w:val="20"/>
        <w:szCs w:val="20"/>
      </w:rPr>
    </w:sdtEndPr>
    <w:sdtContent>
      <w:p w:rsidR="00A9426E" w:rsidRPr="00337084" w:rsidRDefault="00A9426E">
        <w:pPr>
          <w:pStyle w:val="afc"/>
          <w:jc w:val="right"/>
          <w:rPr>
            <w:sz w:val="20"/>
            <w:szCs w:val="20"/>
          </w:rPr>
        </w:pPr>
        <w:r w:rsidRPr="00337084">
          <w:rPr>
            <w:sz w:val="20"/>
            <w:szCs w:val="20"/>
          </w:rPr>
          <w:fldChar w:fldCharType="begin"/>
        </w:r>
        <w:r w:rsidRPr="00337084">
          <w:rPr>
            <w:sz w:val="20"/>
            <w:szCs w:val="20"/>
          </w:rPr>
          <w:instrText>PAGE   \* MERGEFORMAT</w:instrText>
        </w:r>
        <w:r w:rsidRPr="00337084">
          <w:rPr>
            <w:sz w:val="20"/>
            <w:szCs w:val="20"/>
          </w:rPr>
          <w:fldChar w:fldCharType="separate"/>
        </w:r>
        <w:r w:rsidR="003C7E0A">
          <w:rPr>
            <w:noProof/>
            <w:sz w:val="20"/>
            <w:szCs w:val="20"/>
          </w:rPr>
          <w:t>144</w:t>
        </w:r>
        <w:r w:rsidRPr="00337084">
          <w:rPr>
            <w:sz w:val="20"/>
            <w:szCs w:val="20"/>
          </w:rPr>
          <w:fldChar w:fldCharType="end"/>
        </w:r>
      </w:p>
    </w:sdtContent>
  </w:sdt>
  <w:p w:rsidR="00A9426E" w:rsidRPr="00870D77" w:rsidRDefault="00A9426E" w:rsidP="0075223D">
    <w:pP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26E" w:rsidRDefault="00A9426E" w:rsidP="00ED3D6A">
      <w:pPr>
        <w:spacing w:line="240" w:lineRule="auto"/>
      </w:pPr>
      <w:r>
        <w:separator/>
      </w:r>
    </w:p>
  </w:footnote>
  <w:footnote w:type="continuationSeparator" w:id="0">
    <w:p w:rsidR="00A9426E" w:rsidRDefault="00A9426E" w:rsidP="00ED3D6A">
      <w:pPr>
        <w:spacing w:line="240" w:lineRule="auto"/>
      </w:pPr>
      <w:r>
        <w:continuationSeparator/>
      </w:r>
    </w:p>
  </w:footnote>
  <w:footnote w:id="1">
    <w:p w:rsidR="00A9426E" w:rsidRDefault="00A9426E" w:rsidP="00557424">
      <w:pPr>
        <w:pStyle w:val="af8"/>
        <w:jc w:val="both"/>
      </w:pPr>
      <w:r>
        <w:rPr>
          <w:rStyle w:val="aff0"/>
        </w:rPr>
        <w:footnoteRef/>
      </w:r>
      <w:r>
        <w:t> </w:t>
      </w:r>
      <w:r w:rsidRPr="000D0A8D">
        <w:rPr>
          <w:rFonts w:ascii="Times New Roman" w:hAnsi="Times New Roman"/>
        </w:rPr>
        <w:t>Информ</w:t>
      </w:r>
      <w:r>
        <w:rPr>
          <w:rFonts w:ascii="Times New Roman" w:hAnsi="Times New Roman"/>
        </w:rPr>
        <w:t>ация по состоянию на начало 2022</w:t>
      </w:r>
      <w:r w:rsidRPr="000D0A8D">
        <w:rPr>
          <w:rFonts w:ascii="Times New Roman" w:hAnsi="Times New Roman"/>
        </w:rPr>
        <w:t xml:space="preserve"> года из территориального органа Федеральной службы государственн</w:t>
      </w:r>
      <w:r>
        <w:rPr>
          <w:rFonts w:ascii="Times New Roman" w:hAnsi="Times New Roman"/>
        </w:rPr>
        <w:t>ой статистики (Новосибирскстат);</w:t>
      </w:r>
    </w:p>
  </w:footnote>
  <w:footnote w:id="2">
    <w:p w:rsidR="00A9426E" w:rsidRDefault="00A9426E" w:rsidP="00337084">
      <w:pPr>
        <w:pStyle w:val="af8"/>
        <w:jc w:val="both"/>
      </w:pPr>
      <w:r>
        <w:rPr>
          <w:rStyle w:val="aff0"/>
        </w:rPr>
        <w:footnoteRef/>
      </w:r>
      <w:r>
        <w:t xml:space="preserve"> </w:t>
      </w:r>
      <w:r>
        <w:rPr>
          <w:rFonts w:ascii="Times New Roman" w:hAnsi="Times New Roman"/>
        </w:rPr>
        <w:t>Информация за 2022</w:t>
      </w:r>
      <w:r w:rsidRPr="0086465F">
        <w:rPr>
          <w:rFonts w:ascii="Times New Roman" w:hAnsi="Times New Roman"/>
        </w:rPr>
        <w:t xml:space="preserve"> год будет дополнена после обновления статистических данных из территориального органа Федеральной службы государственн</w:t>
      </w:r>
      <w:r>
        <w:rPr>
          <w:rFonts w:ascii="Times New Roman" w:hAnsi="Times New Roman"/>
        </w:rPr>
        <w:t>ой статистики (Новосибирскстат);</w:t>
      </w:r>
    </w:p>
  </w:footnote>
  <w:footnote w:id="3">
    <w:p w:rsidR="00A9426E" w:rsidRPr="00E53C49" w:rsidRDefault="00A9426E" w:rsidP="00E53C49">
      <w:pPr>
        <w:pStyle w:val="af8"/>
        <w:jc w:val="both"/>
        <w:rPr>
          <w:rFonts w:ascii="Times New Roman" w:hAnsi="Times New Roman"/>
        </w:rPr>
      </w:pPr>
      <w:r>
        <w:rPr>
          <w:rStyle w:val="aff0"/>
        </w:rPr>
        <w:t>2</w:t>
      </w:r>
      <w:r>
        <w:t xml:space="preserve"> </w:t>
      </w:r>
      <w:r>
        <w:rPr>
          <w:rFonts w:ascii="Times New Roman" w:hAnsi="Times New Roman"/>
        </w:rPr>
        <w:t>Информация за 2022</w:t>
      </w:r>
      <w:r w:rsidRPr="0086465F">
        <w:rPr>
          <w:rFonts w:ascii="Times New Roman" w:hAnsi="Times New Roman"/>
        </w:rPr>
        <w:t xml:space="preserve"> год будет дополнена после обновления статистических данных из территориального органа Федеральной службы государственн</w:t>
      </w:r>
      <w:r>
        <w:rPr>
          <w:rFonts w:ascii="Times New Roman" w:hAnsi="Times New Roman"/>
        </w:rPr>
        <w:t>ой статистики (Новосибирскстат);</w:t>
      </w:r>
    </w:p>
    <w:p w:rsidR="00A9426E" w:rsidRPr="00E53C49" w:rsidRDefault="00A9426E">
      <w:pPr>
        <w:pStyle w:val="af8"/>
        <w:rPr>
          <w:rFonts w:ascii="Times New Roman" w:hAnsi="Times New Roman"/>
        </w:rPr>
      </w:pPr>
      <w:r w:rsidRPr="00E53C49">
        <w:rPr>
          <w:rStyle w:val="aff0"/>
          <w:rFonts w:ascii="Times New Roman" w:hAnsi="Times New Roman"/>
        </w:rPr>
        <w:footnoteRef/>
      </w:r>
      <w:r w:rsidRPr="00E53C49">
        <w:rPr>
          <w:rFonts w:ascii="Times New Roman" w:hAnsi="Times New Roman"/>
        </w:rPr>
        <w:t xml:space="preserve"> По состоянию на 1 ок</w:t>
      </w:r>
      <w:r>
        <w:rPr>
          <w:rFonts w:ascii="Times New Roman" w:hAnsi="Times New Roman"/>
        </w:rPr>
        <w:t>тября 2022 года;</w:t>
      </w:r>
    </w:p>
  </w:footnote>
  <w:footnote w:id="4">
    <w:p w:rsidR="00A9426E" w:rsidRDefault="00A9426E" w:rsidP="00A51FCE">
      <w:pPr>
        <w:pStyle w:val="af8"/>
        <w:jc w:val="both"/>
      </w:pPr>
      <w:r w:rsidRPr="00946F74">
        <w:rPr>
          <w:rStyle w:val="aff0"/>
        </w:rPr>
        <w:footnoteRef/>
      </w:r>
      <w:r w:rsidRPr="00946F74">
        <w:t xml:space="preserve"> </w:t>
      </w:r>
      <w:r w:rsidRPr="00946F74">
        <w:rPr>
          <w:rFonts w:ascii="Times New Roman" w:hAnsi="Times New Roman"/>
        </w:rPr>
        <w:t>Объем отгруженных товаров собственного производства, выполненных работ и услуг крупных и средних промышленных предприятий и организаций по основным видам экономической деятельности;</w:t>
      </w:r>
    </w:p>
    <w:p w:rsidR="00A9426E" w:rsidRDefault="00A9426E">
      <w:pPr>
        <w:pStyle w:val="af8"/>
      </w:pPr>
    </w:p>
  </w:footnote>
  <w:footnote w:id="5">
    <w:p w:rsidR="00A9426E" w:rsidRDefault="00A9426E" w:rsidP="0086465F">
      <w:pPr>
        <w:pStyle w:val="af8"/>
        <w:ind w:left="142" w:hanging="142"/>
        <w:jc w:val="both"/>
        <w:rPr>
          <w:rFonts w:ascii="Times New Roman" w:hAnsi="Times New Roman"/>
        </w:rPr>
      </w:pPr>
      <w:r w:rsidRPr="00D44C36">
        <w:rPr>
          <w:rStyle w:val="aff0"/>
        </w:rPr>
        <w:footnoteRef/>
      </w:r>
      <w:r w:rsidRPr="00D44C36">
        <w:t> </w:t>
      </w:r>
      <w:r w:rsidRPr="00D44C36">
        <w:rPr>
          <w:rFonts w:ascii="Times New Roman" w:hAnsi="Times New Roman"/>
        </w:rPr>
        <w:t>Данные приведены по бассейнам всех форм собственности, находящимся на территории города Новосибирска.</w:t>
      </w:r>
    </w:p>
    <w:p w:rsidR="00A9426E" w:rsidRPr="00112EAE" w:rsidRDefault="00A9426E" w:rsidP="00EF0D33">
      <w:pPr>
        <w:spacing w:line="240" w:lineRule="auto"/>
        <w:ind w:firstLine="0"/>
        <w:rPr>
          <w:rFonts w:eastAsia="Calibri" w:cs="Times New Roman"/>
          <w:sz w:val="20"/>
          <w:szCs w:val="20"/>
        </w:rPr>
      </w:pPr>
      <w:r w:rsidRPr="00112EAE">
        <w:rPr>
          <w:rFonts w:eastAsia="Calibri" w:cs="Times New Roman"/>
          <w:sz w:val="20"/>
          <w:szCs w:val="20"/>
        </w:rPr>
        <w:t>* с учетом объектов городской и рекреационной инфраструктуры, приспособленной для занятий физической культурой и спортом</w:t>
      </w:r>
      <w:r>
        <w:rPr>
          <w:rFonts w:eastAsia="Calibri" w:cs="Times New Roman"/>
          <w:sz w:val="20"/>
          <w:szCs w:val="20"/>
        </w:rPr>
        <w:t>;</w:t>
      </w:r>
      <w:r w:rsidRPr="00112EAE">
        <w:rPr>
          <w:rFonts w:eastAsia="Calibri" w:cs="Times New Roman"/>
          <w:sz w:val="20"/>
          <w:szCs w:val="20"/>
        </w:rPr>
        <w:t xml:space="preserve"> </w:t>
      </w:r>
    </w:p>
    <w:p w:rsidR="00A9426E" w:rsidRPr="00112EAE" w:rsidRDefault="00A9426E" w:rsidP="00EF0D33">
      <w:pPr>
        <w:spacing w:line="240" w:lineRule="auto"/>
        <w:ind w:firstLine="0"/>
        <w:rPr>
          <w:rFonts w:eastAsia="Calibri" w:cs="Times New Roman"/>
          <w:sz w:val="20"/>
          <w:szCs w:val="20"/>
        </w:rPr>
      </w:pPr>
      <w:r w:rsidRPr="00112EAE">
        <w:rPr>
          <w:rFonts w:eastAsia="Calibri" w:cs="Times New Roman"/>
          <w:sz w:val="20"/>
          <w:szCs w:val="20"/>
        </w:rPr>
        <w:t>** по данным перечня спортивных объектов города Новосибирска и Новосибирской области, сформированного Министерством физической культуры и спорта Новосибирской области</w:t>
      </w:r>
      <w:r>
        <w:rPr>
          <w:rFonts w:eastAsia="Calibri" w:cs="Times New Roman"/>
          <w:sz w:val="20"/>
          <w:szCs w:val="20"/>
        </w:rPr>
        <w:t>;</w:t>
      </w:r>
    </w:p>
    <w:p w:rsidR="00A9426E" w:rsidRPr="00112EAE" w:rsidRDefault="00A9426E" w:rsidP="00EF0D33">
      <w:pPr>
        <w:spacing w:line="240" w:lineRule="auto"/>
        <w:ind w:firstLine="0"/>
        <w:rPr>
          <w:rFonts w:eastAsia="Calibri" w:cs="Times New Roman"/>
          <w:sz w:val="20"/>
          <w:szCs w:val="20"/>
        </w:rPr>
      </w:pPr>
      <w:r>
        <w:rPr>
          <w:rFonts w:eastAsia="Calibri" w:cs="Times New Roman"/>
          <w:sz w:val="20"/>
          <w:szCs w:val="20"/>
        </w:rPr>
        <w:t>**</w:t>
      </w:r>
      <w:r w:rsidRPr="00112EAE">
        <w:rPr>
          <w:rFonts w:eastAsia="Calibri" w:cs="Times New Roman"/>
          <w:sz w:val="20"/>
          <w:szCs w:val="20"/>
        </w:rPr>
        <w:t xml:space="preserve"> стадионы с трибунами на 1500 мест и более</w:t>
      </w:r>
      <w:r>
        <w:rPr>
          <w:rFonts w:eastAsia="Calibri" w:cs="Times New Roman"/>
          <w:sz w:val="20"/>
          <w:szCs w:val="20"/>
        </w:rPr>
        <w:t>;</w:t>
      </w:r>
    </w:p>
    <w:p w:rsidR="00A9426E" w:rsidRPr="00A530E8" w:rsidRDefault="00A9426E" w:rsidP="00EF0D33">
      <w:pPr>
        <w:ind w:firstLine="0"/>
        <w:rPr>
          <w:rFonts w:eastAsia="Calibri" w:cs="Times New Roman"/>
          <w:sz w:val="20"/>
          <w:szCs w:val="20"/>
        </w:rPr>
      </w:pPr>
      <w:r>
        <w:rPr>
          <w:rFonts w:eastAsia="Calibri" w:cs="Times New Roman"/>
          <w:sz w:val="20"/>
          <w:szCs w:val="20"/>
        </w:rPr>
        <w:t>*** муниципальные.</w:t>
      </w:r>
    </w:p>
    <w:p w:rsidR="00A9426E" w:rsidRPr="00EF0D33" w:rsidRDefault="00A9426E" w:rsidP="00EF0D33">
      <w:pPr>
        <w:pStyle w:val="af8"/>
        <w:jc w:val="both"/>
        <w:rPr>
          <w:rFonts w:ascii="Times New Roman" w:hAnsi="Times New Roman"/>
        </w:rPr>
      </w:pPr>
    </w:p>
  </w:footnote>
  <w:footnote w:id="6">
    <w:p w:rsidR="00A9426E" w:rsidRPr="00C12609" w:rsidRDefault="00A9426E" w:rsidP="00E14E48">
      <w:pPr>
        <w:pStyle w:val="af8"/>
        <w:jc w:val="both"/>
        <w:rPr>
          <w:rFonts w:ascii="Times New Roman" w:hAnsi="Times New Roman"/>
          <w:sz w:val="21"/>
          <w:szCs w:val="21"/>
        </w:rPr>
      </w:pPr>
      <w:r>
        <w:rPr>
          <w:rStyle w:val="aff0"/>
          <w:sz w:val="21"/>
          <w:szCs w:val="21"/>
        </w:rPr>
        <w:footnoteRef/>
      </w:r>
      <w:r>
        <w:rPr>
          <w:sz w:val="21"/>
          <w:szCs w:val="21"/>
        </w:rPr>
        <w:t xml:space="preserve"> </w:t>
      </w:r>
      <w:r w:rsidRPr="00C12609">
        <w:rPr>
          <w:rFonts w:ascii="Times New Roman" w:hAnsi="Times New Roman"/>
          <w:sz w:val="21"/>
          <w:szCs w:val="21"/>
        </w:rPr>
        <w:t xml:space="preserve">Информация по пунктам </w:t>
      </w:r>
      <w:r>
        <w:rPr>
          <w:rFonts w:ascii="Times New Roman" w:hAnsi="Times New Roman"/>
          <w:sz w:val="21"/>
          <w:szCs w:val="21"/>
        </w:rPr>
        <w:t xml:space="preserve">189 </w:t>
      </w:r>
      <w:r w:rsidRPr="00C12609">
        <w:rPr>
          <w:rFonts w:ascii="Times New Roman" w:hAnsi="Times New Roman"/>
          <w:sz w:val="21"/>
          <w:szCs w:val="21"/>
        </w:rPr>
        <w:t>-</w:t>
      </w:r>
      <w:r>
        <w:rPr>
          <w:rFonts w:ascii="Times New Roman" w:hAnsi="Times New Roman"/>
          <w:sz w:val="21"/>
          <w:szCs w:val="21"/>
        </w:rPr>
        <w:t>203</w:t>
      </w:r>
      <w:r w:rsidRPr="00C12609">
        <w:rPr>
          <w:rFonts w:ascii="Times New Roman" w:hAnsi="Times New Roman"/>
          <w:sz w:val="21"/>
          <w:szCs w:val="21"/>
        </w:rPr>
        <w:t xml:space="preserve"> включена из Государственного реестра инвестиционных проектов, размещенного на сайте министерства экономического развития Новосибирской области (</w:t>
      </w:r>
      <w:r>
        <w:rPr>
          <w:rFonts w:ascii="Times New Roman" w:hAnsi="Times New Roman"/>
          <w:sz w:val="21"/>
          <w:szCs w:val="21"/>
        </w:rPr>
        <w:t xml:space="preserve"> http://econom.nso.ru/page/181).</w:t>
      </w:r>
    </w:p>
  </w:footnote>
  <w:footnote w:id="7">
    <w:p w:rsidR="00A9426E" w:rsidRPr="008B6541" w:rsidRDefault="00A9426E" w:rsidP="008B6541">
      <w:pPr>
        <w:pStyle w:val="af8"/>
        <w:jc w:val="both"/>
        <w:rPr>
          <w:rFonts w:ascii="Times New Roman" w:hAnsi="Times New Roman"/>
        </w:rPr>
      </w:pPr>
      <w:r>
        <w:rPr>
          <w:rStyle w:val="aff0"/>
        </w:rPr>
        <w:footnoteRef/>
      </w:r>
      <w:r>
        <w:t xml:space="preserve">   </w:t>
      </w:r>
      <w:r w:rsidRPr="008B6541">
        <w:rPr>
          <w:rFonts w:ascii="Times New Roman" w:hAnsi="Times New Roman"/>
        </w:rPr>
        <w:t>Информация по пунктам  10 - 11 включена из Государственного реестра инвестиционных проектов, размещенного на сайте министерства экономического развития Новосибирской обла</w:t>
      </w:r>
      <w:r>
        <w:rPr>
          <w:rFonts w:ascii="Times New Roman" w:hAnsi="Times New Roman"/>
        </w:rPr>
        <w:t>сти   (</w:t>
      </w:r>
      <w:r w:rsidRPr="008B6541">
        <w:rPr>
          <w:rFonts w:ascii="Times New Roman" w:hAnsi="Times New Roman"/>
        </w:rPr>
        <w:t>http://econom.nso.ru/page/181).</w:t>
      </w:r>
    </w:p>
  </w:footnote>
  <w:footnote w:id="8">
    <w:p w:rsidR="00A9426E" w:rsidRPr="004E5641" w:rsidRDefault="00A9426E">
      <w:pPr>
        <w:pStyle w:val="af8"/>
        <w:rPr>
          <w:rFonts w:ascii="Times New Roman" w:hAnsi="Times New Roman"/>
        </w:rPr>
      </w:pPr>
      <w:r>
        <w:rPr>
          <w:rStyle w:val="aff0"/>
        </w:rPr>
        <w:footnoteRef/>
      </w:r>
      <w:r>
        <w:t xml:space="preserve"> </w:t>
      </w:r>
      <w:r w:rsidRPr="004E5641">
        <w:rPr>
          <w:rFonts w:ascii="Times New Roman" w:hAnsi="Times New Roman"/>
        </w:rPr>
        <w:t>Информация по пунктам 17-32 включена из Государственного реестра инвестиционных проектов, размещенного на сайте министерства экономического развития Новосибирской области      ( http://econom.nso.ru/page/181).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6E" w:rsidRDefault="00A9426E" w:rsidP="0075223D">
    <w:pPr>
      <w:pStyle w:val="afa"/>
      <w:ind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6E" w:rsidRDefault="00A9426E">
    <w:pPr>
      <w:pStyle w:val="ConsPlusNormal"/>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26E" w:rsidRDefault="00A9426E">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98A"/>
    <w:multiLevelType w:val="hybridMultilevel"/>
    <w:tmpl w:val="F5626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B11DB5"/>
    <w:multiLevelType w:val="multilevel"/>
    <w:tmpl w:val="C3C6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67A75"/>
    <w:multiLevelType w:val="hybridMultilevel"/>
    <w:tmpl w:val="A0207CCE"/>
    <w:lvl w:ilvl="0" w:tplc="D4205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362EAD"/>
    <w:multiLevelType w:val="hybridMultilevel"/>
    <w:tmpl w:val="3196A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720328"/>
    <w:multiLevelType w:val="hybridMultilevel"/>
    <w:tmpl w:val="1EC02932"/>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D81312A"/>
    <w:multiLevelType w:val="hybridMultilevel"/>
    <w:tmpl w:val="B52272C2"/>
    <w:lvl w:ilvl="0" w:tplc="D42056DE">
      <w:start w:val="1"/>
      <w:numFmt w:val="bullet"/>
      <w:lvlText w:val=""/>
      <w:lvlJc w:val="left"/>
      <w:pPr>
        <w:ind w:left="157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7F5A4E"/>
    <w:multiLevelType w:val="hybridMultilevel"/>
    <w:tmpl w:val="E64EE476"/>
    <w:lvl w:ilvl="0" w:tplc="B602103A">
      <w:start w:val="2017"/>
      <w:numFmt w:val="bullet"/>
      <w:lvlText w:val=""/>
      <w:lvlJc w:val="left"/>
      <w:pPr>
        <w:ind w:left="1080" w:hanging="360"/>
      </w:pPr>
      <w:rPr>
        <w:rFonts w:ascii="Symbol" w:eastAsiaTheme="minorEastAsia"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44543CF"/>
    <w:multiLevelType w:val="hybridMultilevel"/>
    <w:tmpl w:val="40346B68"/>
    <w:lvl w:ilvl="0" w:tplc="FA86AA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6BD0104"/>
    <w:multiLevelType w:val="hybridMultilevel"/>
    <w:tmpl w:val="669AB8FE"/>
    <w:lvl w:ilvl="0" w:tplc="0B144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8A1DE4"/>
    <w:multiLevelType w:val="hybridMultilevel"/>
    <w:tmpl w:val="E66ED0EE"/>
    <w:lvl w:ilvl="0" w:tplc="4DAC3DF4">
      <w:start w:val="1"/>
      <w:numFmt w:val="decimal"/>
      <w:lvlText w:val="1.%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0C0727"/>
    <w:multiLevelType w:val="hybridMultilevel"/>
    <w:tmpl w:val="2DA0A6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3122088"/>
    <w:multiLevelType w:val="hybridMultilevel"/>
    <w:tmpl w:val="A566E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7813E6"/>
    <w:multiLevelType w:val="hybridMultilevel"/>
    <w:tmpl w:val="19C63400"/>
    <w:lvl w:ilvl="0" w:tplc="7A326974">
      <w:start w:val="2017"/>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832CC6"/>
    <w:multiLevelType w:val="hybridMultilevel"/>
    <w:tmpl w:val="41D84B12"/>
    <w:lvl w:ilvl="0" w:tplc="71DEC01A">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AC5800"/>
    <w:multiLevelType w:val="multilevel"/>
    <w:tmpl w:val="70B4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D1201F"/>
    <w:multiLevelType w:val="hybridMultilevel"/>
    <w:tmpl w:val="4940A8D4"/>
    <w:lvl w:ilvl="0" w:tplc="F392E54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557132"/>
    <w:multiLevelType w:val="hybridMultilevel"/>
    <w:tmpl w:val="AC98DBE6"/>
    <w:lvl w:ilvl="0" w:tplc="D4205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3D2363C"/>
    <w:multiLevelType w:val="hybridMultilevel"/>
    <w:tmpl w:val="CF1E451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9C060D"/>
    <w:multiLevelType w:val="hybridMultilevel"/>
    <w:tmpl w:val="0310CDF6"/>
    <w:lvl w:ilvl="0" w:tplc="D4205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3C64D17"/>
    <w:multiLevelType w:val="hybridMultilevel"/>
    <w:tmpl w:val="64661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5516A9F"/>
    <w:multiLevelType w:val="hybridMultilevel"/>
    <w:tmpl w:val="DC98658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C81873"/>
    <w:multiLevelType w:val="hybridMultilevel"/>
    <w:tmpl w:val="5D8C2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88D09F5"/>
    <w:multiLevelType w:val="multilevel"/>
    <w:tmpl w:val="62FE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272A04"/>
    <w:multiLevelType w:val="hybridMultilevel"/>
    <w:tmpl w:val="6AC8F970"/>
    <w:lvl w:ilvl="0" w:tplc="D5526C6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71D28FF"/>
    <w:multiLevelType w:val="multilevel"/>
    <w:tmpl w:val="EB02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6154C5"/>
    <w:multiLevelType w:val="multilevel"/>
    <w:tmpl w:val="AAB8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1C5EC2"/>
    <w:multiLevelType w:val="hybridMultilevel"/>
    <w:tmpl w:val="446082C8"/>
    <w:lvl w:ilvl="0" w:tplc="5ECC21B0">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EA34E7"/>
    <w:multiLevelType w:val="hybridMultilevel"/>
    <w:tmpl w:val="9B4676A0"/>
    <w:lvl w:ilvl="0" w:tplc="2D1E39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AE55332"/>
    <w:multiLevelType w:val="hybridMultilevel"/>
    <w:tmpl w:val="FCBA092C"/>
    <w:lvl w:ilvl="0" w:tplc="BEA8CC7C">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C2D614C"/>
    <w:multiLevelType w:val="hybridMultilevel"/>
    <w:tmpl w:val="2A6A6CA6"/>
    <w:lvl w:ilvl="0" w:tplc="D4205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EC9120F"/>
    <w:multiLevelType w:val="singleLevel"/>
    <w:tmpl w:val="FA8EA114"/>
    <w:lvl w:ilvl="0">
      <w:numFmt w:val="bullet"/>
      <w:lvlText w:val="-"/>
      <w:lvlJc w:val="left"/>
      <w:pPr>
        <w:tabs>
          <w:tab w:val="num" w:pos="1080"/>
        </w:tabs>
        <w:ind w:left="1080" w:hanging="360"/>
      </w:pPr>
      <w:rPr>
        <w:rFonts w:hint="default"/>
      </w:rPr>
    </w:lvl>
  </w:abstractNum>
  <w:abstractNum w:abstractNumId="31" w15:restartNumberingAfterBreak="0">
    <w:nsid w:val="60125A38"/>
    <w:multiLevelType w:val="hybridMultilevel"/>
    <w:tmpl w:val="7CC6430E"/>
    <w:lvl w:ilvl="0" w:tplc="E07E03A2">
      <w:start w:val="1"/>
      <w:numFmt w:val="bullet"/>
      <w:lvlText w:val=""/>
      <w:lvlJc w:val="left"/>
      <w:pPr>
        <w:ind w:left="177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16F2FF5"/>
    <w:multiLevelType w:val="hybridMultilevel"/>
    <w:tmpl w:val="B2DA07E2"/>
    <w:lvl w:ilvl="0" w:tplc="E07E03A2">
      <w:start w:val="1"/>
      <w:numFmt w:val="bullet"/>
      <w:lvlText w:val=""/>
      <w:lvlJc w:val="left"/>
      <w:pPr>
        <w:ind w:left="1070"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2784FE2"/>
    <w:multiLevelType w:val="hybridMultilevel"/>
    <w:tmpl w:val="D2464016"/>
    <w:lvl w:ilvl="0" w:tplc="3A02E056">
      <w:start w:val="2017"/>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3916AEE"/>
    <w:multiLevelType w:val="hybridMultilevel"/>
    <w:tmpl w:val="0C6A9C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64FB3440"/>
    <w:multiLevelType w:val="multilevel"/>
    <w:tmpl w:val="7B86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3330E1"/>
    <w:multiLevelType w:val="hybridMultilevel"/>
    <w:tmpl w:val="A89042F2"/>
    <w:lvl w:ilvl="0" w:tplc="0B144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BF02F75"/>
    <w:multiLevelType w:val="hybridMultilevel"/>
    <w:tmpl w:val="90B4CECA"/>
    <w:lvl w:ilvl="0" w:tplc="FA8EA11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E352CC3"/>
    <w:multiLevelType w:val="hybridMultilevel"/>
    <w:tmpl w:val="803AC116"/>
    <w:lvl w:ilvl="0" w:tplc="D4205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12033AC"/>
    <w:multiLevelType w:val="hybridMultilevel"/>
    <w:tmpl w:val="898E8B7E"/>
    <w:lvl w:ilvl="0" w:tplc="BEA8CC7C">
      <w:start w:val="1"/>
      <w:numFmt w:val="decimal"/>
      <w:lvlText w:val="%1"/>
      <w:lvlJc w:val="left"/>
      <w:pPr>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0" w15:restartNumberingAfterBreak="0">
    <w:nsid w:val="71674F74"/>
    <w:multiLevelType w:val="hybridMultilevel"/>
    <w:tmpl w:val="E54068E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1" w15:restartNumberingAfterBreak="0">
    <w:nsid w:val="725B4E5A"/>
    <w:multiLevelType w:val="hybridMultilevel"/>
    <w:tmpl w:val="0E461808"/>
    <w:lvl w:ilvl="0" w:tplc="D4205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D903F8"/>
    <w:multiLevelType w:val="hybridMultilevel"/>
    <w:tmpl w:val="B664D388"/>
    <w:lvl w:ilvl="0" w:tplc="D4205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7A679FC"/>
    <w:multiLevelType w:val="hybridMultilevel"/>
    <w:tmpl w:val="EDAC85CE"/>
    <w:lvl w:ilvl="0" w:tplc="E07E03A2">
      <w:start w:val="1"/>
      <w:numFmt w:val="bullet"/>
      <w:lvlText w:val=""/>
      <w:lvlJc w:val="left"/>
      <w:pPr>
        <w:ind w:left="177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D475ED9"/>
    <w:multiLevelType w:val="hybridMultilevel"/>
    <w:tmpl w:val="60D066B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7E5DC5"/>
    <w:multiLevelType w:val="multilevel"/>
    <w:tmpl w:val="1840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1"/>
  </w:num>
  <w:num w:numId="3">
    <w:abstractNumId w:val="10"/>
  </w:num>
  <w:num w:numId="4">
    <w:abstractNumId w:val="24"/>
  </w:num>
  <w:num w:numId="5">
    <w:abstractNumId w:val="0"/>
  </w:num>
  <w:num w:numId="6">
    <w:abstractNumId w:val="39"/>
  </w:num>
  <w:num w:numId="7">
    <w:abstractNumId w:val="28"/>
  </w:num>
  <w:num w:numId="8">
    <w:abstractNumId w:val="40"/>
  </w:num>
  <w:num w:numId="9">
    <w:abstractNumId w:val="13"/>
  </w:num>
  <w:num w:numId="10">
    <w:abstractNumId w:val="37"/>
  </w:num>
  <w:num w:numId="11">
    <w:abstractNumId w:val="33"/>
  </w:num>
  <w:num w:numId="12">
    <w:abstractNumId w:val="12"/>
  </w:num>
  <w:num w:numId="13">
    <w:abstractNumId w:val="6"/>
  </w:num>
  <w:num w:numId="14">
    <w:abstractNumId w:val="25"/>
  </w:num>
  <w:num w:numId="15">
    <w:abstractNumId w:val="17"/>
  </w:num>
  <w:num w:numId="16">
    <w:abstractNumId w:val="9"/>
  </w:num>
  <w:num w:numId="17">
    <w:abstractNumId w:val="30"/>
  </w:num>
  <w:num w:numId="18">
    <w:abstractNumId w:val="14"/>
  </w:num>
  <w:num w:numId="19">
    <w:abstractNumId w:val="45"/>
  </w:num>
  <w:num w:numId="20">
    <w:abstractNumId w:val="1"/>
  </w:num>
  <w:num w:numId="21">
    <w:abstractNumId w:val="22"/>
  </w:num>
  <w:num w:numId="22">
    <w:abstractNumId w:val="35"/>
  </w:num>
  <w:num w:numId="23">
    <w:abstractNumId w:val="11"/>
  </w:num>
  <w:num w:numId="24">
    <w:abstractNumId w:val="44"/>
  </w:num>
  <w:num w:numId="25">
    <w:abstractNumId w:val="7"/>
  </w:num>
  <w:num w:numId="26">
    <w:abstractNumId w:val="27"/>
  </w:num>
  <w:num w:numId="27">
    <w:abstractNumId w:val="26"/>
  </w:num>
  <w:num w:numId="28">
    <w:abstractNumId w:val="15"/>
  </w:num>
  <w:num w:numId="29">
    <w:abstractNumId w:val="23"/>
  </w:num>
  <w:num w:numId="30">
    <w:abstractNumId w:val="20"/>
  </w:num>
  <w:num w:numId="31">
    <w:abstractNumId w:val="4"/>
  </w:num>
  <w:num w:numId="32">
    <w:abstractNumId w:val="32"/>
  </w:num>
  <w:num w:numId="33">
    <w:abstractNumId w:val="31"/>
  </w:num>
  <w:num w:numId="34">
    <w:abstractNumId w:val="43"/>
  </w:num>
  <w:num w:numId="35">
    <w:abstractNumId w:val="34"/>
  </w:num>
  <w:num w:numId="36">
    <w:abstractNumId w:val="5"/>
  </w:num>
  <w:num w:numId="37">
    <w:abstractNumId w:val="18"/>
  </w:num>
  <w:num w:numId="38">
    <w:abstractNumId w:val="42"/>
  </w:num>
  <w:num w:numId="39">
    <w:abstractNumId w:val="38"/>
  </w:num>
  <w:num w:numId="40">
    <w:abstractNumId w:val="29"/>
  </w:num>
  <w:num w:numId="41">
    <w:abstractNumId w:val="2"/>
  </w:num>
  <w:num w:numId="42">
    <w:abstractNumId w:val="41"/>
  </w:num>
  <w:num w:numId="43">
    <w:abstractNumId w:val="19"/>
  </w:num>
  <w:num w:numId="44">
    <w:abstractNumId w:val="36"/>
  </w:num>
  <w:num w:numId="45">
    <w:abstractNumId w:val="8"/>
  </w:num>
  <w:num w:numId="46">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4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853"/>
    <w:rsid w:val="0000025F"/>
    <w:rsid w:val="00000566"/>
    <w:rsid w:val="0000082A"/>
    <w:rsid w:val="00000993"/>
    <w:rsid w:val="00000CED"/>
    <w:rsid w:val="00002C32"/>
    <w:rsid w:val="00003D17"/>
    <w:rsid w:val="0000422C"/>
    <w:rsid w:val="000043DB"/>
    <w:rsid w:val="00010999"/>
    <w:rsid w:val="00010C45"/>
    <w:rsid w:val="0001118D"/>
    <w:rsid w:val="00012A16"/>
    <w:rsid w:val="0001315F"/>
    <w:rsid w:val="0002108C"/>
    <w:rsid w:val="0002136F"/>
    <w:rsid w:val="00021576"/>
    <w:rsid w:val="00023513"/>
    <w:rsid w:val="00024E8F"/>
    <w:rsid w:val="0002549F"/>
    <w:rsid w:val="00025797"/>
    <w:rsid w:val="00025973"/>
    <w:rsid w:val="00027FE3"/>
    <w:rsid w:val="000302F7"/>
    <w:rsid w:val="00030FE7"/>
    <w:rsid w:val="0003123B"/>
    <w:rsid w:val="00031A42"/>
    <w:rsid w:val="000327C7"/>
    <w:rsid w:val="00032E62"/>
    <w:rsid w:val="00032F00"/>
    <w:rsid w:val="00033341"/>
    <w:rsid w:val="00033D94"/>
    <w:rsid w:val="00034688"/>
    <w:rsid w:val="00035BAA"/>
    <w:rsid w:val="00035F9F"/>
    <w:rsid w:val="00036A8E"/>
    <w:rsid w:val="00036F70"/>
    <w:rsid w:val="000371D9"/>
    <w:rsid w:val="00037287"/>
    <w:rsid w:val="00040BD4"/>
    <w:rsid w:val="000413C6"/>
    <w:rsid w:val="000419D1"/>
    <w:rsid w:val="00042765"/>
    <w:rsid w:val="0004308C"/>
    <w:rsid w:val="000469F9"/>
    <w:rsid w:val="00047EB4"/>
    <w:rsid w:val="00052EB3"/>
    <w:rsid w:val="0005339E"/>
    <w:rsid w:val="00054AE4"/>
    <w:rsid w:val="00055795"/>
    <w:rsid w:val="000567D8"/>
    <w:rsid w:val="00056F54"/>
    <w:rsid w:val="00057B5E"/>
    <w:rsid w:val="00060CE5"/>
    <w:rsid w:val="00060DC6"/>
    <w:rsid w:val="000619D4"/>
    <w:rsid w:val="0006253B"/>
    <w:rsid w:val="000632E5"/>
    <w:rsid w:val="00063349"/>
    <w:rsid w:val="00065C55"/>
    <w:rsid w:val="00066783"/>
    <w:rsid w:val="00072632"/>
    <w:rsid w:val="00073B0A"/>
    <w:rsid w:val="00073B10"/>
    <w:rsid w:val="0007560F"/>
    <w:rsid w:val="00075A13"/>
    <w:rsid w:val="00075B6D"/>
    <w:rsid w:val="00075CA0"/>
    <w:rsid w:val="00076CE0"/>
    <w:rsid w:val="00076CED"/>
    <w:rsid w:val="00077E2D"/>
    <w:rsid w:val="00081D20"/>
    <w:rsid w:val="00081D57"/>
    <w:rsid w:val="000857A2"/>
    <w:rsid w:val="00085F08"/>
    <w:rsid w:val="0008675F"/>
    <w:rsid w:val="00086E6C"/>
    <w:rsid w:val="00091A89"/>
    <w:rsid w:val="000945CE"/>
    <w:rsid w:val="00094869"/>
    <w:rsid w:val="00095E3E"/>
    <w:rsid w:val="00096BE4"/>
    <w:rsid w:val="000A04DB"/>
    <w:rsid w:val="000A152E"/>
    <w:rsid w:val="000A53FB"/>
    <w:rsid w:val="000A54DC"/>
    <w:rsid w:val="000A6DC9"/>
    <w:rsid w:val="000B02F4"/>
    <w:rsid w:val="000B0D19"/>
    <w:rsid w:val="000B1EF4"/>
    <w:rsid w:val="000B2E9B"/>
    <w:rsid w:val="000B3D31"/>
    <w:rsid w:val="000B5C0C"/>
    <w:rsid w:val="000C0A66"/>
    <w:rsid w:val="000C170C"/>
    <w:rsid w:val="000C4B20"/>
    <w:rsid w:val="000C646C"/>
    <w:rsid w:val="000C6C9C"/>
    <w:rsid w:val="000C7293"/>
    <w:rsid w:val="000D0546"/>
    <w:rsid w:val="000D066B"/>
    <w:rsid w:val="000D0A8D"/>
    <w:rsid w:val="000D121A"/>
    <w:rsid w:val="000D1F82"/>
    <w:rsid w:val="000D4A25"/>
    <w:rsid w:val="000D59B4"/>
    <w:rsid w:val="000D6000"/>
    <w:rsid w:val="000D6B45"/>
    <w:rsid w:val="000E07B4"/>
    <w:rsid w:val="000E0D1D"/>
    <w:rsid w:val="000E0D91"/>
    <w:rsid w:val="000E3E83"/>
    <w:rsid w:val="000E5381"/>
    <w:rsid w:val="000F14EF"/>
    <w:rsid w:val="000F3C2B"/>
    <w:rsid w:val="000F3EA8"/>
    <w:rsid w:val="000F67E4"/>
    <w:rsid w:val="000F7502"/>
    <w:rsid w:val="00100C20"/>
    <w:rsid w:val="00101EC5"/>
    <w:rsid w:val="001020DD"/>
    <w:rsid w:val="00103054"/>
    <w:rsid w:val="0010485B"/>
    <w:rsid w:val="00104BD7"/>
    <w:rsid w:val="00106037"/>
    <w:rsid w:val="00106B1B"/>
    <w:rsid w:val="00106EB6"/>
    <w:rsid w:val="00110153"/>
    <w:rsid w:val="001106C3"/>
    <w:rsid w:val="001129AA"/>
    <w:rsid w:val="00112C87"/>
    <w:rsid w:val="00112EAE"/>
    <w:rsid w:val="001139D2"/>
    <w:rsid w:val="001152D3"/>
    <w:rsid w:val="001153AF"/>
    <w:rsid w:val="0011721B"/>
    <w:rsid w:val="00120BD9"/>
    <w:rsid w:val="00122143"/>
    <w:rsid w:val="00125532"/>
    <w:rsid w:val="0012754D"/>
    <w:rsid w:val="00130CCE"/>
    <w:rsid w:val="00131AE0"/>
    <w:rsid w:val="00135B6F"/>
    <w:rsid w:val="00136266"/>
    <w:rsid w:val="00136CF4"/>
    <w:rsid w:val="00140BEF"/>
    <w:rsid w:val="00142759"/>
    <w:rsid w:val="00143112"/>
    <w:rsid w:val="00144D15"/>
    <w:rsid w:val="00146286"/>
    <w:rsid w:val="0014736E"/>
    <w:rsid w:val="00147D57"/>
    <w:rsid w:val="00151406"/>
    <w:rsid w:val="00151AA9"/>
    <w:rsid w:val="00152B9A"/>
    <w:rsid w:val="001533EA"/>
    <w:rsid w:val="001536CF"/>
    <w:rsid w:val="00154DD2"/>
    <w:rsid w:val="001553CE"/>
    <w:rsid w:val="0015658A"/>
    <w:rsid w:val="001577BD"/>
    <w:rsid w:val="0016439D"/>
    <w:rsid w:val="00165B94"/>
    <w:rsid w:val="001665DE"/>
    <w:rsid w:val="00167CC8"/>
    <w:rsid w:val="00171F11"/>
    <w:rsid w:val="00172837"/>
    <w:rsid w:val="00172E52"/>
    <w:rsid w:val="00173C6F"/>
    <w:rsid w:val="001755C4"/>
    <w:rsid w:val="0017689A"/>
    <w:rsid w:val="0017742B"/>
    <w:rsid w:val="00177E98"/>
    <w:rsid w:val="00181B17"/>
    <w:rsid w:val="00181CAC"/>
    <w:rsid w:val="00182609"/>
    <w:rsid w:val="00183EE4"/>
    <w:rsid w:val="00183FE8"/>
    <w:rsid w:val="001840ED"/>
    <w:rsid w:val="001845B7"/>
    <w:rsid w:val="00186B07"/>
    <w:rsid w:val="00186E65"/>
    <w:rsid w:val="00186EDA"/>
    <w:rsid w:val="00187014"/>
    <w:rsid w:val="00191042"/>
    <w:rsid w:val="001937CD"/>
    <w:rsid w:val="00194C5D"/>
    <w:rsid w:val="001957EB"/>
    <w:rsid w:val="00195834"/>
    <w:rsid w:val="00195A1E"/>
    <w:rsid w:val="00196988"/>
    <w:rsid w:val="001A03CB"/>
    <w:rsid w:val="001A2EB7"/>
    <w:rsid w:val="001A3FCF"/>
    <w:rsid w:val="001A411D"/>
    <w:rsid w:val="001A5678"/>
    <w:rsid w:val="001B24E3"/>
    <w:rsid w:val="001B34BB"/>
    <w:rsid w:val="001B34DD"/>
    <w:rsid w:val="001B6F58"/>
    <w:rsid w:val="001B7B30"/>
    <w:rsid w:val="001C09CD"/>
    <w:rsid w:val="001C50CF"/>
    <w:rsid w:val="001C5A3F"/>
    <w:rsid w:val="001C6DCF"/>
    <w:rsid w:val="001C792F"/>
    <w:rsid w:val="001D24F2"/>
    <w:rsid w:val="001D3FBB"/>
    <w:rsid w:val="001D4FE2"/>
    <w:rsid w:val="001D6F6E"/>
    <w:rsid w:val="001E109C"/>
    <w:rsid w:val="001E2381"/>
    <w:rsid w:val="001E3DD4"/>
    <w:rsid w:val="001E5368"/>
    <w:rsid w:val="001E656C"/>
    <w:rsid w:val="001E7040"/>
    <w:rsid w:val="001E75AF"/>
    <w:rsid w:val="001F0723"/>
    <w:rsid w:val="001F1FDF"/>
    <w:rsid w:val="001F32E2"/>
    <w:rsid w:val="001F3386"/>
    <w:rsid w:val="001F5331"/>
    <w:rsid w:val="001F6B39"/>
    <w:rsid w:val="001F7FC1"/>
    <w:rsid w:val="00200355"/>
    <w:rsid w:val="00200530"/>
    <w:rsid w:val="00201513"/>
    <w:rsid w:val="00201711"/>
    <w:rsid w:val="002036E2"/>
    <w:rsid w:val="002042DA"/>
    <w:rsid w:val="00204F98"/>
    <w:rsid w:val="00210BB6"/>
    <w:rsid w:val="00210F5E"/>
    <w:rsid w:val="00210FFB"/>
    <w:rsid w:val="0021437C"/>
    <w:rsid w:val="00214C1C"/>
    <w:rsid w:val="00214CD7"/>
    <w:rsid w:val="00214F1E"/>
    <w:rsid w:val="00214F8B"/>
    <w:rsid w:val="00215340"/>
    <w:rsid w:val="0021586D"/>
    <w:rsid w:val="002217C9"/>
    <w:rsid w:val="00222358"/>
    <w:rsid w:val="00222791"/>
    <w:rsid w:val="00224932"/>
    <w:rsid w:val="00224B2B"/>
    <w:rsid w:val="00225716"/>
    <w:rsid w:val="00225AB8"/>
    <w:rsid w:val="00226B9A"/>
    <w:rsid w:val="0022783E"/>
    <w:rsid w:val="00227FB9"/>
    <w:rsid w:val="0023078C"/>
    <w:rsid w:val="002318BE"/>
    <w:rsid w:val="00233234"/>
    <w:rsid w:val="00233438"/>
    <w:rsid w:val="00233703"/>
    <w:rsid w:val="0023479E"/>
    <w:rsid w:val="00235F7B"/>
    <w:rsid w:val="00235FE7"/>
    <w:rsid w:val="00244381"/>
    <w:rsid w:val="00244F63"/>
    <w:rsid w:val="00246A70"/>
    <w:rsid w:val="00247075"/>
    <w:rsid w:val="0024743F"/>
    <w:rsid w:val="00251D03"/>
    <w:rsid w:val="0025364C"/>
    <w:rsid w:val="00257177"/>
    <w:rsid w:val="00260F5D"/>
    <w:rsid w:val="0026170B"/>
    <w:rsid w:val="00261BA0"/>
    <w:rsid w:val="00266AF2"/>
    <w:rsid w:val="00266FE3"/>
    <w:rsid w:val="002675A4"/>
    <w:rsid w:val="002704E6"/>
    <w:rsid w:val="0027087F"/>
    <w:rsid w:val="00270A29"/>
    <w:rsid w:val="00271D6E"/>
    <w:rsid w:val="002738F8"/>
    <w:rsid w:val="00273D20"/>
    <w:rsid w:val="002743C3"/>
    <w:rsid w:val="0027534D"/>
    <w:rsid w:val="00275AE3"/>
    <w:rsid w:val="00275D19"/>
    <w:rsid w:val="0027685E"/>
    <w:rsid w:val="00276B8A"/>
    <w:rsid w:val="00277D0E"/>
    <w:rsid w:val="00280E40"/>
    <w:rsid w:val="002816C3"/>
    <w:rsid w:val="0028194D"/>
    <w:rsid w:val="00281DEA"/>
    <w:rsid w:val="002847FA"/>
    <w:rsid w:val="0028619D"/>
    <w:rsid w:val="0029522D"/>
    <w:rsid w:val="00297B87"/>
    <w:rsid w:val="002A350C"/>
    <w:rsid w:val="002A383A"/>
    <w:rsid w:val="002A3DE8"/>
    <w:rsid w:val="002A4B43"/>
    <w:rsid w:val="002A6278"/>
    <w:rsid w:val="002A6BBF"/>
    <w:rsid w:val="002A7FA3"/>
    <w:rsid w:val="002B0A4E"/>
    <w:rsid w:val="002B13D5"/>
    <w:rsid w:val="002B2803"/>
    <w:rsid w:val="002B3819"/>
    <w:rsid w:val="002B421E"/>
    <w:rsid w:val="002B45C8"/>
    <w:rsid w:val="002B4A70"/>
    <w:rsid w:val="002B6B56"/>
    <w:rsid w:val="002C0132"/>
    <w:rsid w:val="002C13E2"/>
    <w:rsid w:val="002C19F4"/>
    <w:rsid w:val="002C4172"/>
    <w:rsid w:val="002C4931"/>
    <w:rsid w:val="002C5533"/>
    <w:rsid w:val="002C6C89"/>
    <w:rsid w:val="002C7190"/>
    <w:rsid w:val="002D19EF"/>
    <w:rsid w:val="002D35C1"/>
    <w:rsid w:val="002D35C5"/>
    <w:rsid w:val="002D36EC"/>
    <w:rsid w:val="002D3898"/>
    <w:rsid w:val="002D6C43"/>
    <w:rsid w:val="002E09F3"/>
    <w:rsid w:val="002E22D1"/>
    <w:rsid w:val="002E3332"/>
    <w:rsid w:val="002E3B62"/>
    <w:rsid w:val="002E43C6"/>
    <w:rsid w:val="002E535E"/>
    <w:rsid w:val="002E7018"/>
    <w:rsid w:val="002F040F"/>
    <w:rsid w:val="002F0F87"/>
    <w:rsid w:val="002F1307"/>
    <w:rsid w:val="002F4E31"/>
    <w:rsid w:val="002F72DF"/>
    <w:rsid w:val="003014F8"/>
    <w:rsid w:val="00301EBF"/>
    <w:rsid w:val="003035E2"/>
    <w:rsid w:val="003038F9"/>
    <w:rsid w:val="00303E4B"/>
    <w:rsid w:val="00304974"/>
    <w:rsid w:val="00304ACD"/>
    <w:rsid w:val="0030662D"/>
    <w:rsid w:val="00307670"/>
    <w:rsid w:val="00310351"/>
    <w:rsid w:val="003103C4"/>
    <w:rsid w:val="00310923"/>
    <w:rsid w:val="00311995"/>
    <w:rsid w:val="00311A57"/>
    <w:rsid w:val="00312115"/>
    <w:rsid w:val="00314B09"/>
    <w:rsid w:val="00320852"/>
    <w:rsid w:val="00320F9E"/>
    <w:rsid w:val="00321A21"/>
    <w:rsid w:val="00321EF3"/>
    <w:rsid w:val="003239B3"/>
    <w:rsid w:val="003248AF"/>
    <w:rsid w:val="00325414"/>
    <w:rsid w:val="00326584"/>
    <w:rsid w:val="003312A6"/>
    <w:rsid w:val="0033156A"/>
    <w:rsid w:val="00333425"/>
    <w:rsid w:val="00333F96"/>
    <w:rsid w:val="00334F1E"/>
    <w:rsid w:val="003355E8"/>
    <w:rsid w:val="00335C7A"/>
    <w:rsid w:val="00336374"/>
    <w:rsid w:val="00337084"/>
    <w:rsid w:val="003371DA"/>
    <w:rsid w:val="00337648"/>
    <w:rsid w:val="0034032B"/>
    <w:rsid w:val="003413DB"/>
    <w:rsid w:val="00341BE7"/>
    <w:rsid w:val="0034375A"/>
    <w:rsid w:val="003442C0"/>
    <w:rsid w:val="00344646"/>
    <w:rsid w:val="0034675C"/>
    <w:rsid w:val="00347204"/>
    <w:rsid w:val="00351122"/>
    <w:rsid w:val="00353496"/>
    <w:rsid w:val="00353938"/>
    <w:rsid w:val="00354038"/>
    <w:rsid w:val="00354BEF"/>
    <w:rsid w:val="00355035"/>
    <w:rsid w:val="0035573D"/>
    <w:rsid w:val="003561CE"/>
    <w:rsid w:val="0036620B"/>
    <w:rsid w:val="003667E9"/>
    <w:rsid w:val="00366875"/>
    <w:rsid w:val="00366AE9"/>
    <w:rsid w:val="00366F22"/>
    <w:rsid w:val="0036726B"/>
    <w:rsid w:val="00367D7C"/>
    <w:rsid w:val="00372FC7"/>
    <w:rsid w:val="00373BC1"/>
    <w:rsid w:val="00373C10"/>
    <w:rsid w:val="003749BA"/>
    <w:rsid w:val="0037652C"/>
    <w:rsid w:val="0037665D"/>
    <w:rsid w:val="00381609"/>
    <w:rsid w:val="00381884"/>
    <w:rsid w:val="003830B6"/>
    <w:rsid w:val="003849AB"/>
    <w:rsid w:val="00384CE6"/>
    <w:rsid w:val="0038594F"/>
    <w:rsid w:val="00386ED6"/>
    <w:rsid w:val="00387209"/>
    <w:rsid w:val="0039072D"/>
    <w:rsid w:val="0039292F"/>
    <w:rsid w:val="00392F6B"/>
    <w:rsid w:val="00394742"/>
    <w:rsid w:val="00395414"/>
    <w:rsid w:val="00395C29"/>
    <w:rsid w:val="00395D76"/>
    <w:rsid w:val="003966DF"/>
    <w:rsid w:val="003974A6"/>
    <w:rsid w:val="003A1332"/>
    <w:rsid w:val="003A1573"/>
    <w:rsid w:val="003A1BFD"/>
    <w:rsid w:val="003A2EDF"/>
    <w:rsid w:val="003A3B78"/>
    <w:rsid w:val="003A4625"/>
    <w:rsid w:val="003A491E"/>
    <w:rsid w:val="003A69D1"/>
    <w:rsid w:val="003B1BDC"/>
    <w:rsid w:val="003B206B"/>
    <w:rsid w:val="003B2DB2"/>
    <w:rsid w:val="003B4526"/>
    <w:rsid w:val="003B4727"/>
    <w:rsid w:val="003B4749"/>
    <w:rsid w:val="003C0645"/>
    <w:rsid w:val="003C0C49"/>
    <w:rsid w:val="003C16E1"/>
    <w:rsid w:val="003C2299"/>
    <w:rsid w:val="003C262E"/>
    <w:rsid w:val="003C2AEF"/>
    <w:rsid w:val="003C31A3"/>
    <w:rsid w:val="003C3215"/>
    <w:rsid w:val="003C3485"/>
    <w:rsid w:val="003C3C2D"/>
    <w:rsid w:val="003C65A5"/>
    <w:rsid w:val="003C7E0A"/>
    <w:rsid w:val="003D10F6"/>
    <w:rsid w:val="003D1273"/>
    <w:rsid w:val="003D15C4"/>
    <w:rsid w:val="003D2C0D"/>
    <w:rsid w:val="003D425A"/>
    <w:rsid w:val="003D46D7"/>
    <w:rsid w:val="003D56A3"/>
    <w:rsid w:val="003D5F17"/>
    <w:rsid w:val="003D6120"/>
    <w:rsid w:val="003D6936"/>
    <w:rsid w:val="003E06B9"/>
    <w:rsid w:val="003E201B"/>
    <w:rsid w:val="003E218E"/>
    <w:rsid w:val="003E2A19"/>
    <w:rsid w:val="003E2C71"/>
    <w:rsid w:val="003E30EC"/>
    <w:rsid w:val="003E40DF"/>
    <w:rsid w:val="003E5540"/>
    <w:rsid w:val="003E5BCB"/>
    <w:rsid w:val="003E634A"/>
    <w:rsid w:val="003E6AB7"/>
    <w:rsid w:val="003E6B45"/>
    <w:rsid w:val="003F1C3C"/>
    <w:rsid w:val="003F2106"/>
    <w:rsid w:val="003F3217"/>
    <w:rsid w:val="003F3418"/>
    <w:rsid w:val="003F4445"/>
    <w:rsid w:val="003F466B"/>
    <w:rsid w:val="003F62B4"/>
    <w:rsid w:val="003F68A9"/>
    <w:rsid w:val="003F7332"/>
    <w:rsid w:val="003F7CB1"/>
    <w:rsid w:val="004018C6"/>
    <w:rsid w:val="00402D59"/>
    <w:rsid w:val="00405E22"/>
    <w:rsid w:val="004066E1"/>
    <w:rsid w:val="00410433"/>
    <w:rsid w:val="004118A5"/>
    <w:rsid w:val="004120C7"/>
    <w:rsid w:val="00412705"/>
    <w:rsid w:val="00412B65"/>
    <w:rsid w:val="00412E65"/>
    <w:rsid w:val="004131EE"/>
    <w:rsid w:val="00414937"/>
    <w:rsid w:val="00415481"/>
    <w:rsid w:val="00415B3F"/>
    <w:rsid w:val="0041730B"/>
    <w:rsid w:val="0041775A"/>
    <w:rsid w:val="00417AB9"/>
    <w:rsid w:val="00421073"/>
    <w:rsid w:val="00421B5B"/>
    <w:rsid w:val="0042290F"/>
    <w:rsid w:val="00422F57"/>
    <w:rsid w:val="00423702"/>
    <w:rsid w:val="004248B7"/>
    <w:rsid w:val="0042580E"/>
    <w:rsid w:val="004277E6"/>
    <w:rsid w:val="00427886"/>
    <w:rsid w:val="00431FE9"/>
    <w:rsid w:val="0043256E"/>
    <w:rsid w:val="00432C1B"/>
    <w:rsid w:val="004331D2"/>
    <w:rsid w:val="0043624E"/>
    <w:rsid w:val="00440C5E"/>
    <w:rsid w:val="00441D8C"/>
    <w:rsid w:val="004462CA"/>
    <w:rsid w:val="00446837"/>
    <w:rsid w:val="00447F90"/>
    <w:rsid w:val="004520F6"/>
    <w:rsid w:val="0045274A"/>
    <w:rsid w:val="00452EC5"/>
    <w:rsid w:val="00453C67"/>
    <w:rsid w:val="00454DEB"/>
    <w:rsid w:val="004558F1"/>
    <w:rsid w:val="004560AD"/>
    <w:rsid w:val="004567A7"/>
    <w:rsid w:val="00456914"/>
    <w:rsid w:val="004576E0"/>
    <w:rsid w:val="00457812"/>
    <w:rsid w:val="00464725"/>
    <w:rsid w:val="004672F1"/>
    <w:rsid w:val="0046769D"/>
    <w:rsid w:val="004678F7"/>
    <w:rsid w:val="0047073B"/>
    <w:rsid w:val="00470C1E"/>
    <w:rsid w:val="00470E7E"/>
    <w:rsid w:val="004744CB"/>
    <w:rsid w:val="00477A0F"/>
    <w:rsid w:val="00482751"/>
    <w:rsid w:val="00486A88"/>
    <w:rsid w:val="00487CD9"/>
    <w:rsid w:val="004913F8"/>
    <w:rsid w:val="00491782"/>
    <w:rsid w:val="00492327"/>
    <w:rsid w:val="00492879"/>
    <w:rsid w:val="004930D7"/>
    <w:rsid w:val="00493CE0"/>
    <w:rsid w:val="00494BC0"/>
    <w:rsid w:val="00495D76"/>
    <w:rsid w:val="00497DE7"/>
    <w:rsid w:val="004A07DB"/>
    <w:rsid w:val="004A1B2A"/>
    <w:rsid w:val="004A2388"/>
    <w:rsid w:val="004A3121"/>
    <w:rsid w:val="004A34D1"/>
    <w:rsid w:val="004A547C"/>
    <w:rsid w:val="004A6475"/>
    <w:rsid w:val="004A7B6E"/>
    <w:rsid w:val="004B10C9"/>
    <w:rsid w:val="004B66AD"/>
    <w:rsid w:val="004B78B7"/>
    <w:rsid w:val="004C1EA3"/>
    <w:rsid w:val="004C24FB"/>
    <w:rsid w:val="004C304A"/>
    <w:rsid w:val="004C3532"/>
    <w:rsid w:val="004C5A95"/>
    <w:rsid w:val="004C61A5"/>
    <w:rsid w:val="004C7CFC"/>
    <w:rsid w:val="004D022C"/>
    <w:rsid w:val="004D1CBB"/>
    <w:rsid w:val="004D1EB4"/>
    <w:rsid w:val="004D2337"/>
    <w:rsid w:val="004D2569"/>
    <w:rsid w:val="004D26C5"/>
    <w:rsid w:val="004D3A9D"/>
    <w:rsid w:val="004D3C25"/>
    <w:rsid w:val="004D4487"/>
    <w:rsid w:val="004D6FDD"/>
    <w:rsid w:val="004D7205"/>
    <w:rsid w:val="004E036A"/>
    <w:rsid w:val="004E060F"/>
    <w:rsid w:val="004E1CB8"/>
    <w:rsid w:val="004E445C"/>
    <w:rsid w:val="004E5641"/>
    <w:rsid w:val="004E66C1"/>
    <w:rsid w:val="004E7953"/>
    <w:rsid w:val="004F22E8"/>
    <w:rsid w:val="004F2351"/>
    <w:rsid w:val="004F23D1"/>
    <w:rsid w:val="004F2CAD"/>
    <w:rsid w:val="004F3932"/>
    <w:rsid w:val="004F42E0"/>
    <w:rsid w:val="004F5856"/>
    <w:rsid w:val="004F7009"/>
    <w:rsid w:val="004F7505"/>
    <w:rsid w:val="00500EAD"/>
    <w:rsid w:val="00501DDE"/>
    <w:rsid w:val="00502929"/>
    <w:rsid w:val="005048EB"/>
    <w:rsid w:val="0050552E"/>
    <w:rsid w:val="00507CCA"/>
    <w:rsid w:val="00510BA2"/>
    <w:rsid w:val="005115AF"/>
    <w:rsid w:val="00512332"/>
    <w:rsid w:val="00513F61"/>
    <w:rsid w:val="005143B4"/>
    <w:rsid w:val="005150C0"/>
    <w:rsid w:val="005158C7"/>
    <w:rsid w:val="00523987"/>
    <w:rsid w:val="005241D4"/>
    <w:rsid w:val="00525F5D"/>
    <w:rsid w:val="00526546"/>
    <w:rsid w:val="00526F27"/>
    <w:rsid w:val="005277D8"/>
    <w:rsid w:val="00527CFD"/>
    <w:rsid w:val="00532EF5"/>
    <w:rsid w:val="00533CD7"/>
    <w:rsid w:val="00534EA2"/>
    <w:rsid w:val="00535A13"/>
    <w:rsid w:val="0054013A"/>
    <w:rsid w:val="00540934"/>
    <w:rsid w:val="005409E3"/>
    <w:rsid w:val="00541F04"/>
    <w:rsid w:val="00543034"/>
    <w:rsid w:val="005441FF"/>
    <w:rsid w:val="0054462C"/>
    <w:rsid w:val="005469CA"/>
    <w:rsid w:val="00547128"/>
    <w:rsid w:val="00547EF8"/>
    <w:rsid w:val="005505E7"/>
    <w:rsid w:val="00550AC2"/>
    <w:rsid w:val="00552CD8"/>
    <w:rsid w:val="00554093"/>
    <w:rsid w:val="0055429A"/>
    <w:rsid w:val="00557424"/>
    <w:rsid w:val="0056088B"/>
    <w:rsid w:val="00562222"/>
    <w:rsid w:val="00563221"/>
    <w:rsid w:val="00563352"/>
    <w:rsid w:val="005643BC"/>
    <w:rsid w:val="005653B4"/>
    <w:rsid w:val="00565EC7"/>
    <w:rsid w:val="00567716"/>
    <w:rsid w:val="00567EB9"/>
    <w:rsid w:val="00571A67"/>
    <w:rsid w:val="005727BB"/>
    <w:rsid w:val="0057362A"/>
    <w:rsid w:val="005736DD"/>
    <w:rsid w:val="00576088"/>
    <w:rsid w:val="00576570"/>
    <w:rsid w:val="00580D18"/>
    <w:rsid w:val="005814E9"/>
    <w:rsid w:val="00582381"/>
    <w:rsid w:val="0058256E"/>
    <w:rsid w:val="005859C1"/>
    <w:rsid w:val="00585E88"/>
    <w:rsid w:val="005862A3"/>
    <w:rsid w:val="00587F46"/>
    <w:rsid w:val="0059194C"/>
    <w:rsid w:val="00591EF5"/>
    <w:rsid w:val="00594DEE"/>
    <w:rsid w:val="00596D65"/>
    <w:rsid w:val="00597097"/>
    <w:rsid w:val="005971AB"/>
    <w:rsid w:val="00597262"/>
    <w:rsid w:val="005A015C"/>
    <w:rsid w:val="005A0523"/>
    <w:rsid w:val="005A11FA"/>
    <w:rsid w:val="005A370D"/>
    <w:rsid w:val="005A586A"/>
    <w:rsid w:val="005A6A7B"/>
    <w:rsid w:val="005B191D"/>
    <w:rsid w:val="005B2366"/>
    <w:rsid w:val="005B3EC7"/>
    <w:rsid w:val="005B5FE6"/>
    <w:rsid w:val="005B635A"/>
    <w:rsid w:val="005B6866"/>
    <w:rsid w:val="005C0096"/>
    <w:rsid w:val="005C191F"/>
    <w:rsid w:val="005C29A1"/>
    <w:rsid w:val="005C3970"/>
    <w:rsid w:val="005C4F32"/>
    <w:rsid w:val="005C63EA"/>
    <w:rsid w:val="005C6474"/>
    <w:rsid w:val="005C719F"/>
    <w:rsid w:val="005C750C"/>
    <w:rsid w:val="005D0763"/>
    <w:rsid w:val="005D10A5"/>
    <w:rsid w:val="005D1555"/>
    <w:rsid w:val="005D22F5"/>
    <w:rsid w:val="005D53DB"/>
    <w:rsid w:val="005D6C6F"/>
    <w:rsid w:val="005E0F7B"/>
    <w:rsid w:val="005E147B"/>
    <w:rsid w:val="005E14A2"/>
    <w:rsid w:val="005E2E5A"/>
    <w:rsid w:val="005E3121"/>
    <w:rsid w:val="005E3E73"/>
    <w:rsid w:val="005E7807"/>
    <w:rsid w:val="005F0859"/>
    <w:rsid w:val="005F11EF"/>
    <w:rsid w:val="005F3D1B"/>
    <w:rsid w:val="005F4421"/>
    <w:rsid w:val="005F52FB"/>
    <w:rsid w:val="005F7052"/>
    <w:rsid w:val="005F7ED5"/>
    <w:rsid w:val="0060180C"/>
    <w:rsid w:val="00602B91"/>
    <w:rsid w:val="00604D93"/>
    <w:rsid w:val="00605444"/>
    <w:rsid w:val="00611851"/>
    <w:rsid w:val="0061218C"/>
    <w:rsid w:val="0061305E"/>
    <w:rsid w:val="006134D0"/>
    <w:rsid w:val="00613E75"/>
    <w:rsid w:val="00621F52"/>
    <w:rsid w:val="0062275F"/>
    <w:rsid w:val="0062306E"/>
    <w:rsid w:val="006241C8"/>
    <w:rsid w:val="0062494A"/>
    <w:rsid w:val="0062748B"/>
    <w:rsid w:val="00627A57"/>
    <w:rsid w:val="006308F8"/>
    <w:rsid w:val="006319DD"/>
    <w:rsid w:val="00631EED"/>
    <w:rsid w:val="00632419"/>
    <w:rsid w:val="006328F9"/>
    <w:rsid w:val="0063410F"/>
    <w:rsid w:val="00634532"/>
    <w:rsid w:val="00634C2A"/>
    <w:rsid w:val="0063578C"/>
    <w:rsid w:val="006358C7"/>
    <w:rsid w:val="00636AF5"/>
    <w:rsid w:val="006373A1"/>
    <w:rsid w:val="0064002B"/>
    <w:rsid w:val="006403A0"/>
    <w:rsid w:val="00641878"/>
    <w:rsid w:val="00641F2E"/>
    <w:rsid w:val="006436A7"/>
    <w:rsid w:val="00643A52"/>
    <w:rsid w:val="006445EE"/>
    <w:rsid w:val="00644A18"/>
    <w:rsid w:val="0064517F"/>
    <w:rsid w:val="006454AA"/>
    <w:rsid w:val="0064717D"/>
    <w:rsid w:val="006517EA"/>
    <w:rsid w:val="00652CA7"/>
    <w:rsid w:val="00652D89"/>
    <w:rsid w:val="00654F64"/>
    <w:rsid w:val="00655DB8"/>
    <w:rsid w:val="0065617A"/>
    <w:rsid w:val="00656A86"/>
    <w:rsid w:val="00656F6A"/>
    <w:rsid w:val="00657878"/>
    <w:rsid w:val="006579C4"/>
    <w:rsid w:val="00657EE0"/>
    <w:rsid w:val="006608CD"/>
    <w:rsid w:val="00661B74"/>
    <w:rsid w:val="006624A0"/>
    <w:rsid w:val="00663D0B"/>
    <w:rsid w:val="00663DFE"/>
    <w:rsid w:val="00664B0A"/>
    <w:rsid w:val="0066780A"/>
    <w:rsid w:val="00670BC0"/>
    <w:rsid w:val="00671192"/>
    <w:rsid w:val="00674749"/>
    <w:rsid w:val="006748DF"/>
    <w:rsid w:val="006771CF"/>
    <w:rsid w:val="00680322"/>
    <w:rsid w:val="00680410"/>
    <w:rsid w:val="00683009"/>
    <w:rsid w:val="006844E3"/>
    <w:rsid w:val="00686010"/>
    <w:rsid w:val="00686FCD"/>
    <w:rsid w:val="006878F3"/>
    <w:rsid w:val="00690ECB"/>
    <w:rsid w:val="00693695"/>
    <w:rsid w:val="006938EE"/>
    <w:rsid w:val="0069502D"/>
    <w:rsid w:val="0069504D"/>
    <w:rsid w:val="006958B6"/>
    <w:rsid w:val="00695EF5"/>
    <w:rsid w:val="00695FEC"/>
    <w:rsid w:val="0069663A"/>
    <w:rsid w:val="00696814"/>
    <w:rsid w:val="006A17A9"/>
    <w:rsid w:val="006A2727"/>
    <w:rsid w:val="006A2FD8"/>
    <w:rsid w:val="006A31A1"/>
    <w:rsid w:val="006A464E"/>
    <w:rsid w:val="006A538F"/>
    <w:rsid w:val="006A5F6D"/>
    <w:rsid w:val="006A6A88"/>
    <w:rsid w:val="006B0615"/>
    <w:rsid w:val="006B3C43"/>
    <w:rsid w:val="006B3ED8"/>
    <w:rsid w:val="006B4ABC"/>
    <w:rsid w:val="006C21EB"/>
    <w:rsid w:val="006C2F7C"/>
    <w:rsid w:val="006C3BEB"/>
    <w:rsid w:val="006C43F7"/>
    <w:rsid w:val="006C4CC4"/>
    <w:rsid w:val="006C5B6C"/>
    <w:rsid w:val="006C6487"/>
    <w:rsid w:val="006C7645"/>
    <w:rsid w:val="006D2B6B"/>
    <w:rsid w:val="006D3832"/>
    <w:rsid w:val="006D45AB"/>
    <w:rsid w:val="006D7070"/>
    <w:rsid w:val="006D76D1"/>
    <w:rsid w:val="006E02D2"/>
    <w:rsid w:val="006E103A"/>
    <w:rsid w:val="006E1804"/>
    <w:rsid w:val="006E5EFB"/>
    <w:rsid w:val="006E633C"/>
    <w:rsid w:val="006E7373"/>
    <w:rsid w:val="006F04D4"/>
    <w:rsid w:val="006F2012"/>
    <w:rsid w:val="006F64EB"/>
    <w:rsid w:val="006F7A89"/>
    <w:rsid w:val="0070085A"/>
    <w:rsid w:val="00700BE6"/>
    <w:rsid w:val="00703341"/>
    <w:rsid w:val="00703770"/>
    <w:rsid w:val="007045F5"/>
    <w:rsid w:val="00705CBD"/>
    <w:rsid w:val="007076BC"/>
    <w:rsid w:val="00711041"/>
    <w:rsid w:val="00711097"/>
    <w:rsid w:val="00711631"/>
    <w:rsid w:val="00713223"/>
    <w:rsid w:val="00713C02"/>
    <w:rsid w:val="0071478C"/>
    <w:rsid w:val="00714EB0"/>
    <w:rsid w:val="00715E4F"/>
    <w:rsid w:val="0071675A"/>
    <w:rsid w:val="007168DC"/>
    <w:rsid w:val="00716FA2"/>
    <w:rsid w:val="00717562"/>
    <w:rsid w:val="007207FA"/>
    <w:rsid w:val="00720975"/>
    <w:rsid w:val="00723671"/>
    <w:rsid w:val="00725731"/>
    <w:rsid w:val="007273E1"/>
    <w:rsid w:val="00733D40"/>
    <w:rsid w:val="00734741"/>
    <w:rsid w:val="007365DA"/>
    <w:rsid w:val="00742C5B"/>
    <w:rsid w:val="00743F00"/>
    <w:rsid w:val="00745862"/>
    <w:rsid w:val="00747F90"/>
    <w:rsid w:val="00750F72"/>
    <w:rsid w:val="00751B28"/>
    <w:rsid w:val="0075223D"/>
    <w:rsid w:val="0075392C"/>
    <w:rsid w:val="007546A3"/>
    <w:rsid w:val="00754C4D"/>
    <w:rsid w:val="0075644E"/>
    <w:rsid w:val="007570F5"/>
    <w:rsid w:val="00757175"/>
    <w:rsid w:val="00760A5A"/>
    <w:rsid w:val="00762A16"/>
    <w:rsid w:val="007636C7"/>
    <w:rsid w:val="00764C1E"/>
    <w:rsid w:val="00765036"/>
    <w:rsid w:val="00765528"/>
    <w:rsid w:val="00765C8D"/>
    <w:rsid w:val="00766E60"/>
    <w:rsid w:val="00770D7B"/>
    <w:rsid w:val="00770FED"/>
    <w:rsid w:val="007717E0"/>
    <w:rsid w:val="00771E14"/>
    <w:rsid w:val="00776CC2"/>
    <w:rsid w:val="007808B9"/>
    <w:rsid w:val="00781DED"/>
    <w:rsid w:val="0078220F"/>
    <w:rsid w:val="00782E84"/>
    <w:rsid w:val="0078390A"/>
    <w:rsid w:val="00784286"/>
    <w:rsid w:val="00784BBB"/>
    <w:rsid w:val="00784CB1"/>
    <w:rsid w:val="00785ED0"/>
    <w:rsid w:val="00791D19"/>
    <w:rsid w:val="007923E7"/>
    <w:rsid w:val="007930A7"/>
    <w:rsid w:val="00795B24"/>
    <w:rsid w:val="00796E2C"/>
    <w:rsid w:val="00797117"/>
    <w:rsid w:val="007A069F"/>
    <w:rsid w:val="007A0FDB"/>
    <w:rsid w:val="007A1473"/>
    <w:rsid w:val="007A1EA8"/>
    <w:rsid w:val="007A353E"/>
    <w:rsid w:val="007B1872"/>
    <w:rsid w:val="007B1B7F"/>
    <w:rsid w:val="007B1BBA"/>
    <w:rsid w:val="007B6C26"/>
    <w:rsid w:val="007B70DB"/>
    <w:rsid w:val="007B7218"/>
    <w:rsid w:val="007C09AD"/>
    <w:rsid w:val="007C1224"/>
    <w:rsid w:val="007C17A4"/>
    <w:rsid w:val="007C41EC"/>
    <w:rsid w:val="007C4566"/>
    <w:rsid w:val="007C551B"/>
    <w:rsid w:val="007C6656"/>
    <w:rsid w:val="007C678B"/>
    <w:rsid w:val="007C6B34"/>
    <w:rsid w:val="007C7A68"/>
    <w:rsid w:val="007D03D0"/>
    <w:rsid w:val="007D137C"/>
    <w:rsid w:val="007D1694"/>
    <w:rsid w:val="007D1CB8"/>
    <w:rsid w:val="007D2C75"/>
    <w:rsid w:val="007D3A38"/>
    <w:rsid w:val="007D791E"/>
    <w:rsid w:val="007E1035"/>
    <w:rsid w:val="007E1611"/>
    <w:rsid w:val="007E1CBE"/>
    <w:rsid w:val="007E26EA"/>
    <w:rsid w:val="007E2F64"/>
    <w:rsid w:val="007E68BF"/>
    <w:rsid w:val="007E6F76"/>
    <w:rsid w:val="007E7162"/>
    <w:rsid w:val="007F05CD"/>
    <w:rsid w:val="007F0D87"/>
    <w:rsid w:val="007F1078"/>
    <w:rsid w:val="007F19EE"/>
    <w:rsid w:val="007F32AD"/>
    <w:rsid w:val="007F3AE2"/>
    <w:rsid w:val="007F5358"/>
    <w:rsid w:val="008001C1"/>
    <w:rsid w:val="00800F67"/>
    <w:rsid w:val="008011AC"/>
    <w:rsid w:val="00803822"/>
    <w:rsid w:val="00804CDA"/>
    <w:rsid w:val="0080645B"/>
    <w:rsid w:val="00810178"/>
    <w:rsid w:val="0081073C"/>
    <w:rsid w:val="00810F2D"/>
    <w:rsid w:val="0081278C"/>
    <w:rsid w:val="00812A9F"/>
    <w:rsid w:val="00816008"/>
    <w:rsid w:val="0081618D"/>
    <w:rsid w:val="00816985"/>
    <w:rsid w:val="00817C59"/>
    <w:rsid w:val="00817F08"/>
    <w:rsid w:val="00817FDF"/>
    <w:rsid w:val="00820E71"/>
    <w:rsid w:val="00821187"/>
    <w:rsid w:val="0082189D"/>
    <w:rsid w:val="00823689"/>
    <w:rsid w:val="00826668"/>
    <w:rsid w:val="00826A85"/>
    <w:rsid w:val="00827C75"/>
    <w:rsid w:val="00827FFE"/>
    <w:rsid w:val="0083570C"/>
    <w:rsid w:val="00835C2E"/>
    <w:rsid w:val="008401DE"/>
    <w:rsid w:val="008423B2"/>
    <w:rsid w:val="00843518"/>
    <w:rsid w:val="00843685"/>
    <w:rsid w:val="00843706"/>
    <w:rsid w:val="00843C6F"/>
    <w:rsid w:val="00844160"/>
    <w:rsid w:val="00844816"/>
    <w:rsid w:val="00847002"/>
    <w:rsid w:val="00850341"/>
    <w:rsid w:val="00850697"/>
    <w:rsid w:val="00850BA5"/>
    <w:rsid w:val="00853475"/>
    <w:rsid w:val="008534BF"/>
    <w:rsid w:val="00853C6F"/>
    <w:rsid w:val="00853EC5"/>
    <w:rsid w:val="008554CB"/>
    <w:rsid w:val="00855C47"/>
    <w:rsid w:val="008560D7"/>
    <w:rsid w:val="008577FC"/>
    <w:rsid w:val="00857B0D"/>
    <w:rsid w:val="0086069B"/>
    <w:rsid w:val="0086087F"/>
    <w:rsid w:val="00862112"/>
    <w:rsid w:val="00862232"/>
    <w:rsid w:val="00862A86"/>
    <w:rsid w:val="00863D77"/>
    <w:rsid w:val="0086465F"/>
    <w:rsid w:val="0086509D"/>
    <w:rsid w:val="0086797C"/>
    <w:rsid w:val="00870D77"/>
    <w:rsid w:val="00873BDF"/>
    <w:rsid w:val="0087410A"/>
    <w:rsid w:val="00874147"/>
    <w:rsid w:val="008749C1"/>
    <w:rsid w:val="00874F2F"/>
    <w:rsid w:val="00876CC1"/>
    <w:rsid w:val="00880819"/>
    <w:rsid w:val="00881DC7"/>
    <w:rsid w:val="00885077"/>
    <w:rsid w:val="00886B3B"/>
    <w:rsid w:val="00886BFF"/>
    <w:rsid w:val="00887332"/>
    <w:rsid w:val="00887E68"/>
    <w:rsid w:val="008903B0"/>
    <w:rsid w:val="00894045"/>
    <w:rsid w:val="0089615D"/>
    <w:rsid w:val="0089793C"/>
    <w:rsid w:val="00897D8F"/>
    <w:rsid w:val="008A059D"/>
    <w:rsid w:val="008A1160"/>
    <w:rsid w:val="008A4056"/>
    <w:rsid w:val="008A428A"/>
    <w:rsid w:val="008A5412"/>
    <w:rsid w:val="008A67F6"/>
    <w:rsid w:val="008A7AD3"/>
    <w:rsid w:val="008A7CB4"/>
    <w:rsid w:val="008B0109"/>
    <w:rsid w:val="008B079A"/>
    <w:rsid w:val="008B1966"/>
    <w:rsid w:val="008B24A8"/>
    <w:rsid w:val="008B2A8A"/>
    <w:rsid w:val="008B39FE"/>
    <w:rsid w:val="008B432D"/>
    <w:rsid w:val="008B4BDE"/>
    <w:rsid w:val="008B5072"/>
    <w:rsid w:val="008B5F54"/>
    <w:rsid w:val="008B6380"/>
    <w:rsid w:val="008B6541"/>
    <w:rsid w:val="008B6F8B"/>
    <w:rsid w:val="008B7B86"/>
    <w:rsid w:val="008B7FDB"/>
    <w:rsid w:val="008C24A3"/>
    <w:rsid w:val="008C26A7"/>
    <w:rsid w:val="008C43E5"/>
    <w:rsid w:val="008C4FCF"/>
    <w:rsid w:val="008C550E"/>
    <w:rsid w:val="008C66ED"/>
    <w:rsid w:val="008C6C3D"/>
    <w:rsid w:val="008D0541"/>
    <w:rsid w:val="008D087C"/>
    <w:rsid w:val="008D0AA1"/>
    <w:rsid w:val="008D1ED8"/>
    <w:rsid w:val="008D20FE"/>
    <w:rsid w:val="008D22E2"/>
    <w:rsid w:val="008D22EF"/>
    <w:rsid w:val="008D58DB"/>
    <w:rsid w:val="008E361E"/>
    <w:rsid w:val="008E5262"/>
    <w:rsid w:val="008E7A86"/>
    <w:rsid w:val="008E7E2E"/>
    <w:rsid w:val="008F0B0E"/>
    <w:rsid w:val="008F0E81"/>
    <w:rsid w:val="008F3B3B"/>
    <w:rsid w:val="008F521A"/>
    <w:rsid w:val="008F77A3"/>
    <w:rsid w:val="008F7A61"/>
    <w:rsid w:val="008F7F04"/>
    <w:rsid w:val="00900068"/>
    <w:rsid w:val="00900235"/>
    <w:rsid w:val="0090146B"/>
    <w:rsid w:val="00901620"/>
    <w:rsid w:val="00901AB7"/>
    <w:rsid w:val="00901F72"/>
    <w:rsid w:val="0090282A"/>
    <w:rsid w:val="00903120"/>
    <w:rsid w:val="00903D31"/>
    <w:rsid w:val="00906319"/>
    <w:rsid w:val="00911E12"/>
    <w:rsid w:val="00912564"/>
    <w:rsid w:val="00914693"/>
    <w:rsid w:val="00914EC9"/>
    <w:rsid w:val="00916D5F"/>
    <w:rsid w:val="0091779C"/>
    <w:rsid w:val="009204CA"/>
    <w:rsid w:val="00921941"/>
    <w:rsid w:val="00922133"/>
    <w:rsid w:val="00924EC2"/>
    <w:rsid w:val="0092679A"/>
    <w:rsid w:val="00926E58"/>
    <w:rsid w:val="00927DF8"/>
    <w:rsid w:val="00932349"/>
    <w:rsid w:val="0093249C"/>
    <w:rsid w:val="009325C6"/>
    <w:rsid w:val="009330F6"/>
    <w:rsid w:val="00934B16"/>
    <w:rsid w:val="00934CB2"/>
    <w:rsid w:val="0093763A"/>
    <w:rsid w:val="00937DE2"/>
    <w:rsid w:val="00941650"/>
    <w:rsid w:val="00942720"/>
    <w:rsid w:val="009436EF"/>
    <w:rsid w:val="0094391F"/>
    <w:rsid w:val="00943986"/>
    <w:rsid w:val="009449B7"/>
    <w:rsid w:val="00945092"/>
    <w:rsid w:val="00946341"/>
    <w:rsid w:val="00946F74"/>
    <w:rsid w:val="009470EB"/>
    <w:rsid w:val="009470F5"/>
    <w:rsid w:val="00950C68"/>
    <w:rsid w:val="009531DA"/>
    <w:rsid w:val="00953E60"/>
    <w:rsid w:val="0095439A"/>
    <w:rsid w:val="009555BB"/>
    <w:rsid w:val="00957BF2"/>
    <w:rsid w:val="00957DCB"/>
    <w:rsid w:val="0096105B"/>
    <w:rsid w:val="009615F8"/>
    <w:rsid w:val="00962877"/>
    <w:rsid w:val="009640C2"/>
    <w:rsid w:val="00965276"/>
    <w:rsid w:val="00966844"/>
    <w:rsid w:val="00966861"/>
    <w:rsid w:val="00967252"/>
    <w:rsid w:val="009700B7"/>
    <w:rsid w:val="00971F71"/>
    <w:rsid w:val="009762A1"/>
    <w:rsid w:val="009762A9"/>
    <w:rsid w:val="009764F4"/>
    <w:rsid w:val="009805FF"/>
    <w:rsid w:val="00980DA4"/>
    <w:rsid w:val="00980EA7"/>
    <w:rsid w:val="0098412B"/>
    <w:rsid w:val="009857F9"/>
    <w:rsid w:val="00990BAF"/>
    <w:rsid w:val="00992A9F"/>
    <w:rsid w:val="0099474C"/>
    <w:rsid w:val="0099609C"/>
    <w:rsid w:val="00997FB2"/>
    <w:rsid w:val="009A0FFC"/>
    <w:rsid w:val="009A1F50"/>
    <w:rsid w:val="009A3A13"/>
    <w:rsid w:val="009A3BA7"/>
    <w:rsid w:val="009A3DA7"/>
    <w:rsid w:val="009A61B4"/>
    <w:rsid w:val="009A6470"/>
    <w:rsid w:val="009A6657"/>
    <w:rsid w:val="009A6BC1"/>
    <w:rsid w:val="009A7FD7"/>
    <w:rsid w:val="009B0261"/>
    <w:rsid w:val="009B0AFF"/>
    <w:rsid w:val="009B1337"/>
    <w:rsid w:val="009B2582"/>
    <w:rsid w:val="009B2F46"/>
    <w:rsid w:val="009B360B"/>
    <w:rsid w:val="009B40C7"/>
    <w:rsid w:val="009B604E"/>
    <w:rsid w:val="009B69D1"/>
    <w:rsid w:val="009B72CC"/>
    <w:rsid w:val="009C3A78"/>
    <w:rsid w:val="009C5199"/>
    <w:rsid w:val="009C5CDA"/>
    <w:rsid w:val="009C694C"/>
    <w:rsid w:val="009C6982"/>
    <w:rsid w:val="009C7980"/>
    <w:rsid w:val="009D0306"/>
    <w:rsid w:val="009D1D53"/>
    <w:rsid w:val="009D2322"/>
    <w:rsid w:val="009D2EB5"/>
    <w:rsid w:val="009D47EF"/>
    <w:rsid w:val="009D6947"/>
    <w:rsid w:val="009D6DE7"/>
    <w:rsid w:val="009D737D"/>
    <w:rsid w:val="009E0522"/>
    <w:rsid w:val="009E16C8"/>
    <w:rsid w:val="009E2C59"/>
    <w:rsid w:val="009E3086"/>
    <w:rsid w:val="009E51FD"/>
    <w:rsid w:val="009F0610"/>
    <w:rsid w:val="009F081F"/>
    <w:rsid w:val="009F1303"/>
    <w:rsid w:val="009F20F6"/>
    <w:rsid w:val="009F3B3C"/>
    <w:rsid w:val="009F45F4"/>
    <w:rsid w:val="009F4C06"/>
    <w:rsid w:val="009F4E21"/>
    <w:rsid w:val="009F5230"/>
    <w:rsid w:val="009F525E"/>
    <w:rsid w:val="009F5F19"/>
    <w:rsid w:val="009F78CB"/>
    <w:rsid w:val="00A00452"/>
    <w:rsid w:val="00A01A5A"/>
    <w:rsid w:val="00A0313A"/>
    <w:rsid w:val="00A038D1"/>
    <w:rsid w:val="00A05C69"/>
    <w:rsid w:val="00A05DE9"/>
    <w:rsid w:val="00A06901"/>
    <w:rsid w:val="00A07402"/>
    <w:rsid w:val="00A10B0F"/>
    <w:rsid w:val="00A11732"/>
    <w:rsid w:val="00A12458"/>
    <w:rsid w:val="00A130DB"/>
    <w:rsid w:val="00A14FBB"/>
    <w:rsid w:val="00A15925"/>
    <w:rsid w:val="00A16CCD"/>
    <w:rsid w:val="00A20A70"/>
    <w:rsid w:val="00A20BA3"/>
    <w:rsid w:val="00A21277"/>
    <w:rsid w:val="00A21BD5"/>
    <w:rsid w:val="00A2225F"/>
    <w:rsid w:val="00A23CDD"/>
    <w:rsid w:val="00A243F8"/>
    <w:rsid w:val="00A24A99"/>
    <w:rsid w:val="00A2780A"/>
    <w:rsid w:val="00A319CA"/>
    <w:rsid w:val="00A31CD9"/>
    <w:rsid w:val="00A33B0D"/>
    <w:rsid w:val="00A34854"/>
    <w:rsid w:val="00A34E19"/>
    <w:rsid w:val="00A35499"/>
    <w:rsid w:val="00A37968"/>
    <w:rsid w:val="00A400B7"/>
    <w:rsid w:val="00A4074A"/>
    <w:rsid w:val="00A416A7"/>
    <w:rsid w:val="00A4468F"/>
    <w:rsid w:val="00A472C1"/>
    <w:rsid w:val="00A50948"/>
    <w:rsid w:val="00A51C23"/>
    <w:rsid w:val="00A51FCE"/>
    <w:rsid w:val="00A521E7"/>
    <w:rsid w:val="00A530E8"/>
    <w:rsid w:val="00A542E3"/>
    <w:rsid w:val="00A549F8"/>
    <w:rsid w:val="00A55AAF"/>
    <w:rsid w:val="00A56150"/>
    <w:rsid w:val="00A57300"/>
    <w:rsid w:val="00A57F35"/>
    <w:rsid w:val="00A628D2"/>
    <w:rsid w:val="00A649C5"/>
    <w:rsid w:val="00A66140"/>
    <w:rsid w:val="00A666B0"/>
    <w:rsid w:val="00A67320"/>
    <w:rsid w:val="00A71C8C"/>
    <w:rsid w:val="00A73670"/>
    <w:rsid w:val="00A752C0"/>
    <w:rsid w:val="00A75970"/>
    <w:rsid w:val="00A77290"/>
    <w:rsid w:val="00A83BC3"/>
    <w:rsid w:val="00A83BF0"/>
    <w:rsid w:val="00A847E1"/>
    <w:rsid w:val="00A87907"/>
    <w:rsid w:val="00A87E80"/>
    <w:rsid w:val="00A92506"/>
    <w:rsid w:val="00A92C08"/>
    <w:rsid w:val="00A92F10"/>
    <w:rsid w:val="00A9426E"/>
    <w:rsid w:val="00A9566B"/>
    <w:rsid w:val="00A95BA9"/>
    <w:rsid w:val="00A966E0"/>
    <w:rsid w:val="00A9736F"/>
    <w:rsid w:val="00A97BF4"/>
    <w:rsid w:val="00A97F14"/>
    <w:rsid w:val="00AA1335"/>
    <w:rsid w:val="00AA2F50"/>
    <w:rsid w:val="00AB0791"/>
    <w:rsid w:val="00AB0C06"/>
    <w:rsid w:val="00AB128D"/>
    <w:rsid w:val="00AB26B1"/>
    <w:rsid w:val="00AB325E"/>
    <w:rsid w:val="00AB59B9"/>
    <w:rsid w:val="00AB5C29"/>
    <w:rsid w:val="00AB74B2"/>
    <w:rsid w:val="00AC0969"/>
    <w:rsid w:val="00AC0A4D"/>
    <w:rsid w:val="00AC2A54"/>
    <w:rsid w:val="00AC345C"/>
    <w:rsid w:val="00AC4F7C"/>
    <w:rsid w:val="00AC754D"/>
    <w:rsid w:val="00AD4AF1"/>
    <w:rsid w:val="00AD50AD"/>
    <w:rsid w:val="00AD5B3F"/>
    <w:rsid w:val="00AD5DDA"/>
    <w:rsid w:val="00AD6BF0"/>
    <w:rsid w:val="00AE4537"/>
    <w:rsid w:val="00AE58DB"/>
    <w:rsid w:val="00AE694D"/>
    <w:rsid w:val="00AE7165"/>
    <w:rsid w:val="00AE7FDB"/>
    <w:rsid w:val="00AF0A19"/>
    <w:rsid w:val="00AF1548"/>
    <w:rsid w:val="00AF2719"/>
    <w:rsid w:val="00AF575D"/>
    <w:rsid w:val="00AF71A9"/>
    <w:rsid w:val="00AF7B02"/>
    <w:rsid w:val="00B01D53"/>
    <w:rsid w:val="00B0212C"/>
    <w:rsid w:val="00B025D8"/>
    <w:rsid w:val="00B044B4"/>
    <w:rsid w:val="00B0705E"/>
    <w:rsid w:val="00B10409"/>
    <w:rsid w:val="00B1042D"/>
    <w:rsid w:val="00B10546"/>
    <w:rsid w:val="00B107B0"/>
    <w:rsid w:val="00B109F8"/>
    <w:rsid w:val="00B1367A"/>
    <w:rsid w:val="00B1424D"/>
    <w:rsid w:val="00B14C90"/>
    <w:rsid w:val="00B157D7"/>
    <w:rsid w:val="00B15817"/>
    <w:rsid w:val="00B15D7E"/>
    <w:rsid w:val="00B16236"/>
    <w:rsid w:val="00B16541"/>
    <w:rsid w:val="00B16D64"/>
    <w:rsid w:val="00B20461"/>
    <w:rsid w:val="00B214C9"/>
    <w:rsid w:val="00B218AF"/>
    <w:rsid w:val="00B232E6"/>
    <w:rsid w:val="00B23B77"/>
    <w:rsid w:val="00B24DC6"/>
    <w:rsid w:val="00B25D6A"/>
    <w:rsid w:val="00B26799"/>
    <w:rsid w:val="00B26A7B"/>
    <w:rsid w:val="00B278F3"/>
    <w:rsid w:val="00B27908"/>
    <w:rsid w:val="00B3143D"/>
    <w:rsid w:val="00B34497"/>
    <w:rsid w:val="00B400A3"/>
    <w:rsid w:val="00B415D2"/>
    <w:rsid w:val="00B4237B"/>
    <w:rsid w:val="00B45C70"/>
    <w:rsid w:val="00B45F69"/>
    <w:rsid w:val="00B463F1"/>
    <w:rsid w:val="00B47167"/>
    <w:rsid w:val="00B47C5B"/>
    <w:rsid w:val="00B50E16"/>
    <w:rsid w:val="00B51C7C"/>
    <w:rsid w:val="00B5233B"/>
    <w:rsid w:val="00B536F6"/>
    <w:rsid w:val="00B577A8"/>
    <w:rsid w:val="00B6067C"/>
    <w:rsid w:val="00B60DCB"/>
    <w:rsid w:val="00B62D31"/>
    <w:rsid w:val="00B63DD1"/>
    <w:rsid w:val="00B65D46"/>
    <w:rsid w:val="00B65E26"/>
    <w:rsid w:val="00B67B4D"/>
    <w:rsid w:val="00B67C58"/>
    <w:rsid w:val="00B7015D"/>
    <w:rsid w:val="00B7046A"/>
    <w:rsid w:val="00B70500"/>
    <w:rsid w:val="00B7100E"/>
    <w:rsid w:val="00B723B8"/>
    <w:rsid w:val="00B73210"/>
    <w:rsid w:val="00B73548"/>
    <w:rsid w:val="00B7379B"/>
    <w:rsid w:val="00B741E2"/>
    <w:rsid w:val="00B74C30"/>
    <w:rsid w:val="00B74E61"/>
    <w:rsid w:val="00B7740D"/>
    <w:rsid w:val="00B77CFB"/>
    <w:rsid w:val="00B8041D"/>
    <w:rsid w:val="00B8061A"/>
    <w:rsid w:val="00B80AD5"/>
    <w:rsid w:val="00B80BAB"/>
    <w:rsid w:val="00B8101D"/>
    <w:rsid w:val="00B82B5E"/>
    <w:rsid w:val="00B8585E"/>
    <w:rsid w:val="00B85C93"/>
    <w:rsid w:val="00B860A8"/>
    <w:rsid w:val="00B87717"/>
    <w:rsid w:val="00B900F6"/>
    <w:rsid w:val="00B9248D"/>
    <w:rsid w:val="00B95A28"/>
    <w:rsid w:val="00B96E5C"/>
    <w:rsid w:val="00BA082A"/>
    <w:rsid w:val="00BA13A9"/>
    <w:rsid w:val="00BA228E"/>
    <w:rsid w:val="00BA37C2"/>
    <w:rsid w:val="00BA3CA6"/>
    <w:rsid w:val="00BA475B"/>
    <w:rsid w:val="00BA51B7"/>
    <w:rsid w:val="00BB0186"/>
    <w:rsid w:val="00BB1CE9"/>
    <w:rsid w:val="00BB2399"/>
    <w:rsid w:val="00BB2680"/>
    <w:rsid w:val="00BB2732"/>
    <w:rsid w:val="00BB3957"/>
    <w:rsid w:val="00BB3CD8"/>
    <w:rsid w:val="00BB4567"/>
    <w:rsid w:val="00BB4B4A"/>
    <w:rsid w:val="00BB5BCF"/>
    <w:rsid w:val="00BB6041"/>
    <w:rsid w:val="00BB6670"/>
    <w:rsid w:val="00BB75F0"/>
    <w:rsid w:val="00BB79CC"/>
    <w:rsid w:val="00BC07DE"/>
    <w:rsid w:val="00BC0C17"/>
    <w:rsid w:val="00BC3B54"/>
    <w:rsid w:val="00BC3F87"/>
    <w:rsid w:val="00BC5610"/>
    <w:rsid w:val="00BD12BD"/>
    <w:rsid w:val="00BD1B65"/>
    <w:rsid w:val="00BD1FC2"/>
    <w:rsid w:val="00BD1FEF"/>
    <w:rsid w:val="00BD2F64"/>
    <w:rsid w:val="00BD3003"/>
    <w:rsid w:val="00BD3617"/>
    <w:rsid w:val="00BD4452"/>
    <w:rsid w:val="00BD5795"/>
    <w:rsid w:val="00BD703F"/>
    <w:rsid w:val="00BD7DBE"/>
    <w:rsid w:val="00BE04E1"/>
    <w:rsid w:val="00BE1602"/>
    <w:rsid w:val="00BE4EF8"/>
    <w:rsid w:val="00BE6EEA"/>
    <w:rsid w:val="00BE7168"/>
    <w:rsid w:val="00BF0283"/>
    <w:rsid w:val="00BF0313"/>
    <w:rsid w:val="00BF255F"/>
    <w:rsid w:val="00BF46ED"/>
    <w:rsid w:val="00C006B1"/>
    <w:rsid w:val="00C05595"/>
    <w:rsid w:val="00C072AE"/>
    <w:rsid w:val="00C1108C"/>
    <w:rsid w:val="00C12609"/>
    <w:rsid w:val="00C126AD"/>
    <w:rsid w:val="00C126EE"/>
    <w:rsid w:val="00C15D42"/>
    <w:rsid w:val="00C1669E"/>
    <w:rsid w:val="00C20947"/>
    <w:rsid w:val="00C20B15"/>
    <w:rsid w:val="00C2196D"/>
    <w:rsid w:val="00C21AFB"/>
    <w:rsid w:val="00C229DD"/>
    <w:rsid w:val="00C237D9"/>
    <w:rsid w:val="00C24705"/>
    <w:rsid w:val="00C24BE0"/>
    <w:rsid w:val="00C251B0"/>
    <w:rsid w:val="00C25500"/>
    <w:rsid w:val="00C25D07"/>
    <w:rsid w:val="00C25D77"/>
    <w:rsid w:val="00C2623A"/>
    <w:rsid w:val="00C2695A"/>
    <w:rsid w:val="00C27FDB"/>
    <w:rsid w:val="00C3332A"/>
    <w:rsid w:val="00C35D06"/>
    <w:rsid w:val="00C36EBB"/>
    <w:rsid w:val="00C40C11"/>
    <w:rsid w:val="00C42AC3"/>
    <w:rsid w:val="00C43360"/>
    <w:rsid w:val="00C458FD"/>
    <w:rsid w:val="00C46241"/>
    <w:rsid w:val="00C462E7"/>
    <w:rsid w:val="00C47C38"/>
    <w:rsid w:val="00C507F5"/>
    <w:rsid w:val="00C50EE7"/>
    <w:rsid w:val="00C510FB"/>
    <w:rsid w:val="00C515FB"/>
    <w:rsid w:val="00C5347E"/>
    <w:rsid w:val="00C54622"/>
    <w:rsid w:val="00C56AC8"/>
    <w:rsid w:val="00C60014"/>
    <w:rsid w:val="00C60183"/>
    <w:rsid w:val="00C6197E"/>
    <w:rsid w:val="00C62735"/>
    <w:rsid w:val="00C63A96"/>
    <w:rsid w:val="00C63F37"/>
    <w:rsid w:val="00C67A7B"/>
    <w:rsid w:val="00C67AFD"/>
    <w:rsid w:val="00C67F3F"/>
    <w:rsid w:val="00C70784"/>
    <w:rsid w:val="00C717D2"/>
    <w:rsid w:val="00C71A02"/>
    <w:rsid w:val="00C71C02"/>
    <w:rsid w:val="00C7405A"/>
    <w:rsid w:val="00C743AF"/>
    <w:rsid w:val="00C75E52"/>
    <w:rsid w:val="00C769DB"/>
    <w:rsid w:val="00C7742B"/>
    <w:rsid w:val="00C77C1A"/>
    <w:rsid w:val="00C8010D"/>
    <w:rsid w:val="00C84C10"/>
    <w:rsid w:val="00C87405"/>
    <w:rsid w:val="00C87B3B"/>
    <w:rsid w:val="00C9083F"/>
    <w:rsid w:val="00C90ED2"/>
    <w:rsid w:val="00C92B78"/>
    <w:rsid w:val="00C9572D"/>
    <w:rsid w:val="00C958A8"/>
    <w:rsid w:val="00C963C2"/>
    <w:rsid w:val="00CA0669"/>
    <w:rsid w:val="00CA1208"/>
    <w:rsid w:val="00CA4420"/>
    <w:rsid w:val="00CA65B7"/>
    <w:rsid w:val="00CB001C"/>
    <w:rsid w:val="00CB1D29"/>
    <w:rsid w:val="00CB4016"/>
    <w:rsid w:val="00CB6577"/>
    <w:rsid w:val="00CB6A93"/>
    <w:rsid w:val="00CC1759"/>
    <w:rsid w:val="00CC2353"/>
    <w:rsid w:val="00CC2BAF"/>
    <w:rsid w:val="00CC566B"/>
    <w:rsid w:val="00CC59AE"/>
    <w:rsid w:val="00CC5E30"/>
    <w:rsid w:val="00CC60C3"/>
    <w:rsid w:val="00CC6217"/>
    <w:rsid w:val="00CC7EBC"/>
    <w:rsid w:val="00CD0DB7"/>
    <w:rsid w:val="00CD0FC4"/>
    <w:rsid w:val="00CD39F0"/>
    <w:rsid w:val="00CD4D23"/>
    <w:rsid w:val="00CD586D"/>
    <w:rsid w:val="00CD7C77"/>
    <w:rsid w:val="00CD7D12"/>
    <w:rsid w:val="00CE01C0"/>
    <w:rsid w:val="00CE095D"/>
    <w:rsid w:val="00CE223B"/>
    <w:rsid w:val="00CE4440"/>
    <w:rsid w:val="00CE5AD8"/>
    <w:rsid w:val="00CE75D9"/>
    <w:rsid w:val="00CE7F93"/>
    <w:rsid w:val="00CF0814"/>
    <w:rsid w:val="00CF0E65"/>
    <w:rsid w:val="00CF247A"/>
    <w:rsid w:val="00CF2D51"/>
    <w:rsid w:val="00CF3100"/>
    <w:rsid w:val="00CF3455"/>
    <w:rsid w:val="00CF5951"/>
    <w:rsid w:val="00D001D9"/>
    <w:rsid w:val="00D0032E"/>
    <w:rsid w:val="00D006FF"/>
    <w:rsid w:val="00D00DC7"/>
    <w:rsid w:val="00D01077"/>
    <w:rsid w:val="00D0208D"/>
    <w:rsid w:val="00D02F2E"/>
    <w:rsid w:val="00D04CD6"/>
    <w:rsid w:val="00D04FED"/>
    <w:rsid w:val="00D0519B"/>
    <w:rsid w:val="00D05E04"/>
    <w:rsid w:val="00D2043A"/>
    <w:rsid w:val="00D206CC"/>
    <w:rsid w:val="00D20D82"/>
    <w:rsid w:val="00D21D41"/>
    <w:rsid w:val="00D23CDF"/>
    <w:rsid w:val="00D23EDA"/>
    <w:rsid w:val="00D25364"/>
    <w:rsid w:val="00D273CC"/>
    <w:rsid w:val="00D275B6"/>
    <w:rsid w:val="00D338C2"/>
    <w:rsid w:val="00D34174"/>
    <w:rsid w:val="00D365BD"/>
    <w:rsid w:val="00D373DC"/>
    <w:rsid w:val="00D400C6"/>
    <w:rsid w:val="00D407EE"/>
    <w:rsid w:val="00D41AC1"/>
    <w:rsid w:val="00D41DD1"/>
    <w:rsid w:val="00D4337E"/>
    <w:rsid w:val="00D443E6"/>
    <w:rsid w:val="00D44C36"/>
    <w:rsid w:val="00D4779A"/>
    <w:rsid w:val="00D477A3"/>
    <w:rsid w:val="00D50479"/>
    <w:rsid w:val="00D51F34"/>
    <w:rsid w:val="00D5211B"/>
    <w:rsid w:val="00D52419"/>
    <w:rsid w:val="00D524BC"/>
    <w:rsid w:val="00D53091"/>
    <w:rsid w:val="00D554E0"/>
    <w:rsid w:val="00D567A4"/>
    <w:rsid w:val="00D56C74"/>
    <w:rsid w:val="00D57257"/>
    <w:rsid w:val="00D60069"/>
    <w:rsid w:val="00D60AFE"/>
    <w:rsid w:val="00D611DC"/>
    <w:rsid w:val="00D6178A"/>
    <w:rsid w:val="00D61EBA"/>
    <w:rsid w:val="00D62AC3"/>
    <w:rsid w:val="00D62FC8"/>
    <w:rsid w:val="00D648EE"/>
    <w:rsid w:val="00D64D50"/>
    <w:rsid w:val="00D65412"/>
    <w:rsid w:val="00D65F32"/>
    <w:rsid w:val="00D661C2"/>
    <w:rsid w:val="00D66A79"/>
    <w:rsid w:val="00D67E6B"/>
    <w:rsid w:val="00D710F1"/>
    <w:rsid w:val="00D71D01"/>
    <w:rsid w:val="00D725FD"/>
    <w:rsid w:val="00D728F6"/>
    <w:rsid w:val="00D72A27"/>
    <w:rsid w:val="00D72E28"/>
    <w:rsid w:val="00D7306A"/>
    <w:rsid w:val="00D73320"/>
    <w:rsid w:val="00D73C35"/>
    <w:rsid w:val="00D740A7"/>
    <w:rsid w:val="00D74AB7"/>
    <w:rsid w:val="00D74FD1"/>
    <w:rsid w:val="00D76CDD"/>
    <w:rsid w:val="00D77E3F"/>
    <w:rsid w:val="00D80CDF"/>
    <w:rsid w:val="00D81C0F"/>
    <w:rsid w:val="00D81FC1"/>
    <w:rsid w:val="00D8225A"/>
    <w:rsid w:val="00D829E4"/>
    <w:rsid w:val="00D8431E"/>
    <w:rsid w:val="00D84FC4"/>
    <w:rsid w:val="00D855FD"/>
    <w:rsid w:val="00D87A9C"/>
    <w:rsid w:val="00D911ED"/>
    <w:rsid w:val="00D938C9"/>
    <w:rsid w:val="00D944C5"/>
    <w:rsid w:val="00D95D6F"/>
    <w:rsid w:val="00D97209"/>
    <w:rsid w:val="00D97855"/>
    <w:rsid w:val="00DA1300"/>
    <w:rsid w:val="00DA2EB8"/>
    <w:rsid w:val="00DA45A1"/>
    <w:rsid w:val="00DA55B8"/>
    <w:rsid w:val="00DA60C0"/>
    <w:rsid w:val="00DA6688"/>
    <w:rsid w:val="00DA6C03"/>
    <w:rsid w:val="00DB205B"/>
    <w:rsid w:val="00DB2970"/>
    <w:rsid w:val="00DB2FC0"/>
    <w:rsid w:val="00DB3182"/>
    <w:rsid w:val="00DB38EA"/>
    <w:rsid w:val="00DB60DC"/>
    <w:rsid w:val="00DB7B59"/>
    <w:rsid w:val="00DC09DB"/>
    <w:rsid w:val="00DC1893"/>
    <w:rsid w:val="00DC39B5"/>
    <w:rsid w:val="00DC41FD"/>
    <w:rsid w:val="00DD02FC"/>
    <w:rsid w:val="00DD1930"/>
    <w:rsid w:val="00DD1E37"/>
    <w:rsid w:val="00DD28DC"/>
    <w:rsid w:val="00DD4E74"/>
    <w:rsid w:val="00DE09BB"/>
    <w:rsid w:val="00DE21DC"/>
    <w:rsid w:val="00DE2451"/>
    <w:rsid w:val="00DE5BB9"/>
    <w:rsid w:val="00DE5C89"/>
    <w:rsid w:val="00DF0853"/>
    <w:rsid w:val="00DF10CF"/>
    <w:rsid w:val="00DF353A"/>
    <w:rsid w:val="00DF3ACA"/>
    <w:rsid w:val="00DF3BF9"/>
    <w:rsid w:val="00DF51E2"/>
    <w:rsid w:val="00DF6AC8"/>
    <w:rsid w:val="00DF6CF0"/>
    <w:rsid w:val="00DF6D6A"/>
    <w:rsid w:val="00E00DF2"/>
    <w:rsid w:val="00E01B1F"/>
    <w:rsid w:val="00E020F1"/>
    <w:rsid w:val="00E02294"/>
    <w:rsid w:val="00E0250B"/>
    <w:rsid w:val="00E0396F"/>
    <w:rsid w:val="00E05C28"/>
    <w:rsid w:val="00E10776"/>
    <w:rsid w:val="00E11073"/>
    <w:rsid w:val="00E11142"/>
    <w:rsid w:val="00E1499B"/>
    <w:rsid w:val="00E14E48"/>
    <w:rsid w:val="00E1695D"/>
    <w:rsid w:val="00E20795"/>
    <w:rsid w:val="00E20F3C"/>
    <w:rsid w:val="00E2209B"/>
    <w:rsid w:val="00E26CC8"/>
    <w:rsid w:val="00E304D6"/>
    <w:rsid w:val="00E31379"/>
    <w:rsid w:val="00E31AF7"/>
    <w:rsid w:val="00E31B0F"/>
    <w:rsid w:val="00E326B1"/>
    <w:rsid w:val="00E326E7"/>
    <w:rsid w:val="00E33533"/>
    <w:rsid w:val="00E358F8"/>
    <w:rsid w:val="00E368AE"/>
    <w:rsid w:val="00E36D0E"/>
    <w:rsid w:val="00E42970"/>
    <w:rsid w:val="00E43779"/>
    <w:rsid w:val="00E446D7"/>
    <w:rsid w:val="00E457E6"/>
    <w:rsid w:val="00E50301"/>
    <w:rsid w:val="00E5110E"/>
    <w:rsid w:val="00E51664"/>
    <w:rsid w:val="00E517DF"/>
    <w:rsid w:val="00E52C46"/>
    <w:rsid w:val="00E52FA6"/>
    <w:rsid w:val="00E5305D"/>
    <w:rsid w:val="00E5344D"/>
    <w:rsid w:val="00E53C49"/>
    <w:rsid w:val="00E54A70"/>
    <w:rsid w:val="00E55B8B"/>
    <w:rsid w:val="00E56E5C"/>
    <w:rsid w:val="00E60104"/>
    <w:rsid w:val="00E60288"/>
    <w:rsid w:val="00E6057E"/>
    <w:rsid w:val="00E60C31"/>
    <w:rsid w:val="00E62517"/>
    <w:rsid w:val="00E62E77"/>
    <w:rsid w:val="00E63333"/>
    <w:rsid w:val="00E636C9"/>
    <w:rsid w:val="00E63A50"/>
    <w:rsid w:val="00E6509C"/>
    <w:rsid w:val="00E70187"/>
    <w:rsid w:val="00E739AD"/>
    <w:rsid w:val="00E75679"/>
    <w:rsid w:val="00E77587"/>
    <w:rsid w:val="00E778A3"/>
    <w:rsid w:val="00E77D37"/>
    <w:rsid w:val="00E80BE7"/>
    <w:rsid w:val="00E81698"/>
    <w:rsid w:val="00E83F49"/>
    <w:rsid w:val="00E84A2C"/>
    <w:rsid w:val="00E853C0"/>
    <w:rsid w:val="00E86287"/>
    <w:rsid w:val="00E901A9"/>
    <w:rsid w:val="00E9222B"/>
    <w:rsid w:val="00E93DE6"/>
    <w:rsid w:val="00E94798"/>
    <w:rsid w:val="00E96523"/>
    <w:rsid w:val="00E97156"/>
    <w:rsid w:val="00EA0775"/>
    <w:rsid w:val="00EA0C72"/>
    <w:rsid w:val="00EA1555"/>
    <w:rsid w:val="00EA5EDA"/>
    <w:rsid w:val="00EA6BEB"/>
    <w:rsid w:val="00EA6F34"/>
    <w:rsid w:val="00EB0E9D"/>
    <w:rsid w:val="00EB1267"/>
    <w:rsid w:val="00EB4182"/>
    <w:rsid w:val="00EB4E19"/>
    <w:rsid w:val="00EB6DD9"/>
    <w:rsid w:val="00EB7F4E"/>
    <w:rsid w:val="00EC0395"/>
    <w:rsid w:val="00EC047B"/>
    <w:rsid w:val="00EC26E1"/>
    <w:rsid w:val="00EC2817"/>
    <w:rsid w:val="00EC3CE1"/>
    <w:rsid w:val="00EC50ED"/>
    <w:rsid w:val="00EC624A"/>
    <w:rsid w:val="00EC62F8"/>
    <w:rsid w:val="00EC63F2"/>
    <w:rsid w:val="00EC7044"/>
    <w:rsid w:val="00ED0960"/>
    <w:rsid w:val="00ED219A"/>
    <w:rsid w:val="00ED3D6A"/>
    <w:rsid w:val="00ED56D5"/>
    <w:rsid w:val="00ED6509"/>
    <w:rsid w:val="00ED66B7"/>
    <w:rsid w:val="00ED6754"/>
    <w:rsid w:val="00ED7C68"/>
    <w:rsid w:val="00EE4580"/>
    <w:rsid w:val="00EE4C2C"/>
    <w:rsid w:val="00EE59B5"/>
    <w:rsid w:val="00EE6333"/>
    <w:rsid w:val="00EE782E"/>
    <w:rsid w:val="00EF0D33"/>
    <w:rsid w:val="00EF1051"/>
    <w:rsid w:val="00EF1313"/>
    <w:rsid w:val="00EF3085"/>
    <w:rsid w:val="00EF4491"/>
    <w:rsid w:val="00F00B52"/>
    <w:rsid w:val="00F0305E"/>
    <w:rsid w:val="00F07761"/>
    <w:rsid w:val="00F100EB"/>
    <w:rsid w:val="00F10376"/>
    <w:rsid w:val="00F10C8F"/>
    <w:rsid w:val="00F112A1"/>
    <w:rsid w:val="00F1153F"/>
    <w:rsid w:val="00F13909"/>
    <w:rsid w:val="00F1413E"/>
    <w:rsid w:val="00F1424B"/>
    <w:rsid w:val="00F15066"/>
    <w:rsid w:val="00F150BC"/>
    <w:rsid w:val="00F16AE4"/>
    <w:rsid w:val="00F17B63"/>
    <w:rsid w:val="00F23894"/>
    <w:rsid w:val="00F2438D"/>
    <w:rsid w:val="00F253A3"/>
    <w:rsid w:val="00F2601D"/>
    <w:rsid w:val="00F2638A"/>
    <w:rsid w:val="00F26963"/>
    <w:rsid w:val="00F269AD"/>
    <w:rsid w:val="00F30C3A"/>
    <w:rsid w:val="00F3168C"/>
    <w:rsid w:val="00F31AB2"/>
    <w:rsid w:val="00F32CA2"/>
    <w:rsid w:val="00F33513"/>
    <w:rsid w:val="00F369E0"/>
    <w:rsid w:val="00F36EF2"/>
    <w:rsid w:val="00F373B6"/>
    <w:rsid w:val="00F42D49"/>
    <w:rsid w:val="00F42EA2"/>
    <w:rsid w:val="00F44DBC"/>
    <w:rsid w:val="00F44FD2"/>
    <w:rsid w:val="00F46352"/>
    <w:rsid w:val="00F503A4"/>
    <w:rsid w:val="00F532AC"/>
    <w:rsid w:val="00F55685"/>
    <w:rsid w:val="00F55761"/>
    <w:rsid w:val="00F57694"/>
    <w:rsid w:val="00F60A17"/>
    <w:rsid w:val="00F60ABC"/>
    <w:rsid w:val="00F61574"/>
    <w:rsid w:val="00F61D91"/>
    <w:rsid w:val="00F6252A"/>
    <w:rsid w:val="00F6304D"/>
    <w:rsid w:val="00F64DFD"/>
    <w:rsid w:val="00F6553B"/>
    <w:rsid w:val="00F666DC"/>
    <w:rsid w:val="00F70FE1"/>
    <w:rsid w:val="00F71A41"/>
    <w:rsid w:val="00F728B8"/>
    <w:rsid w:val="00F7435A"/>
    <w:rsid w:val="00F74B97"/>
    <w:rsid w:val="00F74C25"/>
    <w:rsid w:val="00F752C7"/>
    <w:rsid w:val="00F76528"/>
    <w:rsid w:val="00F76BB7"/>
    <w:rsid w:val="00F80B18"/>
    <w:rsid w:val="00F80C25"/>
    <w:rsid w:val="00F80FAA"/>
    <w:rsid w:val="00F85B19"/>
    <w:rsid w:val="00F86418"/>
    <w:rsid w:val="00F873B7"/>
    <w:rsid w:val="00F93D97"/>
    <w:rsid w:val="00F94CE6"/>
    <w:rsid w:val="00F96E5E"/>
    <w:rsid w:val="00FA120F"/>
    <w:rsid w:val="00FA1790"/>
    <w:rsid w:val="00FA1A12"/>
    <w:rsid w:val="00FA298A"/>
    <w:rsid w:val="00FA2BB8"/>
    <w:rsid w:val="00FA30B8"/>
    <w:rsid w:val="00FA3679"/>
    <w:rsid w:val="00FA3CDD"/>
    <w:rsid w:val="00FA41DB"/>
    <w:rsid w:val="00FA58C3"/>
    <w:rsid w:val="00FA7D97"/>
    <w:rsid w:val="00FB1348"/>
    <w:rsid w:val="00FB2E7B"/>
    <w:rsid w:val="00FB339E"/>
    <w:rsid w:val="00FB360C"/>
    <w:rsid w:val="00FB4A57"/>
    <w:rsid w:val="00FB5495"/>
    <w:rsid w:val="00FB59CA"/>
    <w:rsid w:val="00FB65D3"/>
    <w:rsid w:val="00FB6C83"/>
    <w:rsid w:val="00FB7DF3"/>
    <w:rsid w:val="00FC2B7E"/>
    <w:rsid w:val="00FC30BE"/>
    <w:rsid w:val="00FC38E9"/>
    <w:rsid w:val="00FC5393"/>
    <w:rsid w:val="00FC599F"/>
    <w:rsid w:val="00FC5AB0"/>
    <w:rsid w:val="00FC607D"/>
    <w:rsid w:val="00FC6F05"/>
    <w:rsid w:val="00FC7C3E"/>
    <w:rsid w:val="00FC7D43"/>
    <w:rsid w:val="00FD0C9B"/>
    <w:rsid w:val="00FD0E43"/>
    <w:rsid w:val="00FD1851"/>
    <w:rsid w:val="00FD1EFA"/>
    <w:rsid w:val="00FD61F2"/>
    <w:rsid w:val="00FD6921"/>
    <w:rsid w:val="00FE1875"/>
    <w:rsid w:val="00FE1F9C"/>
    <w:rsid w:val="00FE1FCD"/>
    <w:rsid w:val="00FE2037"/>
    <w:rsid w:val="00FE3C85"/>
    <w:rsid w:val="00FE5B4B"/>
    <w:rsid w:val="00FF1B53"/>
    <w:rsid w:val="00FF448B"/>
    <w:rsid w:val="00FF53F8"/>
    <w:rsid w:val="00FF5853"/>
    <w:rsid w:val="00FF7127"/>
    <w:rsid w:val="00FF72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E2AEDD4"/>
  <w15:docId w15:val="{8D760003-A2B5-4AAD-B9A5-C02C5456E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qFormat="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30E8"/>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FF5853"/>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FF58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F5853"/>
    <w:pPr>
      <w:spacing w:before="100" w:beforeAutospacing="1" w:after="100" w:afterAutospacing="1" w:line="240" w:lineRule="auto"/>
      <w:ind w:firstLine="0"/>
      <w:jc w:val="left"/>
      <w:outlineLvl w:val="2"/>
    </w:pPr>
    <w:rPr>
      <w:rFonts w:eastAsia="Times New Roman" w:cs="Times New Roman"/>
      <w:b/>
      <w:bCs/>
      <w:sz w:val="27"/>
      <w:szCs w:val="27"/>
      <w:lang w:eastAsia="ru-RU"/>
    </w:rPr>
  </w:style>
  <w:style w:type="paragraph" w:styleId="4">
    <w:name w:val="heading 4"/>
    <w:basedOn w:val="a"/>
    <w:next w:val="a"/>
    <w:link w:val="40"/>
    <w:uiPriority w:val="9"/>
    <w:unhideWhenUsed/>
    <w:qFormat/>
    <w:rsid w:val="0090631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06253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75223D"/>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0C0A66"/>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0C0A6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FF585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FF585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sid w:val="00FF585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F585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qFormat/>
    <w:rsid w:val="00906319"/>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qFormat/>
    <w:rsid w:val="0006253B"/>
    <w:rPr>
      <w:rFonts w:asciiTheme="majorHAnsi" w:eastAsiaTheme="majorEastAsia" w:hAnsiTheme="majorHAnsi" w:cstheme="majorBidi"/>
      <w:color w:val="243F60" w:themeColor="accent1" w:themeShade="7F"/>
      <w:sz w:val="28"/>
    </w:rPr>
  </w:style>
  <w:style w:type="character" w:customStyle="1" w:styleId="90">
    <w:name w:val="Заголовок 9 Знак"/>
    <w:basedOn w:val="a0"/>
    <w:link w:val="9"/>
    <w:uiPriority w:val="9"/>
    <w:qFormat/>
    <w:rsid w:val="00FF5853"/>
    <w:rPr>
      <w:rFonts w:asciiTheme="majorHAnsi" w:eastAsiaTheme="majorEastAsia" w:hAnsiTheme="majorHAnsi" w:cstheme="majorBidi"/>
      <w:i/>
      <w:iCs/>
      <w:color w:val="404040" w:themeColor="text1" w:themeTint="BF"/>
      <w:sz w:val="20"/>
      <w:szCs w:val="20"/>
    </w:rPr>
  </w:style>
  <w:style w:type="table" w:styleId="a3">
    <w:name w:val="Table Grid"/>
    <w:basedOn w:val="a1"/>
    <w:rsid w:val="00FF5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F5853"/>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qFormat/>
    <w:rsid w:val="00FF5853"/>
    <w:rPr>
      <w:rFonts w:ascii="Tahoma" w:hAnsi="Tahoma" w:cs="Tahoma"/>
      <w:sz w:val="16"/>
      <w:szCs w:val="16"/>
    </w:rPr>
  </w:style>
  <w:style w:type="paragraph" w:styleId="a6">
    <w:name w:val="caption"/>
    <w:basedOn w:val="a"/>
    <w:next w:val="a"/>
    <w:uiPriority w:val="35"/>
    <w:unhideWhenUsed/>
    <w:qFormat/>
    <w:rsid w:val="00FF5853"/>
    <w:pPr>
      <w:spacing w:after="200" w:line="240" w:lineRule="auto"/>
    </w:pPr>
    <w:rPr>
      <w:b/>
      <w:bCs/>
      <w:color w:val="4F81BD" w:themeColor="accent1"/>
      <w:sz w:val="18"/>
      <w:szCs w:val="18"/>
    </w:rPr>
  </w:style>
  <w:style w:type="paragraph" w:styleId="a7">
    <w:name w:val="List Paragraph"/>
    <w:aliases w:val="Абзац списка в таблице"/>
    <w:basedOn w:val="a"/>
    <w:link w:val="a8"/>
    <w:uiPriority w:val="1"/>
    <w:qFormat/>
    <w:rsid w:val="00FF5853"/>
    <w:pPr>
      <w:ind w:left="720"/>
      <w:contextualSpacing/>
    </w:pPr>
  </w:style>
  <w:style w:type="character" w:customStyle="1" w:styleId="a8">
    <w:name w:val="Абзац списка Знак"/>
    <w:aliases w:val="Абзац списка в таблице Знак"/>
    <w:basedOn w:val="a0"/>
    <w:link w:val="a7"/>
    <w:uiPriority w:val="34"/>
    <w:qFormat/>
    <w:rsid w:val="00FF5853"/>
    <w:rPr>
      <w:rFonts w:ascii="Times New Roman" w:hAnsi="Times New Roman"/>
      <w:sz w:val="28"/>
    </w:rPr>
  </w:style>
  <w:style w:type="paragraph" w:styleId="a9">
    <w:name w:val="No Spacing"/>
    <w:link w:val="aa"/>
    <w:uiPriority w:val="1"/>
    <w:qFormat/>
    <w:rsid w:val="00FF5853"/>
    <w:pPr>
      <w:spacing w:after="0" w:line="240" w:lineRule="auto"/>
      <w:jc w:val="both"/>
    </w:pPr>
    <w:rPr>
      <w:rFonts w:ascii="Times New Roman" w:hAnsi="Times New Roman"/>
      <w:sz w:val="24"/>
    </w:rPr>
  </w:style>
  <w:style w:type="character" w:customStyle="1" w:styleId="aa">
    <w:name w:val="Без интервала Знак"/>
    <w:link w:val="a9"/>
    <w:rsid w:val="001533EA"/>
    <w:rPr>
      <w:rFonts w:ascii="Times New Roman" w:hAnsi="Times New Roman"/>
      <w:sz w:val="24"/>
    </w:rPr>
  </w:style>
  <w:style w:type="paragraph" w:customStyle="1" w:styleId="ab">
    <w:name w:val="Таблица центр"/>
    <w:basedOn w:val="a"/>
    <w:rsid w:val="00FF5853"/>
    <w:pPr>
      <w:spacing w:before="80" w:after="80" w:line="240" w:lineRule="auto"/>
      <w:ind w:firstLine="0"/>
      <w:jc w:val="center"/>
    </w:pPr>
    <w:rPr>
      <w:rFonts w:ascii="Arial" w:eastAsia="Times New Roman" w:hAnsi="Arial" w:cs="Times New Roman"/>
      <w:sz w:val="22"/>
      <w:szCs w:val="20"/>
      <w:lang w:eastAsia="ru-RU"/>
    </w:rPr>
  </w:style>
  <w:style w:type="paragraph" w:customStyle="1" w:styleId="0">
    <w:name w:val="Таблица 0"/>
    <w:basedOn w:val="a"/>
    <w:qFormat/>
    <w:rsid w:val="00FF5853"/>
    <w:pPr>
      <w:spacing w:before="80" w:after="80" w:line="240" w:lineRule="auto"/>
      <w:ind w:firstLine="0"/>
      <w:jc w:val="left"/>
    </w:pPr>
    <w:rPr>
      <w:rFonts w:ascii="Arial" w:eastAsia="Times New Roman" w:hAnsi="Arial" w:cs="Times New Roman"/>
      <w:sz w:val="22"/>
      <w:szCs w:val="20"/>
      <w:lang w:eastAsia="ru-RU"/>
    </w:rPr>
  </w:style>
  <w:style w:type="character" w:styleId="ac">
    <w:name w:val="Hyperlink"/>
    <w:basedOn w:val="a0"/>
    <w:unhideWhenUsed/>
    <w:qFormat/>
    <w:rsid w:val="00FF5853"/>
    <w:rPr>
      <w:color w:val="0000FF"/>
      <w:u w:val="single"/>
    </w:rPr>
  </w:style>
  <w:style w:type="paragraph" w:styleId="ad">
    <w:name w:val="Body Text"/>
    <w:basedOn w:val="a"/>
    <w:link w:val="ae"/>
    <w:uiPriority w:val="1"/>
    <w:unhideWhenUsed/>
    <w:qFormat/>
    <w:rsid w:val="00FF5853"/>
    <w:pPr>
      <w:spacing w:after="120" w:line="276" w:lineRule="auto"/>
      <w:ind w:firstLine="0"/>
      <w:jc w:val="left"/>
    </w:pPr>
    <w:rPr>
      <w:rFonts w:ascii="Calibri" w:eastAsia="Calibri" w:hAnsi="Calibri" w:cs="Times New Roman"/>
      <w:sz w:val="22"/>
    </w:rPr>
  </w:style>
  <w:style w:type="character" w:customStyle="1" w:styleId="ae">
    <w:name w:val="Основной текст Знак"/>
    <w:basedOn w:val="a0"/>
    <w:link w:val="ad"/>
    <w:uiPriority w:val="99"/>
    <w:qFormat/>
    <w:rsid w:val="00FF5853"/>
    <w:rPr>
      <w:rFonts w:ascii="Calibri" w:eastAsia="Calibri" w:hAnsi="Calibri" w:cs="Times New Roman"/>
    </w:rPr>
  </w:style>
  <w:style w:type="paragraph" w:styleId="af">
    <w:name w:val="Normal (Web)"/>
    <w:basedOn w:val="a"/>
    <w:uiPriority w:val="99"/>
    <w:unhideWhenUsed/>
    <w:qFormat/>
    <w:rsid w:val="00FF5853"/>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Default">
    <w:name w:val="Default"/>
    <w:qFormat/>
    <w:rsid w:val="00FF58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a0"/>
    <w:qFormat/>
    <w:rsid w:val="00FF5853"/>
  </w:style>
  <w:style w:type="paragraph" w:customStyle="1" w:styleId="af0">
    <w:name w:val="заг. табл"/>
    <w:basedOn w:val="a"/>
    <w:uiPriority w:val="99"/>
    <w:qFormat/>
    <w:rsid w:val="00FF5853"/>
    <w:pPr>
      <w:widowControl w:val="0"/>
      <w:adjustRightInd w:val="0"/>
      <w:spacing w:before="120" w:after="240" w:line="240" w:lineRule="auto"/>
      <w:ind w:firstLine="0"/>
      <w:jc w:val="center"/>
      <w:textAlignment w:val="baseline"/>
    </w:pPr>
    <w:rPr>
      <w:rFonts w:ascii="Arial" w:eastAsia="Times New Roman" w:hAnsi="Arial" w:cs="Times New Roman"/>
      <w:b/>
      <w:sz w:val="24"/>
      <w:szCs w:val="20"/>
      <w:lang w:eastAsia="ru-RU"/>
    </w:rPr>
  </w:style>
  <w:style w:type="paragraph" w:styleId="31">
    <w:name w:val="Body Text Indent 3"/>
    <w:basedOn w:val="a"/>
    <w:link w:val="32"/>
    <w:uiPriority w:val="99"/>
    <w:semiHidden/>
    <w:unhideWhenUsed/>
    <w:qFormat/>
    <w:rsid w:val="00FF5853"/>
    <w:pPr>
      <w:spacing w:after="120"/>
      <w:ind w:left="283"/>
    </w:pPr>
    <w:rPr>
      <w:sz w:val="16"/>
      <w:szCs w:val="16"/>
    </w:rPr>
  </w:style>
  <w:style w:type="character" w:customStyle="1" w:styleId="32">
    <w:name w:val="Основной текст с отступом 3 Знак"/>
    <w:basedOn w:val="a0"/>
    <w:link w:val="31"/>
    <w:uiPriority w:val="99"/>
    <w:semiHidden/>
    <w:qFormat/>
    <w:rsid w:val="00FF5853"/>
    <w:rPr>
      <w:rFonts w:ascii="Times New Roman" w:hAnsi="Times New Roman"/>
      <w:sz w:val="16"/>
      <w:szCs w:val="16"/>
    </w:rPr>
  </w:style>
  <w:style w:type="paragraph" w:customStyle="1" w:styleId="rtejustify">
    <w:name w:val="rtejustify"/>
    <w:basedOn w:val="a"/>
    <w:qFormat/>
    <w:rsid w:val="00FF5853"/>
    <w:pPr>
      <w:spacing w:line="240" w:lineRule="auto"/>
      <w:ind w:firstLine="0"/>
      <w:textAlignment w:val="baseline"/>
    </w:pPr>
    <w:rPr>
      <w:rFonts w:eastAsia="Times New Roman" w:cs="Times New Roman"/>
      <w:sz w:val="24"/>
      <w:szCs w:val="24"/>
      <w:lang w:eastAsia="ru-RU"/>
    </w:rPr>
  </w:style>
  <w:style w:type="paragraph" w:customStyle="1" w:styleId="rvps5">
    <w:name w:val="rvps5"/>
    <w:basedOn w:val="a"/>
    <w:qFormat/>
    <w:rsid w:val="00FF5853"/>
    <w:pPr>
      <w:spacing w:line="240" w:lineRule="auto"/>
      <w:ind w:left="150" w:right="150" w:firstLine="150"/>
    </w:pPr>
    <w:rPr>
      <w:rFonts w:eastAsia="Times New Roman" w:cs="Times New Roman"/>
      <w:sz w:val="24"/>
      <w:szCs w:val="24"/>
      <w:lang w:eastAsia="ru-RU"/>
    </w:rPr>
  </w:style>
  <w:style w:type="character" w:customStyle="1" w:styleId="rvts35">
    <w:name w:val="rvts35"/>
    <w:basedOn w:val="a0"/>
    <w:rsid w:val="00FF5853"/>
    <w:rPr>
      <w:rFonts w:ascii="Times New Roman" w:hAnsi="Times New Roman" w:cs="Times New Roman" w:hint="default"/>
      <w:sz w:val="28"/>
      <w:szCs w:val="28"/>
    </w:rPr>
  </w:style>
  <w:style w:type="character" w:customStyle="1" w:styleId="rvts53">
    <w:name w:val="rvts53"/>
    <w:basedOn w:val="a0"/>
    <w:qFormat/>
    <w:rsid w:val="00FF5853"/>
    <w:rPr>
      <w:rFonts w:ascii="Times New Roman" w:hAnsi="Times New Roman" w:cs="Times New Roman" w:hint="default"/>
      <w:sz w:val="14"/>
      <w:szCs w:val="14"/>
      <w:vertAlign w:val="superscript"/>
    </w:rPr>
  </w:style>
  <w:style w:type="character" w:customStyle="1" w:styleId="mw-headline">
    <w:name w:val="mw-headline"/>
    <w:basedOn w:val="a0"/>
    <w:rsid w:val="00FF5853"/>
  </w:style>
  <w:style w:type="character" w:customStyle="1" w:styleId="mw-editsection1">
    <w:name w:val="mw-editsection1"/>
    <w:basedOn w:val="a0"/>
    <w:qFormat/>
    <w:rsid w:val="00FF5853"/>
  </w:style>
  <w:style w:type="character" w:customStyle="1" w:styleId="mw-editsection-bracket">
    <w:name w:val="mw-editsection-bracket"/>
    <w:basedOn w:val="a0"/>
    <w:qFormat/>
    <w:rsid w:val="00FF5853"/>
  </w:style>
  <w:style w:type="character" w:customStyle="1" w:styleId="mw-editsection-divider1">
    <w:name w:val="mw-editsection-divider1"/>
    <w:basedOn w:val="a0"/>
    <w:qFormat/>
    <w:rsid w:val="00FF5853"/>
    <w:rPr>
      <w:color w:val="555555"/>
    </w:rPr>
  </w:style>
  <w:style w:type="paragraph" w:styleId="af1">
    <w:name w:val="Document Map"/>
    <w:basedOn w:val="a"/>
    <w:link w:val="af2"/>
    <w:uiPriority w:val="99"/>
    <w:semiHidden/>
    <w:unhideWhenUsed/>
    <w:qFormat/>
    <w:rsid w:val="00FF5853"/>
    <w:pPr>
      <w:spacing w:line="240" w:lineRule="auto"/>
    </w:pPr>
    <w:rPr>
      <w:rFonts w:ascii="Tahoma" w:hAnsi="Tahoma" w:cs="Tahoma"/>
      <w:sz w:val="16"/>
      <w:szCs w:val="16"/>
    </w:rPr>
  </w:style>
  <w:style w:type="character" w:customStyle="1" w:styleId="af2">
    <w:name w:val="Схема документа Знак"/>
    <w:basedOn w:val="a0"/>
    <w:link w:val="af1"/>
    <w:uiPriority w:val="99"/>
    <w:semiHidden/>
    <w:qFormat/>
    <w:rsid w:val="00FF5853"/>
    <w:rPr>
      <w:rFonts w:ascii="Tahoma" w:hAnsi="Tahoma" w:cs="Tahoma"/>
      <w:sz w:val="16"/>
      <w:szCs w:val="16"/>
    </w:rPr>
  </w:style>
  <w:style w:type="paragraph" w:styleId="af3">
    <w:name w:val="Body Text Indent"/>
    <w:basedOn w:val="a"/>
    <w:link w:val="af4"/>
    <w:uiPriority w:val="99"/>
    <w:unhideWhenUsed/>
    <w:qFormat/>
    <w:rsid w:val="00FF5853"/>
    <w:pPr>
      <w:spacing w:after="120"/>
      <w:ind w:left="283"/>
    </w:pPr>
  </w:style>
  <w:style w:type="character" w:customStyle="1" w:styleId="af4">
    <w:name w:val="Основной текст с отступом Знак"/>
    <w:basedOn w:val="a0"/>
    <w:link w:val="af3"/>
    <w:uiPriority w:val="99"/>
    <w:qFormat/>
    <w:rsid w:val="00FF5853"/>
    <w:rPr>
      <w:rFonts w:ascii="Times New Roman" w:hAnsi="Times New Roman"/>
      <w:sz w:val="28"/>
    </w:rPr>
  </w:style>
  <w:style w:type="paragraph" w:customStyle="1" w:styleId="05">
    <w:name w:val="Таблица 0.5"/>
    <w:basedOn w:val="0"/>
    <w:rsid w:val="00181B17"/>
    <w:pPr>
      <w:ind w:left="284"/>
    </w:pPr>
  </w:style>
  <w:style w:type="paragraph" w:customStyle="1" w:styleId="0-">
    <w:name w:val="Таблица 0-ж"/>
    <w:basedOn w:val="0"/>
    <w:rsid w:val="00181B17"/>
    <w:rPr>
      <w:b/>
    </w:rPr>
  </w:style>
  <w:style w:type="paragraph" w:customStyle="1" w:styleId="-">
    <w:name w:val="Таблица центр-ж"/>
    <w:basedOn w:val="ab"/>
    <w:qFormat/>
    <w:rsid w:val="00181B17"/>
    <w:rPr>
      <w:b/>
    </w:rPr>
  </w:style>
  <w:style w:type="paragraph" w:styleId="21">
    <w:name w:val="Body Text Indent 2"/>
    <w:basedOn w:val="a"/>
    <w:link w:val="22"/>
    <w:unhideWhenUsed/>
    <w:qFormat/>
    <w:rsid w:val="00713C02"/>
    <w:pPr>
      <w:spacing w:after="120" w:line="480" w:lineRule="auto"/>
      <w:ind w:left="283"/>
    </w:pPr>
  </w:style>
  <w:style w:type="character" w:customStyle="1" w:styleId="22">
    <w:name w:val="Основной текст с отступом 2 Знак"/>
    <w:basedOn w:val="a0"/>
    <w:link w:val="21"/>
    <w:qFormat/>
    <w:rsid w:val="00713C02"/>
    <w:rPr>
      <w:rFonts w:ascii="Times New Roman" w:hAnsi="Times New Roman"/>
      <w:sz w:val="28"/>
    </w:rPr>
  </w:style>
  <w:style w:type="paragraph" w:styleId="af5">
    <w:name w:val="Title"/>
    <w:basedOn w:val="a"/>
    <w:link w:val="af6"/>
    <w:qFormat/>
    <w:rsid w:val="00E31B0F"/>
    <w:pPr>
      <w:spacing w:line="240" w:lineRule="auto"/>
      <w:ind w:firstLine="0"/>
      <w:jc w:val="center"/>
    </w:pPr>
    <w:rPr>
      <w:rFonts w:eastAsia="Times New Roman" w:cs="Times New Roman"/>
      <w:szCs w:val="20"/>
      <w:lang w:eastAsia="ru-RU"/>
    </w:rPr>
  </w:style>
  <w:style w:type="character" w:customStyle="1" w:styleId="af6">
    <w:name w:val="Заголовок Знак"/>
    <w:basedOn w:val="a0"/>
    <w:link w:val="af5"/>
    <w:rsid w:val="00E31B0F"/>
    <w:rPr>
      <w:rFonts w:ascii="Times New Roman" w:eastAsia="Times New Roman" w:hAnsi="Times New Roman" w:cs="Times New Roman"/>
      <w:sz w:val="28"/>
      <w:szCs w:val="20"/>
      <w:lang w:eastAsia="ru-RU"/>
    </w:rPr>
  </w:style>
  <w:style w:type="character" w:styleId="af7">
    <w:name w:val="Strong"/>
    <w:basedOn w:val="a0"/>
    <w:uiPriority w:val="22"/>
    <w:qFormat/>
    <w:rsid w:val="00470E7E"/>
    <w:rPr>
      <w:b/>
      <w:bCs/>
      <w:sz w:val="24"/>
      <w:szCs w:val="24"/>
      <w:bdr w:val="none" w:sz="0" w:space="0" w:color="auto" w:frame="1"/>
      <w:vertAlign w:val="baseline"/>
    </w:rPr>
  </w:style>
  <w:style w:type="paragraph" w:customStyle="1" w:styleId="rtecenter">
    <w:name w:val="rtecenter"/>
    <w:basedOn w:val="a"/>
    <w:qFormat/>
    <w:rsid w:val="00470E7E"/>
    <w:pPr>
      <w:spacing w:line="240" w:lineRule="auto"/>
      <w:ind w:firstLine="0"/>
      <w:jc w:val="center"/>
      <w:textAlignment w:val="baseline"/>
    </w:pPr>
    <w:rPr>
      <w:rFonts w:eastAsia="Times New Roman" w:cs="Times New Roman"/>
      <w:sz w:val="24"/>
      <w:szCs w:val="24"/>
      <w:lang w:eastAsia="ru-RU"/>
    </w:rPr>
  </w:style>
  <w:style w:type="paragraph" w:styleId="af8">
    <w:name w:val="footnote text"/>
    <w:basedOn w:val="a"/>
    <w:link w:val="af9"/>
    <w:uiPriority w:val="99"/>
    <w:unhideWhenUsed/>
    <w:qFormat/>
    <w:rsid w:val="003E2C71"/>
    <w:pPr>
      <w:spacing w:line="240" w:lineRule="auto"/>
      <w:ind w:firstLine="0"/>
      <w:jc w:val="left"/>
    </w:pPr>
    <w:rPr>
      <w:rFonts w:ascii="Calibri" w:eastAsia="Calibri" w:hAnsi="Calibri" w:cs="Times New Roman"/>
      <w:sz w:val="20"/>
      <w:szCs w:val="20"/>
    </w:rPr>
  </w:style>
  <w:style w:type="character" w:customStyle="1" w:styleId="af9">
    <w:name w:val="Текст сноски Знак"/>
    <w:basedOn w:val="a0"/>
    <w:link w:val="af8"/>
    <w:uiPriority w:val="99"/>
    <w:qFormat/>
    <w:rsid w:val="003E2C71"/>
    <w:rPr>
      <w:rFonts w:ascii="Calibri" w:eastAsia="Calibri" w:hAnsi="Calibri" w:cs="Times New Roman"/>
      <w:sz w:val="20"/>
      <w:szCs w:val="20"/>
    </w:rPr>
  </w:style>
  <w:style w:type="paragraph" w:customStyle="1" w:styleId="list-text">
    <w:name w:val="list-text"/>
    <w:basedOn w:val="a"/>
    <w:qFormat/>
    <w:rsid w:val="00075B6D"/>
    <w:pPr>
      <w:spacing w:line="240" w:lineRule="auto"/>
      <w:ind w:firstLine="0"/>
      <w:jc w:val="left"/>
    </w:pPr>
    <w:rPr>
      <w:rFonts w:eastAsia="Times New Roman" w:cs="Times New Roman"/>
      <w:color w:val="222222"/>
      <w:sz w:val="17"/>
      <w:szCs w:val="17"/>
      <w:lang w:eastAsia="ru-RU"/>
    </w:rPr>
  </w:style>
  <w:style w:type="paragraph" w:customStyle="1" w:styleId="list-tit">
    <w:name w:val="list-tit"/>
    <w:basedOn w:val="a"/>
    <w:qFormat/>
    <w:rsid w:val="00075B6D"/>
    <w:pPr>
      <w:spacing w:line="240" w:lineRule="auto"/>
      <w:ind w:firstLine="0"/>
      <w:jc w:val="left"/>
    </w:pPr>
    <w:rPr>
      <w:rFonts w:eastAsia="Times New Roman" w:cs="Times New Roman"/>
      <w:b/>
      <w:bCs/>
      <w:color w:val="222222"/>
      <w:sz w:val="17"/>
      <w:szCs w:val="17"/>
      <w:lang w:eastAsia="ru-RU"/>
    </w:rPr>
  </w:style>
  <w:style w:type="paragraph" w:styleId="afa">
    <w:name w:val="header"/>
    <w:basedOn w:val="a"/>
    <w:link w:val="afb"/>
    <w:unhideWhenUsed/>
    <w:qFormat/>
    <w:rsid w:val="00ED3D6A"/>
    <w:pPr>
      <w:tabs>
        <w:tab w:val="center" w:pos="4677"/>
        <w:tab w:val="right" w:pos="9355"/>
      </w:tabs>
      <w:spacing w:line="240" w:lineRule="auto"/>
    </w:pPr>
  </w:style>
  <w:style w:type="character" w:customStyle="1" w:styleId="afb">
    <w:name w:val="Верхний колонтитул Знак"/>
    <w:basedOn w:val="a0"/>
    <w:link w:val="afa"/>
    <w:qFormat/>
    <w:rsid w:val="00ED3D6A"/>
    <w:rPr>
      <w:rFonts w:ascii="Times New Roman" w:hAnsi="Times New Roman"/>
      <w:sz w:val="28"/>
    </w:rPr>
  </w:style>
  <w:style w:type="paragraph" w:styleId="afc">
    <w:name w:val="footer"/>
    <w:basedOn w:val="a"/>
    <w:link w:val="afd"/>
    <w:uiPriority w:val="99"/>
    <w:unhideWhenUsed/>
    <w:rsid w:val="00ED3D6A"/>
    <w:pPr>
      <w:tabs>
        <w:tab w:val="center" w:pos="4677"/>
        <w:tab w:val="right" w:pos="9355"/>
      </w:tabs>
      <w:spacing w:line="240" w:lineRule="auto"/>
    </w:pPr>
  </w:style>
  <w:style w:type="character" w:customStyle="1" w:styleId="afd">
    <w:name w:val="Нижний колонтитул Знак"/>
    <w:basedOn w:val="a0"/>
    <w:link w:val="afc"/>
    <w:uiPriority w:val="99"/>
    <w:qFormat/>
    <w:rsid w:val="00ED3D6A"/>
    <w:rPr>
      <w:rFonts w:ascii="Times New Roman" w:hAnsi="Times New Roman"/>
      <w:sz w:val="28"/>
    </w:rPr>
  </w:style>
  <w:style w:type="paragraph" w:customStyle="1" w:styleId="ConsPlusNormal">
    <w:name w:val="ConsPlusNormal"/>
    <w:qFormat/>
    <w:rsid w:val="007E6F76"/>
    <w:pPr>
      <w:autoSpaceDE w:val="0"/>
      <w:autoSpaceDN w:val="0"/>
      <w:adjustRightInd w:val="0"/>
      <w:spacing w:after="0" w:line="240" w:lineRule="auto"/>
    </w:pPr>
    <w:rPr>
      <w:rFonts w:ascii="Times New Roman" w:hAnsi="Times New Roman" w:cs="Times New Roman"/>
      <w:sz w:val="24"/>
      <w:szCs w:val="24"/>
    </w:rPr>
  </w:style>
  <w:style w:type="paragraph" w:customStyle="1" w:styleId="23">
    <w:name w:val="заголовок 2"/>
    <w:basedOn w:val="a"/>
    <w:next w:val="a"/>
    <w:qFormat/>
    <w:rsid w:val="00EB4182"/>
    <w:pPr>
      <w:keepNext/>
      <w:spacing w:line="240" w:lineRule="auto"/>
      <w:ind w:firstLine="0"/>
      <w:jc w:val="center"/>
      <w:outlineLvl w:val="1"/>
    </w:pPr>
    <w:rPr>
      <w:rFonts w:eastAsia="Times New Roman" w:cs="Times New Roman"/>
      <w:szCs w:val="20"/>
      <w:lang w:eastAsia="ru-RU"/>
    </w:rPr>
  </w:style>
  <w:style w:type="character" w:customStyle="1" w:styleId="afe">
    <w:name w:val="Текст концевой сноски Знак"/>
    <w:basedOn w:val="a0"/>
    <w:link w:val="aff"/>
    <w:uiPriority w:val="99"/>
    <w:semiHidden/>
    <w:qFormat/>
    <w:rsid w:val="00715E4F"/>
    <w:rPr>
      <w:rFonts w:ascii="Times New Roman" w:eastAsiaTheme="minorEastAsia" w:hAnsi="Times New Roman"/>
      <w:sz w:val="20"/>
      <w:szCs w:val="20"/>
      <w:lang w:eastAsia="ru-RU"/>
    </w:rPr>
  </w:style>
  <w:style w:type="paragraph" w:styleId="aff">
    <w:name w:val="endnote text"/>
    <w:basedOn w:val="a"/>
    <w:link w:val="afe"/>
    <w:uiPriority w:val="99"/>
    <w:semiHidden/>
    <w:unhideWhenUsed/>
    <w:qFormat/>
    <w:rsid w:val="00715E4F"/>
    <w:pPr>
      <w:spacing w:line="240" w:lineRule="auto"/>
      <w:ind w:firstLine="0"/>
      <w:jc w:val="left"/>
    </w:pPr>
    <w:rPr>
      <w:rFonts w:eastAsiaTheme="minorEastAsia"/>
      <w:sz w:val="20"/>
      <w:szCs w:val="20"/>
      <w:lang w:eastAsia="ru-RU"/>
    </w:rPr>
  </w:style>
  <w:style w:type="paragraph" w:customStyle="1" w:styleId="ConsPlusNonformat">
    <w:name w:val="ConsPlusNonformat"/>
    <w:uiPriority w:val="99"/>
    <w:qFormat/>
    <w:rsid w:val="00715E4F"/>
    <w:pPr>
      <w:spacing w:after="0" w:line="240" w:lineRule="auto"/>
    </w:pPr>
    <w:rPr>
      <w:rFonts w:ascii="Courier New" w:eastAsia="Times New Roman" w:hAnsi="Courier New" w:cs="Times New Roman"/>
      <w:sz w:val="20"/>
      <w:szCs w:val="20"/>
      <w:lang w:eastAsia="ru-RU"/>
    </w:rPr>
  </w:style>
  <w:style w:type="character" w:customStyle="1" w:styleId="apple-style-span">
    <w:name w:val="apple-style-span"/>
    <w:basedOn w:val="a0"/>
    <w:rsid w:val="00715E4F"/>
  </w:style>
  <w:style w:type="character" w:customStyle="1" w:styleId="apple-converted-space">
    <w:name w:val="apple-converted-space"/>
    <w:basedOn w:val="a0"/>
    <w:qFormat/>
    <w:rsid w:val="00715E4F"/>
  </w:style>
  <w:style w:type="paragraph" w:customStyle="1" w:styleId="style6">
    <w:name w:val="style6"/>
    <w:basedOn w:val="a"/>
    <w:rsid w:val="00715E4F"/>
    <w:pPr>
      <w:spacing w:before="100" w:beforeAutospacing="1" w:after="100" w:afterAutospacing="1" w:line="240" w:lineRule="auto"/>
      <w:ind w:firstLine="0"/>
      <w:jc w:val="left"/>
    </w:pPr>
    <w:rPr>
      <w:rFonts w:eastAsia="Times New Roman" w:cs="Times New Roman"/>
      <w:sz w:val="26"/>
      <w:szCs w:val="24"/>
      <w:lang w:eastAsia="ru-RU"/>
    </w:rPr>
  </w:style>
  <w:style w:type="paragraph" w:customStyle="1" w:styleId="style5">
    <w:name w:val="style5"/>
    <w:basedOn w:val="a"/>
    <w:qFormat/>
    <w:rsid w:val="00715E4F"/>
    <w:pPr>
      <w:spacing w:before="100" w:beforeAutospacing="1" w:after="100" w:afterAutospacing="1" w:line="240" w:lineRule="auto"/>
      <w:ind w:firstLine="0"/>
      <w:jc w:val="left"/>
    </w:pPr>
    <w:rPr>
      <w:rFonts w:eastAsia="Times New Roman" w:cs="Times New Roman"/>
      <w:sz w:val="26"/>
      <w:szCs w:val="24"/>
      <w:lang w:eastAsia="ru-RU"/>
    </w:rPr>
  </w:style>
  <w:style w:type="paragraph" w:customStyle="1" w:styleId="ConsPlusTitle">
    <w:name w:val="ConsPlusTitle"/>
    <w:qFormat/>
    <w:rsid w:val="00715E4F"/>
    <w:pPr>
      <w:widowControl w:val="0"/>
      <w:autoSpaceDE w:val="0"/>
      <w:autoSpaceDN w:val="0"/>
      <w:spacing w:after="0" w:line="240" w:lineRule="auto"/>
    </w:pPr>
    <w:rPr>
      <w:rFonts w:ascii="Calibri" w:eastAsia="Times New Roman" w:hAnsi="Calibri" w:cs="Calibri"/>
      <w:b/>
      <w:szCs w:val="20"/>
      <w:lang w:eastAsia="ru-RU"/>
    </w:rPr>
  </w:style>
  <w:style w:type="character" w:styleId="aff0">
    <w:name w:val="footnote reference"/>
    <w:basedOn w:val="a0"/>
    <w:uiPriority w:val="99"/>
    <w:semiHidden/>
    <w:qFormat/>
    <w:rsid w:val="007B1B7F"/>
    <w:rPr>
      <w:vertAlign w:val="superscript"/>
    </w:rPr>
  </w:style>
  <w:style w:type="paragraph" w:customStyle="1" w:styleId="210">
    <w:name w:val="Основной текст с отступом 21"/>
    <w:basedOn w:val="a"/>
    <w:qFormat/>
    <w:rsid w:val="00CA0669"/>
    <w:pPr>
      <w:widowControl w:val="0"/>
      <w:adjustRightInd w:val="0"/>
      <w:spacing w:before="120" w:line="240" w:lineRule="auto"/>
      <w:ind w:firstLine="720"/>
      <w:textAlignment w:val="baseline"/>
    </w:pPr>
    <w:rPr>
      <w:rFonts w:eastAsia="Times New Roman" w:cs="Times New Roman"/>
      <w:sz w:val="24"/>
      <w:szCs w:val="20"/>
      <w:lang w:eastAsia="ru-RU"/>
    </w:rPr>
  </w:style>
  <w:style w:type="character" w:styleId="aff1">
    <w:name w:val="annotation reference"/>
    <w:basedOn w:val="a0"/>
    <w:uiPriority w:val="99"/>
    <w:semiHidden/>
    <w:unhideWhenUsed/>
    <w:qFormat/>
    <w:rsid w:val="00186EDA"/>
    <w:rPr>
      <w:sz w:val="16"/>
      <w:szCs w:val="16"/>
    </w:rPr>
  </w:style>
  <w:style w:type="paragraph" w:styleId="aff2">
    <w:name w:val="annotation text"/>
    <w:basedOn w:val="a"/>
    <w:link w:val="aff3"/>
    <w:uiPriority w:val="99"/>
    <w:semiHidden/>
    <w:unhideWhenUsed/>
    <w:qFormat/>
    <w:rsid w:val="00186EDA"/>
    <w:pPr>
      <w:spacing w:line="240" w:lineRule="auto"/>
    </w:pPr>
    <w:rPr>
      <w:sz w:val="20"/>
      <w:szCs w:val="20"/>
    </w:rPr>
  </w:style>
  <w:style w:type="character" w:customStyle="1" w:styleId="aff3">
    <w:name w:val="Текст примечания Знак"/>
    <w:basedOn w:val="a0"/>
    <w:link w:val="aff2"/>
    <w:uiPriority w:val="99"/>
    <w:semiHidden/>
    <w:qFormat/>
    <w:rsid w:val="00186EDA"/>
    <w:rPr>
      <w:rFonts w:ascii="Times New Roman" w:hAnsi="Times New Roman"/>
      <w:sz w:val="20"/>
      <w:szCs w:val="20"/>
    </w:rPr>
  </w:style>
  <w:style w:type="paragraph" w:styleId="aff4">
    <w:name w:val="annotation subject"/>
    <w:basedOn w:val="aff2"/>
    <w:next w:val="aff2"/>
    <w:link w:val="aff5"/>
    <w:uiPriority w:val="99"/>
    <w:semiHidden/>
    <w:unhideWhenUsed/>
    <w:qFormat/>
    <w:rsid w:val="00186EDA"/>
    <w:rPr>
      <w:b/>
      <w:bCs/>
    </w:rPr>
  </w:style>
  <w:style w:type="character" w:customStyle="1" w:styleId="aff5">
    <w:name w:val="Тема примечания Знак"/>
    <w:basedOn w:val="aff3"/>
    <w:link w:val="aff4"/>
    <w:uiPriority w:val="99"/>
    <w:semiHidden/>
    <w:qFormat/>
    <w:rsid w:val="00186EDA"/>
    <w:rPr>
      <w:rFonts w:ascii="Times New Roman" w:hAnsi="Times New Roman"/>
      <w:b/>
      <w:bCs/>
      <w:sz w:val="20"/>
      <w:szCs w:val="20"/>
    </w:rPr>
  </w:style>
  <w:style w:type="character" w:styleId="aff6">
    <w:name w:val="endnote reference"/>
    <w:basedOn w:val="a0"/>
    <w:uiPriority w:val="99"/>
    <w:semiHidden/>
    <w:unhideWhenUsed/>
    <w:qFormat/>
    <w:rsid w:val="000945CE"/>
    <w:rPr>
      <w:vertAlign w:val="superscript"/>
    </w:rPr>
  </w:style>
  <w:style w:type="paragraph" w:styleId="aff7">
    <w:name w:val="Block Text"/>
    <w:basedOn w:val="a"/>
    <w:uiPriority w:val="99"/>
    <w:semiHidden/>
    <w:unhideWhenUsed/>
    <w:rsid w:val="00FB59CA"/>
    <w:pPr>
      <w:spacing w:before="100" w:beforeAutospacing="1" w:after="100" w:afterAutospacing="1" w:line="240" w:lineRule="auto"/>
      <w:ind w:firstLine="0"/>
      <w:jc w:val="left"/>
    </w:pPr>
    <w:rPr>
      <w:rFonts w:eastAsia="Times New Roman" w:cs="Times New Roman"/>
      <w:sz w:val="26"/>
      <w:szCs w:val="24"/>
      <w:lang w:eastAsia="ru-RU"/>
    </w:rPr>
  </w:style>
  <w:style w:type="paragraph" w:customStyle="1" w:styleId="00">
    <w:name w:val="Текст0"/>
    <w:basedOn w:val="a"/>
    <w:qFormat/>
    <w:rsid w:val="00FB59CA"/>
    <w:pPr>
      <w:suppressAutoHyphens/>
      <w:spacing w:after="120" w:line="276" w:lineRule="auto"/>
      <w:ind w:firstLine="680"/>
    </w:pPr>
    <w:rPr>
      <w:rFonts w:eastAsia="Calibri" w:cs="Times New Roman"/>
      <w:sz w:val="24"/>
      <w:szCs w:val="24"/>
      <w:lang w:eastAsia="ar-SA"/>
    </w:rPr>
  </w:style>
  <w:style w:type="paragraph" w:styleId="aff8">
    <w:name w:val="Revision"/>
    <w:hidden/>
    <w:uiPriority w:val="99"/>
    <w:semiHidden/>
    <w:rsid w:val="00FB59CA"/>
    <w:pPr>
      <w:spacing w:after="0" w:line="240" w:lineRule="auto"/>
    </w:pPr>
    <w:rPr>
      <w:rFonts w:ascii="Times New Roman" w:eastAsiaTheme="minorEastAsia" w:hAnsi="Times New Roman"/>
      <w:sz w:val="26"/>
      <w:lang w:eastAsia="ru-RU"/>
    </w:rPr>
  </w:style>
  <w:style w:type="character" w:customStyle="1" w:styleId="aff9">
    <w:name w:val="Основной текст_"/>
    <w:link w:val="11"/>
    <w:qFormat/>
    <w:rsid w:val="00F253A3"/>
    <w:rPr>
      <w:spacing w:val="12"/>
      <w:sz w:val="23"/>
      <w:szCs w:val="23"/>
      <w:shd w:val="clear" w:color="auto" w:fill="FFFFFF"/>
    </w:rPr>
  </w:style>
  <w:style w:type="paragraph" w:customStyle="1" w:styleId="11">
    <w:name w:val="Основной текст1"/>
    <w:basedOn w:val="a"/>
    <w:link w:val="aff9"/>
    <w:qFormat/>
    <w:rsid w:val="00F253A3"/>
    <w:pPr>
      <w:widowControl w:val="0"/>
      <w:shd w:val="clear" w:color="auto" w:fill="FFFFFF"/>
      <w:spacing w:line="0" w:lineRule="atLeast"/>
      <w:ind w:firstLine="0"/>
      <w:jc w:val="left"/>
    </w:pPr>
    <w:rPr>
      <w:rFonts w:asciiTheme="minorHAnsi" w:hAnsiTheme="minorHAnsi"/>
      <w:spacing w:val="12"/>
      <w:sz w:val="23"/>
      <w:szCs w:val="23"/>
    </w:rPr>
  </w:style>
  <w:style w:type="character" w:customStyle="1" w:styleId="10pt0pt">
    <w:name w:val="Основной текст + 10 pt;Интервал 0 pt"/>
    <w:qFormat/>
    <w:rsid w:val="00F253A3"/>
    <w:rPr>
      <w:color w:val="000000"/>
      <w:spacing w:val="9"/>
      <w:w w:val="100"/>
      <w:position w:val="0"/>
      <w:sz w:val="20"/>
      <w:szCs w:val="20"/>
      <w:shd w:val="clear" w:color="auto" w:fill="FFFFFF"/>
      <w:lang w:val="ru-RU"/>
    </w:rPr>
  </w:style>
  <w:style w:type="paragraph" w:customStyle="1" w:styleId="12">
    <w:name w:val="1"/>
    <w:basedOn w:val="a"/>
    <w:next w:val="af5"/>
    <w:link w:val="affa"/>
    <w:qFormat/>
    <w:rsid w:val="000D6000"/>
    <w:pPr>
      <w:spacing w:line="240" w:lineRule="auto"/>
      <w:ind w:firstLine="0"/>
      <w:jc w:val="center"/>
    </w:pPr>
    <w:rPr>
      <w:rFonts w:asciiTheme="minorHAnsi" w:hAnsiTheme="minorHAnsi"/>
      <w:b/>
      <w:bCs/>
      <w:szCs w:val="28"/>
    </w:rPr>
  </w:style>
  <w:style w:type="character" w:customStyle="1" w:styleId="affa">
    <w:name w:val="Название Знак"/>
    <w:link w:val="12"/>
    <w:qFormat/>
    <w:rsid w:val="000D6000"/>
    <w:rPr>
      <w:b/>
      <w:bCs/>
      <w:sz w:val="28"/>
      <w:szCs w:val="28"/>
    </w:rPr>
  </w:style>
  <w:style w:type="character" w:customStyle="1" w:styleId="affb">
    <w:name w:val="Текст Знак"/>
    <w:basedOn w:val="a0"/>
    <w:link w:val="affc"/>
    <w:uiPriority w:val="99"/>
    <w:semiHidden/>
    <w:qFormat/>
    <w:rsid w:val="00054AE4"/>
    <w:rPr>
      <w:rFonts w:ascii="Calibri" w:hAnsi="Calibri"/>
      <w:szCs w:val="21"/>
    </w:rPr>
  </w:style>
  <w:style w:type="paragraph" w:styleId="affc">
    <w:name w:val="Plain Text"/>
    <w:basedOn w:val="a"/>
    <w:link w:val="affb"/>
    <w:uiPriority w:val="99"/>
    <w:semiHidden/>
    <w:unhideWhenUsed/>
    <w:qFormat/>
    <w:rsid w:val="00054AE4"/>
    <w:pPr>
      <w:spacing w:line="240" w:lineRule="auto"/>
      <w:ind w:firstLine="0"/>
      <w:jc w:val="left"/>
    </w:pPr>
    <w:rPr>
      <w:rFonts w:ascii="Calibri" w:hAnsi="Calibri"/>
      <w:sz w:val="22"/>
      <w:szCs w:val="21"/>
    </w:rPr>
  </w:style>
  <w:style w:type="paragraph" w:customStyle="1" w:styleId="b-news-desc">
    <w:name w:val="b-news-desc"/>
    <w:basedOn w:val="a"/>
    <w:qFormat/>
    <w:rsid w:val="00054AE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b-grey-text">
    <w:name w:val="b-grey-text"/>
    <w:basedOn w:val="a0"/>
    <w:qFormat/>
    <w:rsid w:val="00054AE4"/>
  </w:style>
  <w:style w:type="character" w:customStyle="1" w:styleId="60">
    <w:name w:val="Заголовок 6 Знак"/>
    <w:basedOn w:val="a0"/>
    <w:link w:val="6"/>
    <w:uiPriority w:val="9"/>
    <w:rsid w:val="0075223D"/>
    <w:rPr>
      <w:rFonts w:asciiTheme="majorHAnsi" w:eastAsiaTheme="majorEastAsia" w:hAnsiTheme="majorHAnsi" w:cstheme="majorBidi"/>
      <w:color w:val="243F60" w:themeColor="accent1" w:themeShade="7F"/>
      <w:sz w:val="28"/>
    </w:rPr>
  </w:style>
  <w:style w:type="paragraph" w:customStyle="1" w:styleId="71">
    <w:name w:val="Заголок 7"/>
    <w:basedOn w:val="a"/>
    <w:link w:val="72"/>
    <w:rsid w:val="000C0A66"/>
    <w:pPr>
      <w:spacing w:line="240" w:lineRule="auto"/>
      <w:jc w:val="center"/>
    </w:pPr>
    <w:rPr>
      <w:b/>
    </w:rPr>
  </w:style>
  <w:style w:type="character" w:customStyle="1" w:styleId="70">
    <w:name w:val="Заголовок 7 Знак"/>
    <w:basedOn w:val="a0"/>
    <w:link w:val="7"/>
    <w:uiPriority w:val="9"/>
    <w:rsid w:val="000C0A66"/>
    <w:rPr>
      <w:rFonts w:asciiTheme="majorHAnsi" w:eastAsiaTheme="majorEastAsia" w:hAnsiTheme="majorHAnsi" w:cstheme="majorBidi"/>
      <w:i/>
      <w:iCs/>
      <w:color w:val="243F60" w:themeColor="accent1" w:themeShade="7F"/>
      <w:sz w:val="28"/>
    </w:rPr>
  </w:style>
  <w:style w:type="character" w:customStyle="1" w:styleId="72">
    <w:name w:val="Заголок 7 Знак"/>
    <w:basedOn w:val="a0"/>
    <w:link w:val="71"/>
    <w:rsid w:val="000C0A66"/>
    <w:rPr>
      <w:rFonts w:ascii="Times New Roman" w:hAnsi="Times New Roman"/>
      <w:b/>
      <w:sz w:val="28"/>
    </w:rPr>
  </w:style>
  <w:style w:type="character" w:customStyle="1" w:styleId="80">
    <w:name w:val="Заголовок 8 Знак"/>
    <w:basedOn w:val="a0"/>
    <w:link w:val="8"/>
    <w:uiPriority w:val="9"/>
    <w:rsid w:val="000C0A66"/>
    <w:rPr>
      <w:rFonts w:asciiTheme="majorHAnsi" w:eastAsiaTheme="majorEastAsia" w:hAnsiTheme="majorHAnsi" w:cstheme="majorBidi"/>
      <w:color w:val="272727" w:themeColor="text1" w:themeTint="D8"/>
      <w:sz w:val="21"/>
      <w:szCs w:val="21"/>
    </w:rPr>
  </w:style>
  <w:style w:type="paragraph" w:customStyle="1" w:styleId="100">
    <w:name w:val="Заголовок 10"/>
    <w:basedOn w:val="a"/>
    <w:link w:val="101"/>
    <w:qFormat/>
    <w:rsid w:val="004C304A"/>
    <w:pPr>
      <w:spacing w:line="240" w:lineRule="auto"/>
      <w:ind w:firstLine="0"/>
      <w:jc w:val="center"/>
    </w:pPr>
    <w:rPr>
      <w:rFonts w:cs="Times New Roman"/>
      <w:b/>
      <w:szCs w:val="28"/>
    </w:rPr>
  </w:style>
  <w:style w:type="character" w:customStyle="1" w:styleId="101">
    <w:name w:val="Заголовок 10 Знак"/>
    <w:basedOn w:val="a0"/>
    <w:link w:val="100"/>
    <w:rsid w:val="004C304A"/>
    <w:rPr>
      <w:rFonts w:ascii="Times New Roman" w:hAnsi="Times New Roman" w:cs="Times New Roman"/>
      <w:b/>
      <w:sz w:val="28"/>
      <w:szCs w:val="28"/>
    </w:rPr>
  </w:style>
  <w:style w:type="table" w:customStyle="1" w:styleId="13">
    <w:name w:val="Сетка таблицы1"/>
    <w:basedOn w:val="a1"/>
    <w:next w:val="a3"/>
    <w:rsid w:val="006E5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0"/>
    <w:uiPriority w:val="99"/>
    <w:semiHidden/>
    <w:unhideWhenUsed/>
    <w:rsid w:val="00AD5DDA"/>
  </w:style>
  <w:style w:type="paragraph" w:customStyle="1" w:styleId="24">
    <w:name w:val="2"/>
    <w:basedOn w:val="a"/>
    <w:next w:val="af5"/>
    <w:qFormat/>
    <w:rsid w:val="00632419"/>
    <w:pPr>
      <w:spacing w:line="240" w:lineRule="auto"/>
      <w:ind w:firstLine="0"/>
      <w:jc w:val="center"/>
    </w:pPr>
    <w:rPr>
      <w:rFonts w:eastAsia="Times New Roman" w:cs="Times New Roman"/>
      <w:b/>
      <w:bCs/>
      <w:szCs w:val="28"/>
      <w:lang w:eastAsia="ru-RU"/>
    </w:rPr>
  </w:style>
  <w:style w:type="numbering" w:customStyle="1" w:styleId="14">
    <w:name w:val="Нет списка1"/>
    <w:next w:val="a2"/>
    <w:uiPriority w:val="99"/>
    <w:semiHidden/>
    <w:unhideWhenUsed/>
    <w:rsid w:val="008F0E81"/>
  </w:style>
  <w:style w:type="character" w:customStyle="1" w:styleId="15">
    <w:name w:val="Просмотренная гиперссылка1"/>
    <w:basedOn w:val="a0"/>
    <w:uiPriority w:val="99"/>
    <w:semiHidden/>
    <w:unhideWhenUsed/>
    <w:qFormat/>
    <w:rsid w:val="008F0E81"/>
    <w:rPr>
      <w:color w:val="954F72"/>
      <w:u w:val="single"/>
    </w:rPr>
  </w:style>
  <w:style w:type="table" w:customStyle="1" w:styleId="25">
    <w:name w:val="Сетка таблицы2"/>
    <w:basedOn w:val="a1"/>
    <w:next w:val="a3"/>
    <w:qFormat/>
    <w:rsid w:val="008F0E81"/>
    <w:pPr>
      <w:spacing w:after="0" w:line="240" w:lineRule="auto"/>
    </w:pPr>
    <w:rPr>
      <w:rFonts w:ascii="Times New Roman" w:eastAsia="DengXi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6">
    <w:name w:val="Текст концевой сноски Знак1"/>
    <w:basedOn w:val="a0"/>
    <w:uiPriority w:val="99"/>
    <w:semiHidden/>
    <w:qFormat/>
    <w:rsid w:val="008F0E81"/>
    <w:rPr>
      <w:rFonts w:ascii="Times New Roman" w:eastAsia="DengXian" w:hAnsi="Times New Roman"/>
      <w:sz w:val="20"/>
      <w:szCs w:val="20"/>
      <w:lang w:eastAsia="ru-RU"/>
    </w:rPr>
  </w:style>
  <w:style w:type="character" w:customStyle="1" w:styleId="17">
    <w:name w:val="Текст сноски Знак1"/>
    <w:basedOn w:val="a0"/>
    <w:uiPriority w:val="99"/>
    <w:semiHidden/>
    <w:qFormat/>
    <w:rsid w:val="008F0E81"/>
    <w:rPr>
      <w:rFonts w:ascii="Times New Roman" w:eastAsia="DengXian" w:hAnsi="Times New Roman"/>
      <w:sz w:val="20"/>
      <w:szCs w:val="20"/>
      <w:lang w:eastAsia="ru-RU"/>
    </w:rPr>
  </w:style>
  <w:style w:type="character" w:customStyle="1" w:styleId="18">
    <w:name w:val="Текст выноски Знак1"/>
    <w:basedOn w:val="a0"/>
    <w:uiPriority w:val="99"/>
    <w:semiHidden/>
    <w:qFormat/>
    <w:rsid w:val="008F0E81"/>
    <w:rPr>
      <w:rFonts w:ascii="Segoe UI" w:eastAsia="DengXian" w:hAnsi="Segoe UI" w:cs="Segoe UI"/>
      <w:sz w:val="18"/>
      <w:szCs w:val="18"/>
      <w:lang w:eastAsia="ru-RU"/>
    </w:rPr>
  </w:style>
  <w:style w:type="paragraph" w:customStyle="1" w:styleId="msonormal0">
    <w:name w:val="msonormal"/>
    <w:basedOn w:val="a"/>
    <w:qFormat/>
    <w:rsid w:val="008F0E81"/>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5">
    <w:name w:val="xl65"/>
    <w:basedOn w:val="a"/>
    <w:qFormat/>
    <w:rsid w:val="008F0E81"/>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6">
    <w:name w:val="xl66"/>
    <w:basedOn w:val="a"/>
    <w:qFormat/>
    <w:rsid w:val="008F0E81"/>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19">
    <w:name w:val="Календарь 1"/>
    <w:basedOn w:val="a1"/>
    <w:uiPriority w:val="99"/>
    <w:qFormat/>
    <w:rsid w:val="008F0E81"/>
    <w:pPr>
      <w:spacing w:after="0" w:line="240" w:lineRule="auto"/>
    </w:pPr>
    <w:rPr>
      <w:rFonts w:ascii="Times New Roman" w:eastAsia="DengXian" w:hAnsi="Times New Roman" w:cs="Times New Roman"/>
      <w:sz w:val="20"/>
      <w:szCs w:val="20"/>
      <w:lang w:eastAsia="ru-RU"/>
    </w:rPr>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affe">
    <w:name w:val="FollowedHyperlink"/>
    <w:basedOn w:val="a0"/>
    <w:uiPriority w:val="99"/>
    <w:semiHidden/>
    <w:unhideWhenUsed/>
    <w:rsid w:val="008F0E81"/>
    <w:rPr>
      <w:color w:val="800080" w:themeColor="followedHyperlink"/>
      <w:u w:val="single"/>
    </w:rPr>
  </w:style>
  <w:style w:type="table" w:customStyle="1" w:styleId="33">
    <w:name w:val="Сетка таблицы3"/>
    <w:basedOn w:val="a1"/>
    <w:next w:val="a3"/>
    <w:rsid w:val="00652C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5C29A1"/>
    <w:pPr>
      <w:widowControl w:val="0"/>
      <w:spacing w:line="240" w:lineRule="auto"/>
      <w:ind w:firstLine="0"/>
      <w:jc w:val="left"/>
    </w:pPr>
    <w:rPr>
      <w:rFonts w:asciiTheme="minorHAnsi" w:hAnsiTheme="minorHAnsi"/>
      <w:sz w:val="22"/>
      <w:lang w:val="en-US"/>
    </w:rPr>
  </w:style>
  <w:style w:type="table" w:customStyle="1" w:styleId="TableNormal">
    <w:name w:val="Table Normal"/>
    <w:uiPriority w:val="2"/>
    <w:semiHidden/>
    <w:unhideWhenUsed/>
    <w:qFormat/>
    <w:rsid w:val="00410433"/>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26">
    <w:name w:val="Основной текст (2)_"/>
    <w:basedOn w:val="a0"/>
    <w:rsid w:val="00E63A50"/>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basedOn w:val="26"/>
    <w:rsid w:val="00E63A5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12723">
      <w:bodyDiv w:val="1"/>
      <w:marLeft w:val="0"/>
      <w:marRight w:val="0"/>
      <w:marTop w:val="0"/>
      <w:marBottom w:val="0"/>
      <w:divBdr>
        <w:top w:val="none" w:sz="0" w:space="0" w:color="auto"/>
        <w:left w:val="none" w:sz="0" w:space="0" w:color="auto"/>
        <w:bottom w:val="none" w:sz="0" w:space="0" w:color="auto"/>
        <w:right w:val="none" w:sz="0" w:space="0" w:color="auto"/>
      </w:divBdr>
    </w:div>
    <w:div w:id="88820485">
      <w:bodyDiv w:val="1"/>
      <w:marLeft w:val="0"/>
      <w:marRight w:val="0"/>
      <w:marTop w:val="0"/>
      <w:marBottom w:val="0"/>
      <w:divBdr>
        <w:top w:val="none" w:sz="0" w:space="0" w:color="auto"/>
        <w:left w:val="none" w:sz="0" w:space="0" w:color="auto"/>
        <w:bottom w:val="none" w:sz="0" w:space="0" w:color="auto"/>
        <w:right w:val="none" w:sz="0" w:space="0" w:color="auto"/>
      </w:divBdr>
    </w:div>
    <w:div w:id="135489465">
      <w:bodyDiv w:val="1"/>
      <w:marLeft w:val="0"/>
      <w:marRight w:val="0"/>
      <w:marTop w:val="0"/>
      <w:marBottom w:val="0"/>
      <w:divBdr>
        <w:top w:val="none" w:sz="0" w:space="0" w:color="auto"/>
        <w:left w:val="none" w:sz="0" w:space="0" w:color="auto"/>
        <w:bottom w:val="none" w:sz="0" w:space="0" w:color="auto"/>
        <w:right w:val="none" w:sz="0" w:space="0" w:color="auto"/>
      </w:divBdr>
    </w:div>
    <w:div w:id="146437075">
      <w:bodyDiv w:val="1"/>
      <w:marLeft w:val="0"/>
      <w:marRight w:val="0"/>
      <w:marTop w:val="0"/>
      <w:marBottom w:val="0"/>
      <w:divBdr>
        <w:top w:val="none" w:sz="0" w:space="0" w:color="auto"/>
        <w:left w:val="none" w:sz="0" w:space="0" w:color="auto"/>
        <w:bottom w:val="none" w:sz="0" w:space="0" w:color="auto"/>
        <w:right w:val="none" w:sz="0" w:space="0" w:color="auto"/>
      </w:divBdr>
    </w:div>
    <w:div w:id="240142617">
      <w:bodyDiv w:val="1"/>
      <w:marLeft w:val="0"/>
      <w:marRight w:val="0"/>
      <w:marTop w:val="0"/>
      <w:marBottom w:val="0"/>
      <w:divBdr>
        <w:top w:val="none" w:sz="0" w:space="0" w:color="auto"/>
        <w:left w:val="none" w:sz="0" w:space="0" w:color="auto"/>
        <w:bottom w:val="none" w:sz="0" w:space="0" w:color="auto"/>
        <w:right w:val="none" w:sz="0" w:space="0" w:color="auto"/>
      </w:divBdr>
    </w:div>
    <w:div w:id="242305023">
      <w:bodyDiv w:val="1"/>
      <w:marLeft w:val="0"/>
      <w:marRight w:val="0"/>
      <w:marTop w:val="0"/>
      <w:marBottom w:val="0"/>
      <w:divBdr>
        <w:top w:val="none" w:sz="0" w:space="0" w:color="auto"/>
        <w:left w:val="none" w:sz="0" w:space="0" w:color="auto"/>
        <w:bottom w:val="none" w:sz="0" w:space="0" w:color="auto"/>
        <w:right w:val="none" w:sz="0" w:space="0" w:color="auto"/>
      </w:divBdr>
    </w:div>
    <w:div w:id="256328127">
      <w:bodyDiv w:val="1"/>
      <w:marLeft w:val="0"/>
      <w:marRight w:val="0"/>
      <w:marTop w:val="0"/>
      <w:marBottom w:val="0"/>
      <w:divBdr>
        <w:top w:val="none" w:sz="0" w:space="0" w:color="auto"/>
        <w:left w:val="none" w:sz="0" w:space="0" w:color="auto"/>
        <w:bottom w:val="none" w:sz="0" w:space="0" w:color="auto"/>
        <w:right w:val="none" w:sz="0" w:space="0" w:color="auto"/>
      </w:divBdr>
    </w:div>
    <w:div w:id="308485683">
      <w:bodyDiv w:val="1"/>
      <w:marLeft w:val="0"/>
      <w:marRight w:val="0"/>
      <w:marTop w:val="0"/>
      <w:marBottom w:val="0"/>
      <w:divBdr>
        <w:top w:val="none" w:sz="0" w:space="0" w:color="auto"/>
        <w:left w:val="none" w:sz="0" w:space="0" w:color="auto"/>
        <w:bottom w:val="none" w:sz="0" w:space="0" w:color="auto"/>
        <w:right w:val="none" w:sz="0" w:space="0" w:color="auto"/>
      </w:divBdr>
    </w:div>
    <w:div w:id="325286237">
      <w:bodyDiv w:val="1"/>
      <w:marLeft w:val="0"/>
      <w:marRight w:val="0"/>
      <w:marTop w:val="0"/>
      <w:marBottom w:val="0"/>
      <w:divBdr>
        <w:top w:val="none" w:sz="0" w:space="0" w:color="auto"/>
        <w:left w:val="none" w:sz="0" w:space="0" w:color="auto"/>
        <w:bottom w:val="none" w:sz="0" w:space="0" w:color="auto"/>
        <w:right w:val="none" w:sz="0" w:space="0" w:color="auto"/>
      </w:divBdr>
      <w:divsChild>
        <w:div w:id="804390079">
          <w:marLeft w:val="0"/>
          <w:marRight w:val="0"/>
          <w:marTop w:val="0"/>
          <w:marBottom w:val="0"/>
          <w:divBdr>
            <w:top w:val="none" w:sz="0" w:space="0" w:color="auto"/>
            <w:left w:val="none" w:sz="0" w:space="0" w:color="auto"/>
            <w:bottom w:val="none" w:sz="0" w:space="0" w:color="auto"/>
            <w:right w:val="none" w:sz="0" w:space="0" w:color="auto"/>
          </w:divBdr>
          <w:divsChild>
            <w:div w:id="901409150">
              <w:marLeft w:val="3300"/>
              <w:marRight w:val="3375"/>
              <w:marTop w:val="0"/>
              <w:marBottom w:val="0"/>
              <w:divBdr>
                <w:top w:val="none" w:sz="0" w:space="0" w:color="auto"/>
                <w:left w:val="none" w:sz="0" w:space="0" w:color="auto"/>
                <w:bottom w:val="none" w:sz="0" w:space="0" w:color="auto"/>
                <w:right w:val="none" w:sz="0" w:space="0" w:color="auto"/>
              </w:divBdr>
            </w:div>
          </w:divsChild>
        </w:div>
      </w:divsChild>
    </w:div>
    <w:div w:id="350835018">
      <w:bodyDiv w:val="1"/>
      <w:marLeft w:val="0"/>
      <w:marRight w:val="0"/>
      <w:marTop w:val="0"/>
      <w:marBottom w:val="0"/>
      <w:divBdr>
        <w:top w:val="none" w:sz="0" w:space="0" w:color="auto"/>
        <w:left w:val="none" w:sz="0" w:space="0" w:color="auto"/>
        <w:bottom w:val="none" w:sz="0" w:space="0" w:color="auto"/>
        <w:right w:val="none" w:sz="0" w:space="0" w:color="auto"/>
      </w:divBdr>
    </w:div>
    <w:div w:id="352802424">
      <w:bodyDiv w:val="1"/>
      <w:marLeft w:val="0"/>
      <w:marRight w:val="0"/>
      <w:marTop w:val="0"/>
      <w:marBottom w:val="0"/>
      <w:divBdr>
        <w:top w:val="none" w:sz="0" w:space="0" w:color="auto"/>
        <w:left w:val="none" w:sz="0" w:space="0" w:color="auto"/>
        <w:bottom w:val="none" w:sz="0" w:space="0" w:color="auto"/>
        <w:right w:val="none" w:sz="0" w:space="0" w:color="auto"/>
      </w:divBdr>
    </w:div>
    <w:div w:id="357893962">
      <w:bodyDiv w:val="1"/>
      <w:marLeft w:val="0"/>
      <w:marRight w:val="0"/>
      <w:marTop w:val="0"/>
      <w:marBottom w:val="0"/>
      <w:divBdr>
        <w:top w:val="none" w:sz="0" w:space="0" w:color="auto"/>
        <w:left w:val="none" w:sz="0" w:space="0" w:color="auto"/>
        <w:bottom w:val="none" w:sz="0" w:space="0" w:color="auto"/>
        <w:right w:val="none" w:sz="0" w:space="0" w:color="auto"/>
      </w:divBdr>
      <w:divsChild>
        <w:div w:id="138621432">
          <w:marLeft w:val="0"/>
          <w:marRight w:val="0"/>
          <w:marTop w:val="90"/>
          <w:marBottom w:val="0"/>
          <w:divBdr>
            <w:top w:val="none" w:sz="0" w:space="0" w:color="auto"/>
            <w:left w:val="none" w:sz="0" w:space="0" w:color="auto"/>
            <w:bottom w:val="none" w:sz="0" w:space="0" w:color="auto"/>
            <w:right w:val="none" w:sz="0" w:space="0" w:color="auto"/>
          </w:divBdr>
          <w:divsChild>
            <w:div w:id="858349722">
              <w:marLeft w:val="0"/>
              <w:marRight w:val="0"/>
              <w:marTop w:val="0"/>
              <w:marBottom w:val="0"/>
              <w:divBdr>
                <w:top w:val="none" w:sz="0" w:space="0" w:color="auto"/>
                <w:left w:val="none" w:sz="0" w:space="0" w:color="auto"/>
                <w:bottom w:val="none" w:sz="0" w:space="0" w:color="auto"/>
                <w:right w:val="none" w:sz="0" w:space="0" w:color="auto"/>
              </w:divBdr>
              <w:divsChild>
                <w:div w:id="39130165">
                  <w:marLeft w:val="0"/>
                  <w:marRight w:val="0"/>
                  <w:marTop w:val="0"/>
                  <w:marBottom w:val="0"/>
                  <w:divBdr>
                    <w:top w:val="none" w:sz="0" w:space="0" w:color="auto"/>
                    <w:left w:val="none" w:sz="0" w:space="0" w:color="auto"/>
                    <w:bottom w:val="none" w:sz="0" w:space="0" w:color="auto"/>
                    <w:right w:val="none" w:sz="0" w:space="0" w:color="auto"/>
                  </w:divBdr>
                  <w:divsChild>
                    <w:div w:id="813789532">
                      <w:marLeft w:val="0"/>
                      <w:marRight w:val="0"/>
                      <w:marTop w:val="0"/>
                      <w:marBottom w:val="0"/>
                      <w:divBdr>
                        <w:top w:val="none" w:sz="0" w:space="0" w:color="auto"/>
                        <w:left w:val="none" w:sz="0" w:space="0" w:color="auto"/>
                        <w:bottom w:val="none" w:sz="0" w:space="0" w:color="auto"/>
                        <w:right w:val="none" w:sz="0" w:space="0" w:color="auto"/>
                      </w:divBdr>
                      <w:divsChild>
                        <w:div w:id="464156238">
                          <w:marLeft w:val="0"/>
                          <w:marRight w:val="0"/>
                          <w:marTop w:val="0"/>
                          <w:marBottom w:val="0"/>
                          <w:divBdr>
                            <w:top w:val="none" w:sz="0" w:space="0" w:color="auto"/>
                            <w:left w:val="none" w:sz="0" w:space="0" w:color="auto"/>
                            <w:bottom w:val="none" w:sz="0" w:space="0" w:color="auto"/>
                            <w:right w:val="none" w:sz="0" w:space="0" w:color="auto"/>
                          </w:divBdr>
                          <w:divsChild>
                            <w:div w:id="1751345744">
                              <w:marLeft w:val="0"/>
                              <w:marRight w:val="0"/>
                              <w:marTop w:val="0"/>
                              <w:marBottom w:val="0"/>
                              <w:divBdr>
                                <w:top w:val="none" w:sz="0" w:space="0" w:color="auto"/>
                                <w:left w:val="none" w:sz="0" w:space="0" w:color="auto"/>
                                <w:bottom w:val="none" w:sz="0" w:space="0" w:color="auto"/>
                                <w:right w:val="none" w:sz="0" w:space="0" w:color="auto"/>
                              </w:divBdr>
                              <w:divsChild>
                                <w:div w:id="534007316">
                                  <w:marLeft w:val="0"/>
                                  <w:marRight w:val="0"/>
                                  <w:marTop w:val="0"/>
                                  <w:marBottom w:val="0"/>
                                  <w:divBdr>
                                    <w:top w:val="none" w:sz="0" w:space="0" w:color="auto"/>
                                    <w:left w:val="none" w:sz="0" w:space="0" w:color="auto"/>
                                    <w:bottom w:val="none" w:sz="0" w:space="0" w:color="auto"/>
                                    <w:right w:val="none" w:sz="0" w:space="0" w:color="auto"/>
                                  </w:divBdr>
                                  <w:divsChild>
                                    <w:div w:id="352846679">
                                      <w:marLeft w:val="3975"/>
                                      <w:marRight w:val="0"/>
                                      <w:marTop w:val="0"/>
                                      <w:marBottom w:val="0"/>
                                      <w:divBdr>
                                        <w:top w:val="none" w:sz="0" w:space="0" w:color="auto"/>
                                        <w:left w:val="none" w:sz="0" w:space="0" w:color="auto"/>
                                        <w:bottom w:val="none" w:sz="0" w:space="0" w:color="auto"/>
                                        <w:right w:val="none" w:sz="0" w:space="0" w:color="auto"/>
                                      </w:divBdr>
                                      <w:divsChild>
                                        <w:div w:id="669914864">
                                          <w:marLeft w:val="0"/>
                                          <w:marRight w:val="0"/>
                                          <w:marTop w:val="0"/>
                                          <w:marBottom w:val="0"/>
                                          <w:divBdr>
                                            <w:top w:val="none" w:sz="0" w:space="0" w:color="auto"/>
                                            <w:left w:val="none" w:sz="0" w:space="0" w:color="auto"/>
                                            <w:bottom w:val="none" w:sz="0" w:space="0" w:color="auto"/>
                                            <w:right w:val="none" w:sz="0" w:space="0" w:color="auto"/>
                                          </w:divBdr>
                                          <w:divsChild>
                                            <w:div w:id="74680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9058239">
      <w:bodyDiv w:val="1"/>
      <w:marLeft w:val="0"/>
      <w:marRight w:val="0"/>
      <w:marTop w:val="0"/>
      <w:marBottom w:val="0"/>
      <w:divBdr>
        <w:top w:val="none" w:sz="0" w:space="0" w:color="auto"/>
        <w:left w:val="none" w:sz="0" w:space="0" w:color="auto"/>
        <w:bottom w:val="none" w:sz="0" w:space="0" w:color="auto"/>
        <w:right w:val="none" w:sz="0" w:space="0" w:color="auto"/>
      </w:divBdr>
    </w:div>
    <w:div w:id="512496930">
      <w:bodyDiv w:val="1"/>
      <w:marLeft w:val="0"/>
      <w:marRight w:val="0"/>
      <w:marTop w:val="0"/>
      <w:marBottom w:val="0"/>
      <w:divBdr>
        <w:top w:val="none" w:sz="0" w:space="0" w:color="auto"/>
        <w:left w:val="none" w:sz="0" w:space="0" w:color="auto"/>
        <w:bottom w:val="none" w:sz="0" w:space="0" w:color="auto"/>
        <w:right w:val="none" w:sz="0" w:space="0" w:color="auto"/>
      </w:divBdr>
      <w:divsChild>
        <w:div w:id="34670086">
          <w:marLeft w:val="0"/>
          <w:marRight w:val="0"/>
          <w:marTop w:val="90"/>
          <w:marBottom w:val="0"/>
          <w:divBdr>
            <w:top w:val="none" w:sz="0" w:space="0" w:color="auto"/>
            <w:left w:val="none" w:sz="0" w:space="0" w:color="auto"/>
            <w:bottom w:val="none" w:sz="0" w:space="0" w:color="auto"/>
            <w:right w:val="none" w:sz="0" w:space="0" w:color="auto"/>
          </w:divBdr>
          <w:divsChild>
            <w:div w:id="1629094108">
              <w:marLeft w:val="0"/>
              <w:marRight w:val="0"/>
              <w:marTop w:val="0"/>
              <w:marBottom w:val="0"/>
              <w:divBdr>
                <w:top w:val="none" w:sz="0" w:space="0" w:color="auto"/>
                <w:left w:val="none" w:sz="0" w:space="0" w:color="auto"/>
                <w:bottom w:val="none" w:sz="0" w:space="0" w:color="auto"/>
                <w:right w:val="none" w:sz="0" w:space="0" w:color="auto"/>
              </w:divBdr>
              <w:divsChild>
                <w:div w:id="321740836">
                  <w:marLeft w:val="0"/>
                  <w:marRight w:val="0"/>
                  <w:marTop w:val="0"/>
                  <w:marBottom w:val="0"/>
                  <w:divBdr>
                    <w:top w:val="none" w:sz="0" w:space="0" w:color="auto"/>
                    <w:left w:val="none" w:sz="0" w:space="0" w:color="auto"/>
                    <w:bottom w:val="none" w:sz="0" w:space="0" w:color="auto"/>
                    <w:right w:val="none" w:sz="0" w:space="0" w:color="auto"/>
                  </w:divBdr>
                  <w:divsChild>
                    <w:div w:id="1896813863">
                      <w:marLeft w:val="0"/>
                      <w:marRight w:val="0"/>
                      <w:marTop w:val="0"/>
                      <w:marBottom w:val="0"/>
                      <w:divBdr>
                        <w:top w:val="none" w:sz="0" w:space="0" w:color="auto"/>
                        <w:left w:val="none" w:sz="0" w:space="0" w:color="auto"/>
                        <w:bottom w:val="none" w:sz="0" w:space="0" w:color="auto"/>
                        <w:right w:val="none" w:sz="0" w:space="0" w:color="auto"/>
                      </w:divBdr>
                      <w:divsChild>
                        <w:div w:id="1138105502">
                          <w:marLeft w:val="0"/>
                          <w:marRight w:val="0"/>
                          <w:marTop w:val="0"/>
                          <w:marBottom w:val="0"/>
                          <w:divBdr>
                            <w:top w:val="none" w:sz="0" w:space="0" w:color="auto"/>
                            <w:left w:val="none" w:sz="0" w:space="0" w:color="auto"/>
                            <w:bottom w:val="none" w:sz="0" w:space="0" w:color="auto"/>
                            <w:right w:val="none" w:sz="0" w:space="0" w:color="auto"/>
                          </w:divBdr>
                          <w:divsChild>
                            <w:div w:id="1264458242">
                              <w:marLeft w:val="0"/>
                              <w:marRight w:val="0"/>
                              <w:marTop w:val="0"/>
                              <w:marBottom w:val="0"/>
                              <w:divBdr>
                                <w:top w:val="none" w:sz="0" w:space="0" w:color="auto"/>
                                <w:left w:val="none" w:sz="0" w:space="0" w:color="auto"/>
                                <w:bottom w:val="none" w:sz="0" w:space="0" w:color="auto"/>
                                <w:right w:val="none" w:sz="0" w:space="0" w:color="auto"/>
                              </w:divBdr>
                              <w:divsChild>
                                <w:div w:id="525338052">
                                  <w:marLeft w:val="0"/>
                                  <w:marRight w:val="0"/>
                                  <w:marTop w:val="0"/>
                                  <w:marBottom w:val="0"/>
                                  <w:divBdr>
                                    <w:top w:val="none" w:sz="0" w:space="0" w:color="auto"/>
                                    <w:left w:val="none" w:sz="0" w:space="0" w:color="auto"/>
                                    <w:bottom w:val="none" w:sz="0" w:space="0" w:color="auto"/>
                                    <w:right w:val="none" w:sz="0" w:space="0" w:color="auto"/>
                                  </w:divBdr>
                                  <w:divsChild>
                                    <w:div w:id="980573261">
                                      <w:marLeft w:val="3975"/>
                                      <w:marRight w:val="0"/>
                                      <w:marTop w:val="0"/>
                                      <w:marBottom w:val="0"/>
                                      <w:divBdr>
                                        <w:top w:val="none" w:sz="0" w:space="0" w:color="auto"/>
                                        <w:left w:val="none" w:sz="0" w:space="0" w:color="auto"/>
                                        <w:bottom w:val="none" w:sz="0" w:space="0" w:color="auto"/>
                                        <w:right w:val="none" w:sz="0" w:space="0" w:color="auto"/>
                                      </w:divBdr>
                                      <w:divsChild>
                                        <w:div w:id="884291749">
                                          <w:marLeft w:val="0"/>
                                          <w:marRight w:val="0"/>
                                          <w:marTop w:val="0"/>
                                          <w:marBottom w:val="0"/>
                                          <w:divBdr>
                                            <w:top w:val="none" w:sz="0" w:space="0" w:color="auto"/>
                                            <w:left w:val="none" w:sz="0" w:space="0" w:color="auto"/>
                                            <w:bottom w:val="none" w:sz="0" w:space="0" w:color="auto"/>
                                            <w:right w:val="none" w:sz="0" w:space="0" w:color="auto"/>
                                          </w:divBdr>
                                          <w:divsChild>
                                            <w:div w:id="6376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8169088">
      <w:bodyDiv w:val="1"/>
      <w:marLeft w:val="0"/>
      <w:marRight w:val="0"/>
      <w:marTop w:val="0"/>
      <w:marBottom w:val="0"/>
      <w:divBdr>
        <w:top w:val="none" w:sz="0" w:space="0" w:color="auto"/>
        <w:left w:val="none" w:sz="0" w:space="0" w:color="auto"/>
        <w:bottom w:val="none" w:sz="0" w:space="0" w:color="auto"/>
        <w:right w:val="none" w:sz="0" w:space="0" w:color="auto"/>
      </w:divBdr>
      <w:divsChild>
        <w:div w:id="975991790">
          <w:marLeft w:val="0"/>
          <w:marRight w:val="0"/>
          <w:marTop w:val="0"/>
          <w:marBottom w:val="8970"/>
          <w:divBdr>
            <w:top w:val="single" w:sz="24" w:space="26" w:color="FFEEC6"/>
            <w:left w:val="none" w:sz="0" w:space="0" w:color="auto"/>
            <w:bottom w:val="none" w:sz="0" w:space="0" w:color="auto"/>
            <w:right w:val="none" w:sz="0" w:space="0" w:color="auto"/>
          </w:divBdr>
          <w:divsChild>
            <w:div w:id="1023750656">
              <w:marLeft w:val="0"/>
              <w:marRight w:val="0"/>
              <w:marTop w:val="0"/>
              <w:marBottom w:val="0"/>
              <w:divBdr>
                <w:top w:val="none" w:sz="0" w:space="0" w:color="auto"/>
                <w:left w:val="none" w:sz="0" w:space="0" w:color="auto"/>
                <w:bottom w:val="none" w:sz="0" w:space="0" w:color="auto"/>
                <w:right w:val="none" w:sz="0" w:space="0" w:color="auto"/>
              </w:divBdr>
              <w:divsChild>
                <w:div w:id="218513631">
                  <w:marLeft w:val="0"/>
                  <w:marRight w:val="0"/>
                  <w:marTop w:val="0"/>
                  <w:marBottom w:val="0"/>
                  <w:divBdr>
                    <w:top w:val="none" w:sz="0" w:space="0" w:color="auto"/>
                    <w:left w:val="none" w:sz="0" w:space="0" w:color="auto"/>
                    <w:bottom w:val="none" w:sz="0" w:space="0" w:color="auto"/>
                    <w:right w:val="none" w:sz="0" w:space="0" w:color="auto"/>
                  </w:divBdr>
                  <w:divsChild>
                    <w:div w:id="6954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054614">
      <w:bodyDiv w:val="1"/>
      <w:marLeft w:val="0"/>
      <w:marRight w:val="0"/>
      <w:marTop w:val="0"/>
      <w:marBottom w:val="0"/>
      <w:divBdr>
        <w:top w:val="none" w:sz="0" w:space="0" w:color="auto"/>
        <w:left w:val="none" w:sz="0" w:space="0" w:color="auto"/>
        <w:bottom w:val="none" w:sz="0" w:space="0" w:color="auto"/>
        <w:right w:val="none" w:sz="0" w:space="0" w:color="auto"/>
      </w:divBdr>
      <w:divsChild>
        <w:div w:id="885720609">
          <w:marLeft w:val="0"/>
          <w:marRight w:val="0"/>
          <w:marTop w:val="0"/>
          <w:marBottom w:val="0"/>
          <w:divBdr>
            <w:top w:val="none" w:sz="0" w:space="0" w:color="auto"/>
            <w:left w:val="none" w:sz="0" w:space="0" w:color="auto"/>
            <w:bottom w:val="none" w:sz="0" w:space="0" w:color="auto"/>
            <w:right w:val="none" w:sz="0" w:space="0" w:color="auto"/>
          </w:divBdr>
          <w:divsChild>
            <w:div w:id="1861696527">
              <w:marLeft w:val="3300"/>
              <w:marRight w:val="3375"/>
              <w:marTop w:val="0"/>
              <w:marBottom w:val="0"/>
              <w:divBdr>
                <w:top w:val="none" w:sz="0" w:space="0" w:color="auto"/>
                <w:left w:val="none" w:sz="0" w:space="0" w:color="auto"/>
                <w:bottom w:val="none" w:sz="0" w:space="0" w:color="auto"/>
                <w:right w:val="none" w:sz="0" w:space="0" w:color="auto"/>
              </w:divBdr>
            </w:div>
          </w:divsChild>
        </w:div>
      </w:divsChild>
    </w:div>
    <w:div w:id="674650871">
      <w:bodyDiv w:val="1"/>
      <w:marLeft w:val="0"/>
      <w:marRight w:val="0"/>
      <w:marTop w:val="0"/>
      <w:marBottom w:val="0"/>
      <w:divBdr>
        <w:top w:val="none" w:sz="0" w:space="0" w:color="auto"/>
        <w:left w:val="none" w:sz="0" w:space="0" w:color="auto"/>
        <w:bottom w:val="none" w:sz="0" w:space="0" w:color="auto"/>
        <w:right w:val="none" w:sz="0" w:space="0" w:color="auto"/>
      </w:divBdr>
      <w:divsChild>
        <w:div w:id="2035568977">
          <w:marLeft w:val="0"/>
          <w:marRight w:val="0"/>
          <w:marTop w:val="0"/>
          <w:marBottom w:val="0"/>
          <w:divBdr>
            <w:top w:val="none" w:sz="0" w:space="0" w:color="auto"/>
            <w:left w:val="none" w:sz="0" w:space="0" w:color="auto"/>
            <w:bottom w:val="none" w:sz="0" w:space="0" w:color="auto"/>
            <w:right w:val="none" w:sz="0" w:space="0" w:color="auto"/>
          </w:divBdr>
          <w:divsChild>
            <w:div w:id="826088596">
              <w:marLeft w:val="0"/>
              <w:marRight w:val="0"/>
              <w:marTop w:val="0"/>
              <w:marBottom w:val="0"/>
              <w:divBdr>
                <w:top w:val="none" w:sz="0" w:space="0" w:color="auto"/>
                <w:left w:val="none" w:sz="0" w:space="0" w:color="auto"/>
                <w:bottom w:val="none" w:sz="0" w:space="0" w:color="auto"/>
                <w:right w:val="none" w:sz="0" w:space="0" w:color="auto"/>
              </w:divBdr>
              <w:divsChild>
                <w:div w:id="1840460795">
                  <w:marLeft w:val="0"/>
                  <w:marRight w:val="0"/>
                  <w:marTop w:val="0"/>
                  <w:marBottom w:val="0"/>
                  <w:divBdr>
                    <w:top w:val="none" w:sz="0" w:space="0" w:color="auto"/>
                    <w:left w:val="none" w:sz="0" w:space="0" w:color="auto"/>
                    <w:bottom w:val="none" w:sz="0" w:space="0" w:color="auto"/>
                    <w:right w:val="none" w:sz="0" w:space="0" w:color="auto"/>
                  </w:divBdr>
                  <w:divsChild>
                    <w:div w:id="707030387">
                      <w:marLeft w:val="150"/>
                      <w:marRight w:val="150"/>
                      <w:marTop w:val="0"/>
                      <w:marBottom w:val="0"/>
                      <w:divBdr>
                        <w:top w:val="none" w:sz="0" w:space="0" w:color="auto"/>
                        <w:left w:val="none" w:sz="0" w:space="0" w:color="auto"/>
                        <w:bottom w:val="none" w:sz="0" w:space="0" w:color="auto"/>
                        <w:right w:val="none" w:sz="0" w:space="0" w:color="auto"/>
                      </w:divBdr>
                      <w:divsChild>
                        <w:div w:id="539367123">
                          <w:marLeft w:val="0"/>
                          <w:marRight w:val="0"/>
                          <w:marTop w:val="0"/>
                          <w:marBottom w:val="0"/>
                          <w:divBdr>
                            <w:top w:val="none" w:sz="0" w:space="0" w:color="auto"/>
                            <w:left w:val="none" w:sz="0" w:space="0" w:color="auto"/>
                            <w:bottom w:val="none" w:sz="0" w:space="0" w:color="auto"/>
                            <w:right w:val="none" w:sz="0" w:space="0" w:color="auto"/>
                          </w:divBdr>
                          <w:divsChild>
                            <w:div w:id="105194042">
                              <w:marLeft w:val="0"/>
                              <w:marRight w:val="0"/>
                              <w:marTop w:val="0"/>
                              <w:marBottom w:val="0"/>
                              <w:divBdr>
                                <w:top w:val="none" w:sz="0" w:space="0" w:color="auto"/>
                                <w:left w:val="none" w:sz="0" w:space="0" w:color="auto"/>
                                <w:bottom w:val="none" w:sz="0" w:space="0" w:color="auto"/>
                                <w:right w:val="none" w:sz="0" w:space="0" w:color="auto"/>
                              </w:divBdr>
                              <w:divsChild>
                                <w:div w:id="9533652">
                                  <w:marLeft w:val="0"/>
                                  <w:marRight w:val="0"/>
                                  <w:marTop w:val="0"/>
                                  <w:marBottom w:val="0"/>
                                  <w:divBdr>
                                    <w:top w:val="none" w:sz="0" w:space="0" w:color="auto"/>
                                    <w:left w:val="none" w:sz="0" w:space="0" w:color="auto"/>
                                    <w:bottom w:val="none" w:sz="0" w:space="0" w:color="auto"/>
                                    <w:right w:val="none" w:sz="0" w:space="0" w:color="auto"/>
                                  </w:divBdr>
                                  <w:divsChild>
                                    <w:div w:id="1412972098">
                                      <w:marLeft w:val="0"/>
                                      <w:marRight w:val="0"/>
                                      <w:marTop w:val="0"/>
                                      <w:marBottom w:val="0"/>
                                      <w:divBdr>
                                        <w:top w:val="none" w:sz="0" w:space="0" w:color="auto"/>
                                        <w:left w:val="none" w:sz="0" w:space="0" w:color="auto"/>
                                        <w:bottom w:val="none" w:sz="0" w:space="0" w:color="auto"/>
                                        <w:right w:val="none" w:sz="0" w:space="0" w:color="auto"/>
                                      </w:divBdr>
                                      <w:divsChild>
                                        <w:div w:id="1451045960">
                                          <w:marLeft w:val="0"/>
                                          <w:marRight w:val="0"/>
                                          <w:marTop w:val="0"/>
                                          <w:marBottom w:val="0"/>
                                          <w:divBdr>
                                            <w:top w:val="none" w:sz="0" w:space="0" w:color="auto"/>
                                            <w:left w:val="none" w:sz="0" w:space="0" w:color="auto"/>
                                            <w:bottom w:val="none" w:sz="0" w:space="0" w:color="auto"/>
                                            <w:right w:val="none" w:sz="0" w:space="0" w:color="auto"/>
                                          </w:divBdr>
                                          <w:divsChild>
                                            <w:div w:id="441146417">
                                              <w:marLeft w:val="0"/>
                                              <w:marRight w:val="0"/>
                                              <w:marTop w:val="0"/>
                                              <w:marBottom w:val="0"/>
                                              <w:divBdr>
                                                <w:top w:val="none" w:sz="0" w:space="0" w:color="auto"/>
                                                <w:left w:val="none" w:sz="0" w:space="0" w:color="auto"/>
                                                <w:bottom w:val="none" w:sz="0" w:space="0" w:color="auto"/>
                                                <w:right w:val="none" w:sz="0" w:space="0" w:color="auto"/>
                                              </w:divBdr>
                                              <w:divsChild>
                                                <w:div w:id="1813712631">
                                                  <w:marLeft w:val="0"/>
                                                  <w:marRight w:val="0"/>
                                                  <w:marTop w:val="0"/>
                                                  <w:marBottom w:val="0"/>
                                                  <w:divBdr>
                                                    <w:top w:val="none" w:sz="0" w:space="0" w:color="auto"/>
                                                    <w:left w:val="none" w:sz="0" w:space="0" w:color="auto"/>
                                                    <w:bottom w:val="none" w:sz="0" w:space="0" w:color="auto"/>
                                                    <w:right w:val="none" w:sz="0" w:space="0" w:color="auto"/>
                                                  </w:divBdr>
                                                  <w:divsChild>
                                                    <w:div w:id="24249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5614487">
      <w:bodyDiv w:val="1"/>
      <w:marLeft w:val="0"/>
      <w:marRight w:val="0"/>
      <w:marTop w:val="0"/>
      <w:marBottom w:val="0"/>
      <w:divBdr>
        <w:top w:val="none" w:sz="0" w:space="0" w:color="auto"/>
        <w:left w:val="none" w:sz="0" w:space="0" w:color="auto"/>
        <w:bottom w:val="none" w:sz="0" w:space="0" w:color="auto"/>
        <w:right w:val="none" w:sz="0" w:space="0" w:color="auto"/>
      </w:divBdr>
      <w:divsChild>
        <w:div w:id="149564243">
          <w:marLeft w:val="0"/>
          <w:marRight w:val="0"/>
          <w:marTop w:val="0"/>
          <w:marBottom w:val="8970"/>
          <w:divBdr>
            <w:top w:val="single" w:sz="24" w:space="26" w:color="FFEEC6"/>
            <w:left w:val="none" w:sz="0" w:space="0" w:color="auto"/>
            <w:bottom w:val="none" w:sz="0" w:space="0" w:color="auto"/>
            <w:right w:val="none" w:sz="0" w:space="0" w:color="auto"/>
          </w:divBdr>
          <w:divsChild>
            <w:div w:id="897982696">
              <w:marLeft w:val="0"/>
              <w:marRight w:val="0"/>
              <w:marTop w:val="0"/>
              <w:marBottom w:val="0"/>
              <w:divBdr>
                <w:top w:val="none" w:sz="0" w:space="0" w:color="auto"/>
                <w:left w:val="none" w:sz="0" w:space="0" w:color="auto"/>
                <w:bottom w:val="none" w:sz="0" w:space="0" w:color="auto"/>
                <w:right w:val="none" w:sz="0" w:space="0" w:color="auto"/>
              </w:divBdr>
              <w:divsChild>
                <w:div w:id="1831864669">
                  <w:marLeft w:val="0"/>
                  <w:marRight w:val="0"/>
                  <w:marTop w:val="0"/>
                  <w:marBottom w:val="0"/>
                  <w:divBdr>
                    <w:top w:val="none" w:sz="0" w:space="0" w:color="auto"/>
                    <w:left w:val="none" w:sz="0" w:space="0" w:color="auto"/>
                    <w:bottom w:val="none" w:sz="0" w:space="0" w:color="auto"/>
                    <w:right w:val="none" w:sz="0" w:space="0" w:color="auto"/>
                  </w:divBdr>
                  <w:divsChild>
                    <w:div w:id="435518365">
                      <w:marLeft w:val="0"/>
                      <w:marRight w:val="0"/>
                      <w:marTop w:val="0"/>
                      <w:marBottom w:val="0"/>
                      <w:divBdr>
                        <w:top w:val="none" w:sz="0" w:space="0" w:color="auto"/>
                        <w:left w:val="none" w:sz="0" w:space="0" w:color="auto"/>
                        <w:bottom w:val="none" w:sz="0" w:space="0" w:color="auto"/>
                        <w:right w:val="none" w:sz="0" w:space="0" w:color="auto"/>
                      </w:divBdr>
                      <w:divsChild>
                        <w:div w:id="1437209492">
                          <w:marLeft w:val="-300"/>
                          <w:marRight w:val="0"/>
                          <w:marTop w:val="0"/>
                          <w:marBottom w:val="0"/>
                          <w:divBdr>
                            <w:top w:val="none" w:sz="0" w:space="0" w:color="auto"/>
                            <w:left w:val="none" w:sz="0" w:space="0" w:color="auto"/>
                            <w:bottom w:val="none" w:sz="0" w:space="0" w:color="auto"/>
                            <w:right w:val="none" w:sz="0" w:space="0" w:color="auto"/>
                          </w:divBdr>
                          <w:divsChild>
                            <w:div w:id="9547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321282">
      <w:bodyDiv w:val="1"/>
      <w:marLeft w:val="0"/>
      <w:marRight w:val="0"/>
      <w:marTop w:val="0"/>
      <w:marBottom w:val="0"/>
      <w:divBdr>
        <w:top w:val="none" w:sz="0" w:space="0" w:color="auto"/>
        <w:left w:val="none" w:sz="0" w:space="0" w:color="auto"/>
        <w:bottom w:val="none" w:sz="0" w:space="0" w:color="auto"/>
        <w:right w:val="none" w:sz="0" w:space="0" w:color="auto"/>
      </w:divBdr>
    </w:div>
    <w:div w:id="769936495">
      <w:bodyDiv w:val="1"/>
      <w:marLeft w:val="0"/>
      <w:marRight w:val="0"/>
      <w:marTop w:val="0"/>
      <w:marBottom w:val="0"/>
      <w:divBdr>
        <w:top w:val="none" w:sz="0" w:space="0" w:color="auto"/>
        <w:left w:val="none" w:sz="0" w:space="0" w:color="auto"/>
        <w:bottom w:val="none" w:sz="0" w:space="0" w:color="auto"/>
        <w:right w:val="none" w:sz="0" w:space="0" w:color="auto"/>
      </w:divBdr>
      <w:divsChild>
        <w:div w:id="259872178">
          <w:marLeft w:val="0"/>
          <w:marRight w:val="0"/>
          <w:marTop w:val="90"/>
          <w:marBottom w:val="0"/>
          <w:divBdr>
            <w:top w:val="none" w:sz="0" w:space="0" w:color="auto"/>
            <w:left w:val="none" w:sz="0" w:space="0" w:color="auto"/>
            <w:bottom w:val="none" w:sz="0" w:space="0" w:color="auto"/>
            <w:right w:val="none" w:sz="0" w:space="0" w:color="auto"/>
          </w:divBdr>
          <w:divsChild>
            <w:div w:id="819267805">
              <w:marLeft w:val="0"/>
              <w:marRight w:val="0"/>
              <w:marTop w:val="0"/>
              <w:marBottom w:val="0"/>
              <w:divBdr>
                <w:top w:val="none" w:sz="0" w:space="0" w:color="auto"/>
                <w:left w:val="none" w:sz="0" w:space="0" w:color="auto"/>
                <w:bottom w:val="none" w:sz="0" w:space="0" w:color="auto"/>
                <w:right w:val="none" w:sz="0" w:space="0" w:color="auto"/>
              </w:divBdr>
              <w:divsChild>
                <w:div w:id="1256134705">
                  <w:marLeft w:val="0"/>
                  <w:marRight w:val="0"/>
                  <w:marTop w:val="0"/>
                  <w:marBottom w:val="0"/>
                  <w:divBdr>
                    <w:top w:val="none" w:sz="0" w:space="0" w:color="auto"/>
                    <w:left w:val="none" w:sz="0" w:space="0" w:color="auto"/>
                    <w:bottom w:val="none" w:sz="0" w:space="0" w:color="auto"/>
                    <w:right w:val="none" w:sz="0" w:space="0" w:color="auto"/>
                  </w:divBdr>
                  <w:divsChild>
                    <w:div w:id="788669177">
                      <w:marLeft w:val="0"/>
                      <w:marRight w:val="0"/>
                      <w:marTop w:val="0"/>
                      <w:marBottom w:val="0"/>
                      <w:divBdr>
                        <w:top w:val="none" w:sz="0" w:space="0" w:color="auto"/>
                        <w:left w:val="none" w:sz="0" w:space="0" w:color="auto"/>
                        <w:bottom w:val="none" w:sz="0" w:space="0" w:color="auto"/>
                        <w:right w:val="none" w:sz="0" w:space="0" w:color="auto"/>
                      </w:divBdr>
                      <w:divsChild>
                        <w:div w:id="2127113007">
                          <w:marLeft w:val="0"/>
                          <w:marRight w:val="0"/>
                          <w:marTop w:val="0"/>
                          <w:marBottom w:val="0"/>
                          <w:divBdr>
                            <w:top w:val="none" w:sz="0" w:space="0" w:color="auto"/>
                            <w:left w:val="none" w:sz="0" w:space="0" w:color="auto"/>
                            <w:bottom w:val="none" w:sz="0" w:space="0" w:color="auto"/>
                            <w:right w:val="none" w:sz="0" w:space="0" w:color="auto"/>
                          </w:divBdr>
                          <w:divsChild>
                            <w:div w:id="1476992846">
                              <w:marLeft w:val="0"/>
                              <w:marRight w:val="0"/>
                              <w:marTop w:val="0"/>
                              <w:marBottom w:val="0"/>
                              <w:divBdr>
                                <w:top w:val="none" w:sz="0" w:space="0" w:color="auto"/>
                                <w:left w:val="none" w:sz="0" w:space="0" w:color="auto"/>
                                <w:bottom w:val="none" w:sz="0" w:space="0" w:color="auto"/>
                                <w:right w:val="none" w:sz="0" w:space="0" w:color="auto"/>
                              </w:divBdr>
                              <w:divsChild>
                                <w:div w:id="508259741">
                                  <w:marLeft w:val="0"/>
                                  <w:marRight w:val="0"/>
                                  <w:marTop w:val="0"/>
                                  <w:marBottom w:val="0"/>
                                  <w:divBdr>
                                    <w:top w:val="none" w:sz="0" w:space="0" w:color="auto"/>
                                    <w:left w:val="none" w:sz="0" w:space="0" w:color="auto"/>
                                    <w:bottom w:val="none" w:sz="0" w:space="0" w:color="auto"/>
                                    <w:right w:val="none" w:sz="0" w:space="0" w:color="auto"/>
                                  </w:divBdr>
                                  <w:divsChild>
                                    <w:div w:id="1541626727">
                                      <w:marLeft w:val="3975"/>
                                      <w:marRight w:val="0"/>
                                      <w:marTop w:val="0"/>
                                      <w:marBottom w:val="0"/>
                                      <w:divBdr>
                                        <w:top w:val="none" w:sz="0" w:space="0" w:color="auto"/>
                                        <w:left w:val="none" w:sz="0" w:space="0" w:color="auto"/>
                                        <w:bottom w:val="none" w:sz="0" w:space="0" w:color="auto"/>
                                        <w:right w:val="none" w:sz="0" w:space="0" w:color="auto"/>
                                      </w:divBdr>
                                      <w:divsChild>
                                        <w:div w:id="942760712">
                                          <w:marLeft w:val="0"/>
                                          <w:marRight w:val="0"/>
                                          <w:marTop w:val="0"/>
                                          <w:marBottom w:val="0"/>
                                          <w:divBdr>
                                            <w:top w:val="none" w:sz="0" w:space="0" w:color="auto"/>
                                            <w:left w:val="none" w:sz="0" w:space="0" w:color="auto"/>
                                            <w:bottom w:val="none" w:sz="0" w:space="0" w:color="auto"/>
                                            <w:right w:val="none" w:sz="0" w:space="0" w:color="auto"/>
                                          </w:divBdr>
                                          <w:divsChild>
                                            <w:div w:id="480117835">
                                              <w:marLeft w:val="0"/>
                                              <w:marRight w:val="0"/>
                                              <w:marTop w:val="0"/>
                                              <w:marBottom w:val="0"/>
                                              <w:divBdr>
                                                <w:top w:val="none" w:sz="0" w:space="0" w:color="auto"/>
                                                <w:left w:val="none" w:sz="0" w:space="0" w:color="auto"/>
                                                <w:bottom w:val="none" w:sz="0" w:space="0" w:color="auto"/>
                                                <w:right w:val="none" w:sz="0" w:space="0" w:color="auto"/>
                                              </w:divBdr>
                                              <w:divsChild>
                                                <w:div w:id="1535925255">
                                                  <w:marLeft w:val="0"/>
                                                  <w:marRight w:val="0"/>
                                                  <w:marTop w:val="0"/>
                                                  <w:marBottom w:val="0"/>
                                                  <w:divBdr>
                                                    <w:top w:val="none" w:sz="0" w:space="0" w:color="auto"/>
                                                    <w:left w:val="none" w:sz="0" w:space="0" w:color="auto"/>
                                                    <w:bottom w:val="none" w:sz="0" w:space="0" w:color="auto"/>
                                                    <w:right w:val="none" w:sz="0" w:space="0" w:color="auto"/>
                                                  </w:divBdr>
                                                </w:div>
                                                <w:div w:id="1670595675">
                                                  <w:marLeft w:val="0"/>
                                                  <w:marRight w:val="0"/>
                                                  <w:marTop w:val="0"/>
                                                  <w:marBottom w:val="0"/>
                                                  <w:divBdr>
                                                    <w:top w:val="none" w:sz="0" w:space="0" w:color="auto"/>
                                                    <w:left w:val="none" w:sz="0" w:space="0" w:color="auto"/>
                                                    <w:bottom w:val="none" w:sz="0" w:space="0" w:color="auto"/>
                                                    <w:right w:val="none" w:sz="0" w:space="0" w:color="auto"/>
                                                  </w:divBdr>
                                                </w:div>
                                                <w:div w:id="1930193757">
                                                  <w:marLeft w:val="0"/>
                                                  <w:marRight w:val="0"/>
                                                  <w:marTop w:val="0"/>
                                                  <w:marBottom w:val="0"/>
                                                  <w:divBdr>
                                                    <w:top w:val="none" w:sz="0" w:space="0" w:color="auto"/>
                                                    <w:left w:val="none" w:sz="0" w:space="0" w:color="auto"/>
                                                    <w:bottom w:val="none" w:sz="0" w:space="0" w:color="auto"/>
                                                    <w:right w:val="none" w:sz="0" w:space="0" w:color="auto"/>
                                                  </w:divBdr>
                                                </w:div>
                                                <w:div w:id="20211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268746">
      <w:bodyDiv w:val="1"/>
      <w:marLeft w:val="0"/>
      <w:marRight w:val="0"/>
      <w:marTop w:val="0"/>
      <w:marBottom w:val="0"/>
      <w:divBdr>
        <w:top w:val="none" w:sz="0" w:space="0" w:color="auto"/>
        <w:left w:val="none" w:sz="0" w:space="0" w:color="auto"/>
        <w:bottom w:val="none" w:sz="0" w:space="0" w:color="auto"/>
        <w:right w:val="none" w:sz="0" w:space="0" w:color="auto"/>
      </w:divBdr>
      <w:divsChild>
        <w:div w:id="402024446">
          <w:marLeft w:val="0"/>
          <w:marRight w:val="0"/>
          <w:marTop w:val="90"/>
          <w:marBottom w:val="0"/>
          <w:divBdr>
            <w:top w:val="none" w:sz="0" w:space="0" w:color="auto"/>
            <w:left w:val="none" w:sz="0" w:space="0" w:color="auto"/>
            <w:bottom w:val="none" w:sz="0" w:space="0" w:color="auto"/>
            <w:right w:val="none" w:sz="0" w:space="0" w:color="auto"/>
          </w:divBdr>
          <w:divsChild>
            <w:div w:id="253247256">
              <w:marLeft w:val="0"/>
              <w:marRight w:val="0"/>
              <w:marTop w:val="0"/>
              <w:marBottom w:val="0"/>
              <w:divBdr>
                <w:top w:val="none" w:sz="0" w:space="0" w:color="auto"/>
                <w:left w:val="none" w:sz="0" w:space="0" w:color="auto"/>
                <w:bottom w:val="none" w:sz="0" w:space="0" w:color="auto"/>
                <w:right w:val="none" w:sz="0" w:space="0" w:color="auto"/>
              </w:divBdr>
              <w:divsChild>
                <w:div w:id="175652332">
                  <w:marLeft w:val="0"/>
                  <w:marRight w:val="0"/>
                  <w:marTop w:val="0"/>
                  <w:marBottom w:val="0"/>
                  <w:divBdr>
                    <w:top w:val="none" w:sz="0" w:space="0" w:color="auto"/>
                    <w:left w:val="none" w:sz="0" w:space="0" w:color="auto"/>
                    <w:bottom w:val="none" w:sz="0" w:space="0" w:color="auto"/>
                    <w:right w:val="none" w:sz="0" w:space="0" w:color="auto"/>
                  </w:divBdr>
                  <w:divsChild>
                    <w:div w:id="1376346396">
                      <w:marLeft w:val="0"/>
                      <w:marRight w:val="0"/>
                      <w:marTop w:val="0"/>
                      <w:marBottom w:val="0"/>
                      <w:divBdr>
                        <w:top w:val="none" w:sz="0" w:space="0" w:color="auto"/>
                        <w:left w:val="none" w:sz="0" w:space="0" w:color="auto"/>
                        <w:bottom w:val="none" w:sz="0" w:space="0" w:color="auto"/>
                        <w:right w:val="none" w:sz="0" w:space="0" w:color="auto"/>
                      </w:divBdr>
                      <w:divsChild>
                        <w:div w:id="1059091009">
                          <w:marLeft w:val="0"/>
                          <w:marRight w:val="0"/>
                          <w:marTop w:val="0"/>
                          <w:marBottom w:val="0"/>
                          <w:divBdr>
                            <w:top w:val="none" w:sz="0" w:space="0" w:color="auto"/>
                            <w:left w:val="none" w:sz="0" w:space="0" w:color="auto"/>
                            <w:bottom w:val="none" w:sz="0" w:space="0" w:color="auto"/>
                            <w:right w:val="none" w:sz="0" w:space="0" w:color="auto"/>
                          </w:divBdr>
                          <w:divsChild>
                            <w:div w:id="1899776370">
                              <w:marLeft w:val="0"/>
                              <w:marRight w:val="0"/>
                              <w:marTop w:val="0"/>
                              <w:marBottom w:val="0"/>
                              <w:divBdr>
                                <w:top w:val="none" w:sz="0" w:space="0" w:color="auto"/>
                                <w:left w:val="none" w:sz="0" w:space="0" w:color="auto"/>
                                <w:bottom w:val="none" w:sz="0" w:space="0" w:color="auto"/>
                                <w:right w:val="none" w:sz="0" w:space="0" w:color="auto"/>
                              </w:divBdr>
                              <w:divsChild>
                                <w:div w:id="1021853440">
                                  <w:marLeft w:val="0"/>
                                  <w:marRight w:val="0"/>
                                  <w:marTop w:val="0"/>
                                  <w:marBottom w:val="0"/>
                                  <w:divBdr>
                                    <w:top w:val="none" w:sz="0" w:space="0" w:color="auto"/>
                                    <w:left w:val="none" w:sz="0" w:space="0" w:color="auto"/>
                                    <w:bottom w:val="none" w:sz="0" w:space="0" w:color="auto"/>
                                    <w:right w:val="none" w:sz="0" w:space="0" w:color="auto"/>
                                  </w:divBdr>
                                  <w:divsChild>
                                    <w:div w:id="199320061">
                                      <w:marLeft w:val="3975"/>
                                      <w:marRight w:val="0"/>
                                      <w:marTop w:val="0"/>
                                      <w:marBottom w:val="0"/>
                                      <w:divBdr>
                                        <w:top w:val="none" w:sz="0" w:space="0" w:color="auto"/>
                                        <w:left w:val="none" w:sz="0" w:space="0" w:color="auto"/>
                                        <w:bottom w:val="none" w:sz="0" w:space="0" w:color="auto"/>
                                        <w:right w:val="none" w:sz="0" w:space="0" w:color="auto"/>
                                      </w:divBdr>
                                      <w:divsChild>
                                        <w:div w:id="1851724812">
                                          <w:marLeft w:val="0"/>
                                          <w:marRight w:val="0"/>
                                          <w:marTop w:val="0"/>
                                          <w:marBottom w:val="0"/>
                                          <w:divBdr>
                                            <w:top w:val="none" w:sz="0" w:space="0" w:color="auto"/>
                                            <w:left w:val="none" w:sz="0" w:space="0" w:color="auto"/>
                                            <w:bottom w:val="none" w:sz="0" w:space="0" w:color="auto"/>
                                            <w:right w:val="none" w:sz="0" w:space="0" w:color="auto"/>
                                          </w:divBdr>
                                          <w:divsChild>
                                            <w:div w:id="1613777518">
                                              <w:marLeft w:val="0"/>
                                              <w:marRight w:val="0"/>
                                              <w:marTop w:val="0"/>
                                              <w:marBottom w:val="0"/>
                                              <w:divBdr>
                                                <w:top w:val="none" w:sz="0" w:space="0" w:color="auto"/>
                                                <w:left w:val="none" w:sz="0" w:space="0" w:color="auto"/>
                                                <w:bottom w:val="none" w:sz="0" w:space="0" w:color="auto"/>
                                                <w:right w:val="none" w:sz="0" w:space="0" w:color="auto"/>
                                              </w:divBdr>
                                              <w:divsChild>
                                                <w:div w:id="1032457769">
                                                  <w:marLeft w:val="0"/>
                                                  <w:marRight w:val="0"/>
                                                  <w:marTop w:val="0"/>
                                                  <w:marBottom w:val="0"/>
                                                  <w:divBdr>
                                                    <w:top w:val="none" w:sz="0" w:space="0" w:color="auto"/>
                                                    <w:left w:val="none" w:sz="0" w:space="0" w:color="auto"/>
                                                    <w:bottom w:val="none" w:sz="0" w:space="0" w:color="auto"/>
                                                    <w:right w:val="none" w:sz="0" w:space="0" w:color="auto"/>
                                                  </w:divBdr>
                                                </w:div>
                                                <w:div w:id="1186598348">
                                                  <w:marLeft w:val="0"/>
                                                  <w:marRight w:val="0"/>
                                                  <w:marTop w:val="0"/>
                                                  <w:marBottom w:val="0"/>
                                                  <w:divBdr>
                                                    <w:top w:val="none" w:sz="0" w:space="0" w:color="auto"/>
                                                    <w:left w:val="none" w:sz="0" w:space="0" w:color="auto"/>
                                                    <w:bottom w:val="none" w:sz="0" w:space="0" w:color="auto"/>
                                                    <w:right w:val="none" w:sz="0" w:space="0" w:color="auto"/>
                                                  </w:divBdr>
                                                </w:div>
                                                <w:div w:id="1258951831">
                                                  <w:marLeft w:val="0"/>
                                                  <w:marRight w:val="0"/>
                                                  <w:marTop w:val="0"/>
                                                  <w:marBottom w:val="0"/>
                                                  <w:divBdr>
                                                    <w:top w:val="none" w:sz="0" w:space="0" w:color="auto"/>
                                                    <w:left w:val="none" w:sz="0" w:space="0" w:color="auto"/>
                                                    <w:bottom w:val="none" w:sz="0" w:space="0" w:color="auto"/>
                                                    <w:right w:val="none" w:sz="0" w:space="0" w:color="auto"/>
                                                  </w:divBdr>
                                                </w:div>
                                                <w:div w:id="165853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670217">
      <w:bodyDiv w:val="1"/>
      <w:marLeft w:val="0"/>
      <w:marRight w:val="0"/>
      <w:marTop w:val="0"/>
      <w:marBottom w:val="0"/>
      <w:divBdr>
        <w:top w:val="none" w:sz="0" w:space="0" w:color="auto"/>
        <w:left w:val="none" w:sz="0" w:space="0" w:color="auto"/>
        <w:bottom w:val="none" w:sz="0" w:space="0" w:color="auto"/>
        <w:right w:val="none" w:sz="0" w:space="0" w:color="auto"/>
      </w:divBdr>
    </w:div>
    <w:div w:id="789936662">
      <w:bodyDiv w:val="1"/>
      <w:marLeft w:val="0"/>
      <w:marRight w:val="0"/>
      <w:marTop w:val="0"/>
      <w:marBottom w:val="0"/>
      <w:divBdr>
        <w:top w:val="none" w:sz="0" w:space="0" w:color="auto"/>
        <w:left w:val="none" w:sz="0" w:space="0" w:color="auto"/>
        <w:bottom w:val="none" w:sz="0" w:space="0" w:color="auto"/>
        <w:right w:val="none" w:sz="0" w:space="0" w:color="auto"/>
      </w:divBdr>
      <w:divsChild>
        <w:div w:id="251206699">
          <w:marLeft w:val="706"/>
          <w:marRight w:val="0"/>
          <w:marTop w:val="0"/>
          <w:marBottom w:val="0"/>
          <w:divBdr>
            <w:top w:val="none" w:sz="0" w:space="0" w:color="auto"/>
            <w:left w:val="none" w:sz="0" w:space="0" w:color="auto"/>
            <w:bottom w:val="none" w:sz="0" w:space="0" w:color="auto"/>
            <w:right w:val="none" w:sz="0" w:space="0" w:color="auto"/>
          </w:divBdr>
        </w:div>
        <w:div w:id="891841880">
          <w:marLeft w:val="706"/>
          <w:marRight w:val="0"/>
          <w:marTop w:val="0"/>
          <w:marBottom w:val="0"/>
          <w:divBdr>
            <w:top w:val="none" w:sz="0" w:space="0" w:color="auto"/>
            <w:left w:val="none" w:sz="0" w:space="0" w:color="auto"/>
            <w:bottom w:val="none" w:sz="0" w:space="0" w:color="auto"/>
            <w:right w:val="none" w:sz="0" w:space="0" w:color="auto"/>
          </w:divBdr>
        </w:div>
        <w:div w:id="942493642">
          <w:marLeft w:val="706"/>
          <w:marRight w:val="0"/>
          <w:marTop w:val="0"/>
          <w:marBottom w:val="0"/>
          <w:divBdr>
            <w:top w:val="none" w:sz="0" w:space="0" w:color="auto"/>
            <w:left w:val="none" w:sz="0" w:space="0" w:color="auto"/>
            <w:bottom w:val="none" w:sz="0" w:space="0" w:color="auto"/>
            <w:right w:val="none" w:sz="0" w:space="0" w:color="auto"/>
          </w:divBdr>
        </w:div>
        <w:div w:id="1286545698">
          <w:marLeft w:val="706"/>
          <w:marRight w:val="0"/>
          <w:marTop w:val="0"/>
          <w:marBottom w:val="0"/>
          <w:divBdr>
            <w:top w:val="none" w:sz="0" w:space="0" w:color="auto"/>
            <w:left w:val="none" w:sz="0" w:space="0" w:color="auto"/>
            <w:bottom w:val="none" w:sz="0" w:space="0" w:color="auto"/>
            <w:right w:val="none" w:sz="0" w:space="0" w:color="auto"/>
          </w:divBdr>
        </w:div>
        <w:div w:id="1908029729">
          <w:marLeft w:val="706"/>
          <w:marRight w:val="0"/>
          <w:marTop w:val="0"/>
          <w:marBottom w:val="0"/>
          <w:divBdr>
            <w:top w:val="none" w:sz="0" w:space="0" w:color="auto"/>
            <w:left w:val="none" w:sz="0" w:space="0" w:color="auto"/>
            <w:bottom w:val="none" w:sz="0" w:space="0" w:color="auto"/>
            <w:right w:val="none" w:sz="0" w:space="0" w:color="auto"/>
          </w:divBdr>
        </w:div>
      </w:divsChild>
    </w:div>
    <w:div w:id="805581907">
      <w:bodyDiv w:val="1"/>
      <w:marLeft w:val="0"/>
      <w:marRight w:val="0"/>
      <w:marTop w:val="0"/>
      <w:marBottom w:val="0"/>
      <w:divBdr>
        <w:top w:val="none" w:sz="0" w:space="0" w:color="auto"/>
        <w:left w:val="none" w:sz="0" w:space="0" w:color="auto"/>
        <w:bottom w:val="none" w:sz="0" w:space="0" w:color="auto"/>
        <w:right w:val="none" w:sz="0" w:space="0" w:color="auto"/>
      </w:divBdr>
      <w:divsChild>
        <w:div w:id="17973227">
          <w:marLeft w:val="0"/>
          <w:marRight w:val="0"/>
          <w:marTop w:val="60"/>
          <w:marBottom w:val="0"/>
          <w:divBdr>
            <w:top w:val="none" w:sz="0" w:space="0" w:color="auto"/>
            <w:left w:val="none" w:sz="0" w:space="0" w:color="auto"/>
            <w:bottom w:val="none" w:sz="0" w:space="0" w:color="auto"/>
            <w:right w:val="none" w:sz="0" w:space="0" w:color="auto"/>
          </w:divBdr>
        </w:div>
        <w:div w:id="36586050">
          <w:marLeft w:val="0"/>
          <w:marRight w:val="0"/>
          <w:marTop w:val="60"/>
          <w:marBottom w:val="0"/>
          <w:divBdr>
            <w:top w:val="none" w:sz="0" w:space="0" w:color="auto"/>
            <w:left w:val="none" w:sz="0" w:space="0" w:color="auto"/>
            <w:bottom w:val="none" w:sz="0" w:space="0" w:color="auto"/>
            <w:right w:val="none" w:sz="0" w:space="0" w:color="auto"/>
          </w:divBdr>
        </w:div>
        <w:div w:id="105274771">
          <w:marLeft w:val="0"/>
          <w:marRight w:val="0"/>
          <w:marTop w:val="60"/>
          <w:marBottom w:val="0"/>
          <w:divBdr>
            <w:top w:val="none" w:sz="0" w:space="0" w:color="auto"/>
            <w:left w:val="none" w:sz="0" w:space="0" w:color="auto"/>
            <w:bottom w:val="none" w:sz="0" w:space="0" w:color="auto"/>
            <w:right w:val="none" w:sz="0" w:space="0" w:color="auto"/>
          </w:divBdr>
        </w:div>
        <w:div w:id="651836883">
          <w:marLeft w:val="0"/>
          <w:marRight w:val="0"/>
          <w:marTop w:val="60"/>
          <w:marBottom w:val="0"/>
          <w:divBdr>
            <w:top w:val="none" w:sz="0" w:space="0" w:color="auto"/>
            <w:left w:val="none" w:sz="0" w:space="0" w:color="auto"/>
            <w:bottom w:val="none" w:sz="0" w:space="0" w:color="auto"/>
            <w:right w:val="none" w:sz="0" w:space="0" w:color="auto"/>
          </w:divBdr>
        </w:div>
        <w:div w:id="1375697254">
          <w:marLeft w:val="0"/>
          <w:marRight w:val="0"/>
          <w:marTop w:val="0"/>
          <w:marBottom w:val="0"/>
          <w:divBdr>
            <w:top w:val="none" w:sz="0" w:space="0" w:color="auto"/>
            <w:left w:val="none" w:sz="0" w:space="0" w:color="auto"/>
            <w:bottom w:val="none" w:sz="0" w:space="0" w:color="auto"/>
            <w:right w:val="none" w:sz="0" w:space="0" w:color="auto"/>
          </w:divBdr>
        </w:div>
        <w:div w:id="1736081261">
          <w:marLeft w:val="0"/>
          <w:marRight w:val="0"/>
          <w:marTop w:val="60"/>
          <w:marBottom w:val="0"/>
          <w:divBdr>
            <w:top w:val="none" w:sz="0" w:space="0" w:color="auto"/>
            <w:left w:val="none" w:sz="0" w:space="0" w:color="auto"/>
            <w:bottom w:val="none" w:sz="0" w:space="0" w:color="auto"/>
            <w:right w:val="none" w:sz="0" w:space="0" w:color="auto"/>
          </w:divBdr>
        </w:div>
        <w:div w:id="1944802743">
          <w:marLeft w:val="0"/>
          <w:marRight w:val="0"/>
          <w:marTop w:val="180"/>
          <w:marBottom w:val="0"/>
          <w:divBdr>
            <w:top w:val="none" w:sz="0" w:space="0" w:color="auto"/>
            <w:left w:val="none" w:sz="0" w:space="0" w:color="auto"/>
            <w:bottom w:val="none" w:sz="0" w:space="0" w:color="auto"/>
            <w:right w:val="none" w:sz="0" w:space="0" w:color="auto"/>
          </w:divBdr>
        </w:div>
      </w:divsChild>
    </w:div>
    <w:div w:id="809320430">
      <w:bodyDiv w:val="1"/>
      <w:marLeft w:val="0"/>
      <w:marRight w:val="0"/>
      <w:marTop w:val="0"/>
      <w:marBottom w:val="0"/>
      <w:divBdr>
        <w:top w:val="none" w:sz="0" w:space="0" w:color="auto"/>
        <w:left w:val="none" w:sz="0" w:space="0" w:color="auto"/>
        <w:bottom w:val="none" w:sz="0" w:space="0" w:color="auto"/>
        <w:right w:val="none" w:sz="0" w:space="0" w:color="auto"/>
      </w:divBdr>
      <w:divsChild>
        <w:div w:id="244271284">
          <w:marLeft w:val="0"/>
          <w:marRight w:val="0"/>
          <w:marTop w:val="0"/>
          <w:marBottom w:val="8970"/>
          <w:divBdr>
            <w:top w:val="single" w:sz="24" w:space="26" w:color="FFEEC6"/>
            <w:left w:val="none" w:sz="0" w:space="0" w:color="auto"/>
            <w:bottom w:val="none" w:sz="0" w:space="0" w:color="auto"/>
            <w:right w:val="none" w:sz="0" w:space="0" w:color="auto"/>
          </w:divBdr>
          <w:divsChild>
            <w:div w:id="1165633145">
              <w:marLeft w:val="0"/>
              <w:marRight w:val="0"/>
              <w:marTop w:val="0"/>
              <w:marBottom w:val="0"/>
              <w:divBdr>
                <w:top w:val="none" w:sz="0" w:space="0" w:color="auto"/>
                <w:left w:val="none" w:sz="0" w:space="0" w:color="auto"/>
                <w:bottom w:val="none" w:sz="0" w:space="0" w:color="auto"/>
                <w:right w:val="none" w:sz="0" w:space="0" w:color="auto"/>
              </w:divBdr>
              <w:divsChild>
                <w:div w:id="210306027">
                  <w:marLeft w:val="0"/>
                  <w:marRight w:val="0"/>
                  <w:marTop w:val="0"/>
                  <w:marBottom w:val="0"/>
                  <w:divBdr>
                    <w:top w:val="none" w:sz="0" w:space="0" w:color="auto"/>
                    <w:left w:val="none" w:sz="0" w:space="0" w:color="auto"/>
                    <w:bottom w:val="none" w:sz="0" w:space="0" w:color="auto"/>
                    <w:right w:val="none" w:sz="0" w:space="0" w:color="auto"/>
                  </w:divBdr>
                  <w:divsChild>
                    <w:div w:id="116177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845733">
      <w:bodyDiv w:val="1"/>
      <w:marLeft w:val="0"/>
      <w:marRight w:val="0"/>
      <w:marTop w:val="0"/>
      <w:marBottom w:val="0"/>
      <w:divBdr>
        <w:top w:val="none" w:sz="0" w:space="0" w:color="auto"/>
        <w:left w:val="none" w:sz="0" w:space="0" w:color="auto"/>
        <w:bottom w:val="none" w:sz="0" w:space="0" w:color="auto"/>
        <w:right w:val="none" w:sz="0" w:space="0" w:color="auto"/>
      </w:divBdr>
    </w:div>
    <w:div w:id="926695986">
      <w:bodyDiv w:val="1"/>
      <w:marLeft w:val="0"/>
      <w:marRight w:val="0"/>
      <w:marTop w:val="0"/>
      <w:marBottom w:val="0"/>
      <w:divBdr>
        <w:top w:val="none" w:sz="0" w:space="0" w:color="auto"/>
        <w:left w:val="none" w:sz="0" w:space="0" w:color="auto"/>
        <w:bottom w:val="none" w:sz="0" w:space="0" w:color="auto"/>
        <w:right w:val="none" w:sz="0" w:space="0" w:color="auto"/>
      </w:divBdr>
    </w:div>
    <w:div w:id="942104357">
      <w:bodyDiv w:val="1"/>
      <w:marLeft w:val="0"/>
      <w:marRight w:val="0"/>
      <w:marTop w:val="0"/>
      <w:marBottom w:val="0"/>
      <w:divBdr>
        <w:top w:val="none" w:sz="0" w:space="0" w:color="auto"/>
        <w:left w:val="none" w:sz="0" w:space="0" w:color="auto"/>
        <w:bottom w:val="none" w:sz="0" w:space="0" w:color="auto"/>
        <w:right w:val="none" w:sz="0" w:space="0" w:color="auto"/>
      </w:divBdr>
      <w:divsChild>
        <w:div w:id="32274979">
          <w:marLeft w:val="0"/>
          <w:marRight w:val="0"/>
          <w:marTop w:val="60"/>
          <w:marBottom w:val="0"/>
          <w:divBdr>
            <w:top w:val="none" w:sz="0" w:space="0" w:color="auto"/>
            <w:left w:val="none" w:sz="0" w:space="0" w:color="auto"/>
            <w:bottom w:val="none" w:sz="0" w:space="0" w:color="auto"/>
            <w:right w:val="none" w:sz="0" w:space="0" w:color="auto"/>
          </w:divBdr>
        </w:div>
        <w:div w:id="315033013">
          <w:marLeft w:val="0"/>
          <w:marRight w:val="0"/>
          <w:marTop w:val="60"/>
          <w:marBottom w:val="0"/>
          <w:divBdr>
            <w:top w:val="none" w:sz="0" w:space="0" w:color="auto"/>
            <w:left w:val="none" w:sz="0" w:space="0" w:color="auto"/>
            <w:bottom w:val="none" w:sz="0" w:space="0" w:color="auto"/>
            <w:right w:val="none" w:sz="0" w:space="0" w:color="auto"/>
          </w:divBdr>
        </w:div>
        <w:div w:id="689718013">
          <w:marLeft w:val="0"/>
          <w:marRight w:val="0"/>
          <w:marTop w:val="60"/>
          <w:marBottom w:val="0"/>
          <w:divBdr>
            <w:top w:val="none" w:sz="0" w:space="0" w:color="auto"/>
            <w:left w:val="none" w:sz="0" w:space="0" w:color="auto"/>
            <w:bottom w:val="none" w:sz="0" w:space="0" w:color="auto"/>
            <w:right w:val="none" w:sz="0" w:space="0" w:color="auto"/>
          </w:divBdr>
        </w:div>
        <w:div w:id="753670070">
          <w:marLeft w:val="0"/>
          <w:marRight w:val="0"/>
          <w:marTop w:val="180"/>
          <w:marBottom w:val="0"/>
          <w:divBdr>
            <w:top w:val="none" w:sz="0" w:space="0" w:color="auto"/>
            <w:left w:val="none" w:sz="0" w:space="0" w:color="auto"/>
            <w:bottom w:val="none" w:sz="0" w:space="0" w:color="auto"/>
            <w:right w:val="none" w:sz="0" w:space="0" w:color="auto"/>
          </w:divBdr>
        </w:div>
        <w:div w:id="892235485">
          <w:marLeft w:val="0"/>
          <w:marRight w:val="0"/>
          <w:marTop w:val="60"/>
          <w:marBottom w:val="0"/>
          <w:divBdr>
            <w:top w:val="none" w:sz="0" w:space="0" w:color="auto"/>
            <w:left w:val="none" w:sz="0" w:space="0" w:color="auto"/>
            <w:bottom w:val="none" w:sz="0" w:space="0" w:color="auto"/>
            <w:right w:val="none" w:sz="0" w:space="0" w:color="auto"/>
          </w:divBdr>
        </w:div>
        <w:div w:id="1079063863">
          <w:marLeft w:val="0"/>
          <w:marRight w:val="0"/>
          <w:marTop w:val="60"/>
          <w:marBottom w:val="0"/>
          <w:divBdr>
            <w:top w:val="none" w:sz="0" w:space="0" w:color="auto"/>
            <w:left w:val="none" w:sz="0" w:space="0" w:color="auto"/>
            <w:bottom w:val="none" w:sz="0" w:space="0" w:color="auto"/>
            <w:right w:val="none" w:sz="0" w:space="0" w:color="auto"/>
          </w:divBdr>
        </w:div>
        <w:div w:id="1934512882">
          <w:marLeft w:val="0"/>
          <w:marRight w:val="0"/>
          <w:marTop w:val="0"/>
          <w:marBottom w:val="0"/>
          <w:divBdr>
            <w:top w:val="none" w:sz="0" w:space="0" w:color="auto"/>
            <w:left w:val="none" w:sz="0" w:space="0" w:color="auto"/>
            <w:bottom w:val="none" w:sz="0" w:space="0" w:color="auto"/>
            <w:right w:val="none" w:sz="0" w:space="0" w:color="auto"/>
          </w:divBdr>
        </w:div>
      </w:divsChild>
    </w:div>
    <w:div w:id="970476659">
      <w:bodyDiv w:val="1"/>
      <w:marLeft w:val="0"/>
      <w:marRight w:val="0"/>
      <w:marTop w:val="0"/>
      <w:marBottom w:val="0"/>
      <w:divBdr>
        <w:top w:val="none" w:sz="0" w:space="0" w:color="auto"/>
        <w:left w:val="none" w:sz="0" w:space="0" w:color="auto"/>
        <w:bottom w:val="none" w:sz="0" w:space="0" w:color="auto"/>
        <w:right w:val="none" w:sz="0" w:space="0" w:color="auto"/>
      </w:divBdr>
    </w:div>
    <w:div w:id="974871798">
      <w:bodyDiv w:val="1"/>
      <w:marLeft w:val="0"/>
      <w:marRight w:val="0"/>
      <w:marTop w:val="0"/>
      <w:marBottom w:val="0"/>
      <w:divBdr>
        <w:top w:val="none" w:sz="0" w:space="0" w:color="auto"/>
        <w:left w:val="none" w:sz="0" w:space="0" w:color="auto"/>
        <w:bottom w:val="none" w:sz="0" w:space="0" w:color="auto"/>
        <w:right w:val="none" w:sz="0" w:space="0" w:color="auto"/>
      </w:divBdr>
      <w:divsChild>
        <w:div w:id="89014982">
          <w:marLeft w:val="0"/>
          <w:marRight w:val="0"/>
          <w:marTop w:val="90"/>
          <w:marBottom w:val="0"/>
          <w:divBdr>
            <w:top w:val="none" w:sz="0" w:space="0" w:color="auto"/>
            <w:left w:val="none" w:sz="0" w:space="0" w:color="auto"/>
            <w:bottom w:val="none" w:sz="0" w:space="0" w:color="auto"/>
            <w:right w:val="none" w:sz="0" w:space="0" w:color="auto"/>
          </w:divBdr>
          <w:divsChild>
            <w:div w:id="1551191766">
              <w:marLeft w:val="0"/>
              <w:marRight w:val="0"/>
              <w:marTop w:val="0"/>
              <w:marBottom w:val="0"/>
              <w:divBdr>
                <w:top w:val="none" w:sz="0" w:space="0" w:color="auto"/>
                <w:left w:val="none" w:sz="0" w:space="0" w:color="auto"/>
                <w:bottom w:val="none" w:sz="0" w:space="0" w:color="auto"/>
                <w:right w:val="none" w:sz="0" w:space="0" w:color="auto"/>
              </w:divBdr>
              <w:divsChild>
                <w:div w:id="1790127937">
                  <w:marLeft w:val="0"/>
                  <w:marRight w:val="0"/>
                  <w:marTop w:val="0"/>
                  <w:marBottom w:val="0"/>
                  <w:divBdr>
                    <w:top w:val="none" w:sz="0" w:space="0" w:color="auto"/>
                    <w:left w:val="none" w:sz="0" w:space="0" w:color="auto"/>
                    <w:bottom w:val="none" w:sz="0" w:space="0" w:color="auto"/>
                    <w:right w:val="none" w:sz="0" w:space="0" w:color="auto"/>
                  </w:divBdr>
                  <w:divsChild>
                    <w:div w:id="1946813653">
                      <w:marLeft w:val="0"/>
                      <w:marRight w:val="0"/>
                      <w:marTop w:val="0"/>
                      <w:marBottom w:val="0"/>
                      <w:divBdr>
                        <w:top w:val="none" w:sz="0" w:space="0" w:color="auto"/>
                        <w:left w:val="none" w:sz="0" w:space="0" w:color="auto"/>
                        <w:bottom w:val="none" w:sz="0" w:space="0" w:color="auto"/>
                        <w:right w:val="none" w:sz="0" w:space="0" w:color="auto"/>
                      </w:divBdr>
                      <w:divsChild>
                        <w:div w:id="511993382">
                          <w:marLeft w:val="0"/>
                          <w:marRight w:val="0"/>
                          <w:marTop w:val="0"/>
                          <w:marBottom w:val="0"/>
                          <w:divBdr>
                            <w:top w:val="none" w:sz="0" w:space="0" w:color="auto"/>
                            <w:left w:val="none" w:sz="0" w:space="0" w:color="auto"/>
                            <w:bottom w:val="none" w:sz="0" w:space="0" w:color="auto"/>
                            <w:right w:val="none" w:sz="0" w:space="0" w:color="auto"/>
                          </w:divBdr>
                          <w:divsChild>
                            <w:div w:id="1732071570">
                              <w:marLeft w:val="0"/>
                              <w:marRight w:val="0"/>
                              <w:marTop w:val="0"/>
                              <w:marBottom w:val="0"/>
                              <w:divBdr>
                                <w:top w:val="none" w:sz="0" w:space="0" w:color="auto"/>
                                <w:left w:val="none" w:sz="0" w:space="0" w:color="auto"/>
                                <w:bottom w:val="none" w:sz="0" w:space="0" w:color="auto"/>
                                <w:right w:val="none" w:sz="0" w:space="0" w:color="auto"/>
                              </w:divBdr>
                              <w:divsChild>
                                <w:div w:id="707608950">
                                  <w:marLeft w:val="0"/>
                                  <w:marRight w:val="0"/>
                                  <w:marTop w:val="0"/>
                                  <w:marBottom w:val="0"/>
                                  <w:divBdr>
                                    <w:top w:val="none" w:sz="0" w:space="0" w:color="auto"/>
                                    <w:left w:val="none" w:sz="0" w:space="0" w:color="auto"/>
                                    <w:bottom w:val="none" w:sz="0" w:space="0" w:color="auto"/>
                                    <w:right w:val="none" w:sz="0" w:space="0" w:color="auto"/>
                                  </w:divBdr>
                                  <w:divsChild>
                                    <w:div w:id="156268447">
                                      <w:marLeft w:val="3975"/>
                                      <w:marRight w:val="0"/>
                                      <w:marTop w:val="0"/>
                                      <w:marBottom w:val="0"/>
                                      <w:divBdr>
                                        <w:top w:val="none" w:sz="0" w:space="0" w:color="auto"/>
                                        <w:left w:val="none" w:sz="0" w:space="0" w:color="auto"/>
                                        <w:bottom w:val="none" w:sz="0" w:space="0" w:color="auto"/>
                                        <w:right w:val="none" w:sz="0" w:space="0" w:color="auto"/>
                                      </w:divBdr>
                                      <w:divsChild>
                                        <w:div w:id="2019847382">
                                          <w:marLeft w:val="0"/>
                                          <w:marRight w:val="0"/>
                                          <w:marTop w:val="0"/>
                                          <w:marBottom w:val="0"/>
                                          <w:divBdr>
                                            <w:top w:val="none" w:sz="0" w:space="0" w:color="auto"/>
                                            <w:left w:val="none" w:sz="0" w:space="0" w:color="auto"/>
                                            <w:bottom w:val="none" w:sz="0" w:space="0" w:color="auto"/>
                                            <w:right w:val="none" w:sz="0" w:space="0" w:color="auto"/>
                                          </w:divBdr>
                                          <w:divsChild>
                                            <w:div w:id="12048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555769">
      <w:bodyDiv w:val="1"/>
      <w:marLeft w:val="0"/>
      <w:marRight w:val="0"/>
      <w:marTop w:val="0"/>
      <w:marBottom w:val="0"/>
      <w:divBdr>
        <w:top w:val="none" w:sz="0" w:space="0" w:color="auto"/>
        <w:left w:val="none" w:sz="0" w:space="0" w:color="auto"/>
        <w:bottom w:val="none" w:sz="0" w:space="0" w:color="auto"/>
        <w:right w:val="none" w:sz="0" w:space="0" w:color="auto"/>
      </w:divBdr>
      <w:divsChild>
        <w:div w:id="1473282002">
          <w:marLeft w:val="0"/>
          <w:marRight w:val="0"/>
          <w:marTop w:val="90"/>
          <w:marBottom w:val="0"/>
          <w:divBdr>
            <w:top w:val="none" w:sz="0" w:space="0" w:color="auto"/>
            <w:left w:val="none" w:sz="0" w:space="0" w:color="auto"/>
            <w:bottom w:val="none" w:sz="0" w:space="0" w:color="auto"/>
            <w:right w:val="none" w:sz="0" w:space="0" w:color="auto"/>
          </w:divBdr>
          <w:divsChild>
            <w:div w:id="510029964">
              <w:marLeft w:val="0"/>
              <w:marRight w:val="0"/>
              <w:marTop w:val="0"/>
              <w:marBottom w:val="0"/>
              <w:divBdr>
                <w:top w:val="none" w:sz="0" w:space="0" w:color="auto"/>
                <w:left w:val="none" w:sz="0" w:space="0" w:color="auto"/>
                <w:bottom w:val="none" w:sz="0" w:space="0" w:color="auto"/>
                <w:right w:val="none" w:sz="0" w:space="0" w:color="auto"/>
              </w:divBdr>
              <w:divsChild>
                <w:div w:id="64378323">
                  <w:marLeft w:val="0"/>
                  <w:marRight w:val="0"/>
                  <w:marTop w:val="0"/>
                  <w:marBottom w:val="0"/>
                  <w:divBdr>
                    <w:top w:val="none" w:sz="0" w:space="0" w:color="auto"/>
                    <w:left w:val="none" w:sz="0" w:space="0" w:color="auto"/>
                    <w:bottom w:val="none" w:sz="0" w:space="0" w:color="auto"/>
                    <w:right w:val="none" w:sz="0" w:space="0" w:color="auto"/>
                  </w:divBdr>
                  <w:divsChild>
                    <w:div w:id="174616844">
                      <w:marLeft w:val="0"/>
                      <w:marRight w:val="0"/>
                      <w:marTop w:val="0"/>
                      <w:marBottom w:val="0"/>
                      <w:divBdr>
                        <w:top w:val="none" w:sz="0" w:space="0" w:color="auto"/>
                        <w:left w:val="none" w:sz="0" w:space="0" w:color="auto"/>
                        <w:bottom w:val="none" w:sz="0" w:space="0" w:color="auto"/>
                        <w:right w:val="none" w:sz="0" w:space="0" w:color="auto"/>
                      </w:divBdr>
                      <w:divsChild>
                        <w:div w:id="1953439736">
                          <w:marLeft w:val="0"/>
                          <w:marRight w:val="0"/>
                          <w:marTop w:val="0"/>
                          <w:marBottom w:val="0"/>
                          <w:divBdr>
                            <w:top w:val="none" w:sz="0" w:space="0" w:color="auto"/>
                            <w:left w:val="none" w:sz="0" w:space="0" w:color="auto"/>
                            <w:bottom w:val="none" w:sz="0" w:space="0" w:color="auto"/>
                            <w:right w:val="none" w:sz="0" w:space="0" w:color="auto"/>
                          </w:divBdr>
                          <w:divsChild>
                            <w:div w:id="1054350274">
                              <w:marLeft w:val="0"/>
                              <w:marRight w:val="0"/>
                              <w:marTop w:val="0"/>
                              <w:marBottom w:val="0"/>
                              <w:divBdr>
                                <w:top w:val="none" w:sz="0" w:space="0" w:color="auto"/>
                                <w:left w:val="none" w:sz="0" w:space="0" w:color="auto"/>
                                <w:bottom w:val="none" w:sz="0" w:space="0" w:color="auto"/>
                                <w:right w:val="none" w:sz="0" w:space="0" w:color="auto"/>
                              </w:divBdr>
                              <w:divsChild>
                                <w:div w:id="576134217">
                                  <w:marLeft w:val="0"/>
                                  <w:marRight w:val="0"/>
                                  <w:marTop w:val="0"/>
                                  <w:marBottom w:val="0"/>
                                  <w:divBdr>
                                    <w:top w:val="none" w:sz="0" w:space="0" w:color="auto"/>
                                    <w:left w:val="none" w:sz="0" w:space="0" w:color="auto"/>
                                    <w:bottom w:val="none" w:sz="0" w:space="0" w:color="auto"/>
                                    <w:right w:val="none" w:sz="0" w:space="0" w:color="auto"/>
                                  </w:divBdr>
                                  <w:divsChild>
                                    <w:div w:id="1152330032">
                                      <w:marLeft w:val="3975"/>
                                      <w:marRight w:val="0"/>
                                      <w:marTop w:val="0"/>
                                      <w:marBottom w:val="0"/>
                                      <w:divBdr>
                                        <w:top w:val="none" w:sz="0" w:space="0" w:color="auto"/>
                                        <w:left w:val="none" w:sz="0" w:space="0" w:color="auto"/>
                                        <w:bottom w:val="none" w:sz="0" w:space="0" w:color="auto"/>
                                        <w:right w:val="none" w:sz="0" w:space="0" w:color="auto"/>
                                      </w:divBdr>
                                      <w:divsChild>
                                        <w:div w:id="1944872679">
                                          <w:marLeft w:val="0"/>
                                          <w:marRight w:val="0"/>
                                          <w:marTop w:val="0"/>
                                          <w:marBottom w:val="0"/>
                                          <w:divBdr>
                                            <w:top w:val="none" w:sz="0" w:space="0" w:color="auto"/>
                                            <w:left w:val="none" w:sz="0" w:space="0" w:color="auto"/>
                                            <w:bottom w:val="none" w:sz="0" w:space="0" w:color="auto"/>
                                            <w:right w:val="none" w:sz="0" w:space="0" w:color="auto"/>
                                          </w:divBdr>
                                          <w:divsChild>
                                            <w:div w:id="1920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8187036">
      <w:bodyDiv w:val="1"/>
      <w:marLeft w:val="0"/>
      <w:marRight w:val="0"/>
      <w:marTop w:val="0"/>
      <w:marBottom w:val="0"/>
      <w:divBdr>
        <w:top w:val="none" w:sz="0" w:space="0" w:color="auto"/>
        <w:left w:val="none" w:sz="0" w:space="0" w:color="auto"/>
        <w:bottom w:val="none" w:sz="0" w:space="0" w:color="auto"/>
        <w:right w:val="none" w:sz="0" w:space="0" w:color="auto"/>
      </w:divBdr>
      <w:divsChild>
        <w:div w:id="1771393808">
          <w:marLeft w:val="0"/>
          <w:marRight w:val="0"/>
          <w:marTop w:val="0"/>
          <w:marBottom w:val="0"/>
          <w:divBdr>
            <w:top w:val="none" w:sz="0" w:space="0" w:color="auto"/>
            <w:left w:val="none" w:sz="0" w:space="0" w:color="auto"/>
            <w:bottom w:val="none" w:sz="0" w:space="0" w:color="auto"/>
            <w:right w:val="none" w:sz="0" w:space="0" w:color="auto"/>
          </w:divBdr>
          <w:divsChild>
            <w:div w:id="233320607">
              <w:marLeft w:val="0"/>
              <w:marRight w:val="0"/>
              <w:marTop w:val="0"/>
              <w:marBottom w:val="0"/>
              <w:divBdr>
                <w:top w:val="none" w:sz="0" w:space="0" w:color="auto"/>
                <w:left w:val="none" w:sz="0" w:space="0" w:color="auto"/>
                <w:bottom w:val="none" w:sz="0" w:space="0" w:color="auto"/>
                <w:right w:val="none" w:sz="0" w:space="0" w:color="auto"/>
              </w:divBdr>
              <w:divsChild>
                <w:div w:id="283586827">
                  <w:marLeft w:val="0"/>
                  <w:marRight w:val="0"/>
                  <w:marTop w:val="0"/>
                  <w:marBottom w:val="0"/>
                  <w:divBdr>
                    <w:top w:val="none" w:sz="0" w:space="0" w:color="auto"/>
                    <w:left w:val="none" w:sz="0" w:space="0" w:color="auto"/>
                    <w:bottom w:val="none" w:sz="0" w:space="0" w:color="auto"/>
                    <w:right w:val="none" w:sz="0" w:space="0" w:color="auto"/>
                  </w:divBdr>
                  <w:divsChild>
                    <w:div w:id="1756587195">
                      <w:marLeft w:val="-300"/>
                      <w:marRight w:val="0"/>
                      <w:marTop w:val="0"/>
                      <w:marBottom w:val="0"/>
                      <w:divBdr>
                        <w:top w:val="none" w:sz="0" w:space="0" w:color="auto"/>
                        <w:left w:val="none" w:sz="0" w:space="0" w:color="auto"/>
                        <w:bottom w:val="none" w:sz="0" w:space="0" w:color="auto"/>
                        <w:right w:val="none" w:sz="0" w:space="0" w:color="auto"/>
                      </w:divBdr>
                      <w:divsChild>
                        <w:div w:id="1187593800">
                          <w:marLeft w:val="0"/>
                          <w:marRight w:val="0"/>
                          <w:marTop w:val="0"/>
                          <w:marBottom w:val="0"/>
                          <w:divBdr>
                            <w:top w:val="none" w:sz="0" w:space="0" w:color="auto"/>
                            <w:left w:val="none" w:sz="0" w:space="0" w:color="auto"/>
                            <w:bottom w:val="none" w:sz="0" w:space="0" w:color="auto"/>
                            <w:right w:val="none" w:sz="0" w:space="0" w:color="auto"/>
                          </w:divBdr>
                          <w:divsChild>
                            <w:div w:id="801924695">
                              <w:marLeft w:val="-300"/>
                              <w:marRight w:val="0"/>
                              <w:marTop w:val="0"/>
                              <w:marBottom w:val="0"/>
                              <w:divBdr>
                                <w:top w:val="none" w:sz="0" w:space="0" w:color="auto"/>
                                <w:left w:val="none" w:sz="0" w:space="0" w:color="auto"/>
                                <w:bottom w:val="none" w:sz="0" w:space="0" w:color="auto"/>
                                <w:right w:val="none" w:sz="0" w:space="0" w:color="auto"/>
                              </w:divBdr>
                              <w:divsChild>
                                <w:div w:id="1734159778">
                                  <w:marLeft w:val="0"/>
                                  <w:marRight w:val="0"/>
                                  <w:marTop w:val="0"/>
                                  <w:marBottom w:val="0"/>
                                  <w:divBdr>
                                    <w:top w:val="none" w:sz="0" w:space="0" w:color="auto"/>
                                    <w:left w:val="none" w:sz="0" w:space="0" w:color="auto"/>
                                    <w:bottom w:val="none" w:sz="0" w:space="0" w:color="auto"/>
                                    <w:right w:val="none" w:sz="0" w:space="0" w:color="auto"/>
                                  </w:divBdr>
                                  <w:divsChild>
                                    <w:div w:id="198397333">
                                      <w:marLeft w:val="0"/>
                                      <w:marRight w:val="0"/>
                                      <w:marTop w:val="0"/>
                                      <w:marBottom w:val="0"/>
                                      <w:divBdr>
                                        <w:top w:val="none" w:sz="0" w:space="0" w:color="auto"/>
                                        <w:left w:val="none" w:sz="0" w:space="0" w:color="auto"/>
                                        <w:bottom w:val="none" w:sz="0" w:space="0" w:color="auto"/>
                                        <w:right w:val="none" w:sz="0" w:space="0" w:color="auto"/>
                                      </w:divBdr>
                                      <w:divsChild>
                                        <w:div w:id="303655810">
                                          <w:marLeft w:val="0"/>
                                          <w:marRight w:val="0"/>
                                          <w:marTop w:val="0"/>
                                          <w:marBottom w:val="0"/>
                                          <w:divBdr>
                                            <w:top w:val="none" w:sz="0" w:space="0" w:color="auto"/>
                                            <w:left w:val="none" w:sz="0" w:space="0" w:color="auto"/>
                                            <w:bottom w:val="none" w:sz="0" w:space="0" w:color="auto"/>
                                            <w:right w:val="none" w:sz="0" w:space="0" w:color="auto"/>
                                          </w:divBdr>
                                          <w:divsChild>
                                            <w:div w:id="1008019436">
                                              <w:marLeft w:val="0"/>
                                              <w:marRight w:val="0"/>
                                              <w:marTop w:val="0"/>
                                              <w:marBottom w:val="0"/>
                                              <w:divBdr>
                                                <w:top w:val="none" w:sz="0" w:space="0" w:color="auto"/>
                                                <w:left w:val="none" w:sz="0" w:space="0" w:color="auto"/>
                                                <w:bottom w:val="none" w:sz="0" w:space="0" w:color="auto"/>
                                                <w:right w:val="none" w:sz="0" w:space="0" w:color="auto"/>
                                              </w:divBdr>
                                              <w:divsChild>
                                                <w:div w:id="18419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6943221">
      <w:bodyDiv w:val="1"/>
      <w:marLeft w:val="0"/>
      <w:marRight w:val="0"/>
      <w:marTop w:val="0"/>
      <w:marBottom w:val="0"/>
      <w:divBdr>
        <w:top w:val="none" w:sz="0" w:space="0" w:color="auto"/>
        <w:left w:val="none" w:sz="0" w:space="0" w:color="auto"/>
        <w:bottom w:val="none" w:sz="0" w:space="0" w:color="auto"/>
        <w:right w:val="none" w:sz="0" w:space="0" w:color="auto"/>
      </w:divBdr>
      <w:divsChild>
        <w:div w:id="4605419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11771146">
      <w:bodyDiv w:val="1"/>
      <w:marLeft w:val="0"/>
      <w:marRight w:val="0"/>
      <w:marTop w:val="0"/>
      <w:marBottom w:val="0"/>
      <w:divBdr>
        <w:top w:val="none" w:sz="0" w:space="0" w:color="auto"/>
        <w:left w:val="none" w:sz="0" w:space="0" w:color="auto"/>
        <w:bottom w:val="none" w:sz="0" w:space="0" w:color="auto"/>
        <w:right w:val="none" w:sz="0" w:space="0" w:color="auto"/>
      </w:divBdr>
    </w:div>
    <w:div w:id="1270892465">
      <w:bodyDiv w:val="1"/>
      <w:marLeft w:val="0"/>
      <w:marRight w:val="0"/>
      <w:marTop w:val="0"/>
      <w:marBottom w:val="0"/>
      <w:divBdr>
        <w:top w:val="none" w:sz="0" w:space="0" w:color="auto"/>
        <w:left w:val="none" w:sz="0" w:space="0" w:color="auto"/>
        <w:bottom w:val="none" w:sz="0" w:space="0" w:color="auto"/>
        <w:right w:val="none" w:sz="0" w:space="0" w:color="auto"/>
      </w:divBdr>
    </w:div>
    <w:div w:id="1276477035">
      <w:bodyDiv w:val="1"/>
      <w:marLeft w:val="0"/>
      <w:marRight w:val="0"/>
      <w:marTop w:val="0"/>
      <w:marBottom w:val="0"/>
      <w:divBdr>
        <w:top w:val="none" w:sz="0" w:space="0" w:color="auto"/>
        <w:left w:val="none" w:sz="0" w:space="0" w:color="auto"/>
        <w:bottom w:val="none" w:sz="0" w:space="0" w:color="auto"/>
        <w:right w:val="none" w:sz="0" w:space="0" w:color="auto"/>
      </w:divBdr>
    </w:div>
    <w:div w:id="1299915669">
      <w:bodyDiv w:val="1"/>
      <w:marLeft w:val="0"/>
      <w:marRight w:val="0"/>
      <w:marTop w:val="0"/>
      <w:marBottom w:val="0"/>
      <w:divBdr>
        <w:top w:val="none" w:sz="0" w:space="0" w:color="auto"/>
        <w:left w:val="none" w:sz="0" w:space="0" w:color="auto"/>
        <w:bottom w:val="none" w:sz="0" w:space="0" w:color="auto"/>
        <w:right w:val="none" w:sz="0" w:space="0" w:color="auto"/>
      </w:divBdr>
      <w:divsChild>
        <w:div w:id="1396053562">
          <w:marLeft w:val="2880"/>
          <w:marRight w:val="0"/>
          <w:marTop w:val="0"/>
          <w:marBottom w:val="0"/>
          <w:divBdr>
            <w:top w:val="none" w:sz="0" w:space="0" w:color="auto"/>
            <w:left w:val="none" w:sz="0" w:space="0" w:color="auto"/>
            <w:bottom w:val="none" w:sz="0" w:space="0" w:color="auto"/>
            <w:right w:val="none" w:sz="0" w:space="0" w:color="auto"/>
          </w:divBdr>
          <w:divsChild>
            <w:div w:id="1080250419">
              <w:marLeft w:val="0"/>
              <w:marRight w:val="0"/>
              <w:marTop w:val="0"/>
              <w:marBottom w:val="0"/>
              <w:divBdr>
                <w:top w:val="none" w:sz="0" w:space="0" w:color="auto"/>
                <w:left w:val="none" w:sz="0" w:space="0" w:color="auto"/>
                <w:bottom w:val="none" w:sz="0" w:space="0" w:color="auto"/>
                <w:right w:val="none" w:sz="0" w:space="0" w:color="auto"/>
              </w:divBdr>
              <w:divsChild>
                <w:div w:id="8122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038">
      <w:bodyDiv w:val="1"/>
      <w:marLeft w:val="0"/>
      <w:marRight w:val="0"/>
      <w:marTop w:val="0"/>
      <w:marBottom w:val="0"/>
      <w:divBdr>
        <w:top w:val="none" w:sz="0" w:space="0" w:color="auto"/>
        <w:left w:val="none" w:sz="0" w:space="0" w:color="auto"/>
        <w:bottom w:val="none" w:sz="0" w:space="0" w:color="auto"/>
        <w:right w:val="none" w:sz="0" w:space="0" w:color="auto"/>
      </w:divBdr>
    </w:div>
    <w:div w:id="1376392552">
      <w:bodyDiv w:val="1"/>
      <w:marLeft w:val="0"/>
      <w:marRight w:val="0"/>
      <w:marTop w:val="0"/>
      <w:marBottom w:val="0"/>
      <w:divBdr>
        <w:top w:val="none" w:sz="0" w:space="0" w:color="auto"/>
        <w:left w:val="none" w:sz="0" w:space="0" w:color="auto"/>
        <w:bottom w:val="none" w:sz="0" w:space="0" w:color="auto"/>
        <w:right w:val="none" w:sz="0" w:space="0" w:color="auto"/>
      </w:divBdr>
    </w:div>
    <w:div w:id="1385980401">
      <w:bodyDiv w:val="1"/>
      <w:marLeft w:val="0"/>
      <w:marRight w:val="0"/>
      <w:marTop w:val="0"/>
      <w:marBottom w:val="0"/>
      <w:divBdr>
        <w:top w:val="none" w:sz="0" w:space="0" w:color="auto"/>
        <w:left w:val="none" w:sz="0" w:space="0" w:color="auto"/>
        <w:bottom w:val="none" w:sz="0" w:space="0" w:color="auto"/>
        <w:right w:val="none" w:sz="0" w:space="0" w:color="auto"/>
      </w:divBdr>
      <w:divsChild>
        <w:div w:id="1442649979">
          <w:marLeft w:val="0"/>
          <w:marRight w:val="0"/>
          <w:marTop w:val="90"/>
          <w:marBottom w:val="0"/>
          <w:divBdr>
            <w:top w:val="none" w:sz="0" w:space="0" w:color="auto"/>
            <w:left w:val="none" w:sz="0" w:space="0" w:color="auto"/>
            <w:bottom w:val="none" w:sz="0" w:space="0" w:color="auto"/>
            <w:right w:val="none" w:sz="0" w:space="0" w:color="auto"/>
          </w:divBdr>
          <w:divsChild>
            <w:div w:id="1083837740">
              <w:marLeft w:val="0"/>
              <w:marRight w:val="0"/>
              <w:marTop w:val="0"/>
              <w:marBottom w:val="0"/>
              <w:divBdr>
                <w:top w:val="none" w:sz="0" w:space="0" w:color="auto"/>
                <w:left w:val="none" w:sz="0" w:space="0" w:color="auto"/>
                <w:bottom w:val="none" w:sz="0" w:space="0" w:color="auto"/>
                <w:right w:val="none" w:sz="0" w:space="0" w:color="auto"/>
              </w:divBdr>
              <w:divsChild>
                <w:div w:id="274025115">
                  <w:marLeft w:val="0"/>
                  <w:marRight w:val="0"/>
                  <w:marTop w:val="0"/>
                  <w:marBottom w:val="0"/>
                  <w:divBdr>
                    <w:top w:val="none" w:sz="0" w:space="0" w:color="auto"/>
                    <w:left w:val="none" w:sz="0" w:space="0" w:color="auto"/>
                    <w:bottom w:val="none" w:sz="0" w:space="0" w:color="auto"/>
                    <w:right w:val="none" w:sz="0" w:space="0" w:color="auto"/>
                  </w:divBdr>
                  <w:divsChild>
                    <w:div w:id="1318269616">
                      <w:marLeft w:val="0"/>
                      <w:marRight w:val="0"/>
                      <w:marTop w:val="0"/>
                      <w:marBottom w:val="0"/>
                      <w:divBdr>
                        <w:top w:val="none" w:sz="0" w:space="0" w:color="auto"/>
                        <w:left w:val="none" w:sz="0" w:space="0" w:color="auto"/>
                        <w:bottom w:val="none" w:sz="0" w:space="0" w:color="auto"/>
                        <w:right w:val="none" w:sz="0" w:space="0" w:color="auto"/>
                      </w:divBdr>
                      <w:divsChild>
                        <w:div w:id="1071150907">
                          <w:marLeft w:val="0"/>
                          <w:marRight w:val="0"/>
                          <w:marTop w:val="0"/>
                          <w:marBottom w:val="0"/>
                          <w:divBdr>
                            <w:top w:val="none" w:sz="0" w:space="0" w:color="auto"/>
                            <w:left w:val="none" w:sz="0" w:space="0" w:color="auto"/>
                            <w:bottom w:val="none" w:sz="0" w:space="0" w:color="auto"/>
                            <w:right w:val="none" w:sz="0" w:space="0" w:color="auto"/>
                          </w:divBdr>
                          <w:divsChild>
                            <w:div w:id="1672444815">
                              <w:marLeft w:val="0"/>
                              <w:marRight w:val="0"/>
                              <w:marTop w:val="0"/>
                              <w:marBottom w:val="0"/>
                              <w:divBdr>
                                <w:top w:val="none" w:sz="0" w:space="0" w:color="auto"/>
                                <w:left w:val="none" w:sz="0" w:space="0" w:color="auto"/>
                                <w:bottom w:val="none" w:sz="0" w:space="0" w:color="auto"/>
                                <w:right w:val="none" w:sz="0" w:space="0" w:color="auto"/>
                              </w:divBdr>
                              <w:divsChild>
                                <w:div w:id="704135605">
                                  <w:marLeft w:val="0"/>
                                  <w:marRight w:val="0"/>
                                  <w:marTop w:val="0"/>
                                  <w:marBottom w:val="0"/>
                                  <w:divBdr>
                                    <w:top w:val="none" w:sz="0" w:space="0" w:color="auto"/>
                                    <w:left w:val="none" w:sz="0" w:space="0" w:color="auto"/>
                                    <w:bottom w:val="none" w:sz="0" w:space="0" w:color="auto"/>
                                    <w:right w:val="none" w:sz="0" w:space="0" w:color="auto"/>
                                  </w:divBdr>
                                  <w:divsChild>
                                    <w:div w:id="740172780">
                                      <w:marLeft w:val="3975"/>
                                      <w:marRight w:val="0"/>
                                      <w:marTop w:val="0"/>
                                      <w:marBottom w:val="0"/>
                                      <w:divBdr>
                                        <w:top w:val="none" w:sz="0" w:space="0" w:color="auto"/>
                                        <w:left w:val="none" w:sz="0" w:space="0" w:color="auto"/>
                                        <w:bottom w:val="none" w:sz="0" w:space="0" w:color="auto"/>
                                        <w:right w:val="none" w:sz="0" w:space="0" w:color="auto"/>
                                      </w:divBdr>
                                      <w:divsChild>
                                        <w:div w:id="875584643">
                                          <w:marLeft w:val="0"/>
                                          <w:marRight w:val="0"/>
                                          <w:marTop w:val="0"/>
                                          <w:marBottom w:val="0"/>
                                          <w:divBdr>
                                            <w:top w:val="none" w:sz="0" w:space="0" w:color="auto"/>
                                            <w:left w:val="none" w:sz="0" w:space="0" w:color="auto"/>
                                            <w:bottom w:val="none" w:sz="0" w:space="0" w:color="auto"/>
                                            <w:right w:val="none" w:sz="0" w:space="0" w:color="auto"/>
                                          </w:divBdr>
                                          <w:divsChild>
                                            <w:div w:id="12873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263873">
      <w:bodyDiv w:val="1"/>
      <w:marLeft w:val="0"/>
      <w:marRight w:val="0"/>
      <w:marTop w:val="0"/>
      <w:marBottom w:val="0"/>
      <w:divBdr>
        <w:top w:val="none" w:sz="0" w:space="0" w:color="auto"/>
        <w:left w:val="none" w:sz="0" w:space="0" w:color="auto"/>
        <w:bottom w:val="none" w:sz="0" w:space="0" w:color="auto"/>
        <w:right w:val="none" w:sz="0" w:space="0" w:color="auto"/>
      </w:divBdr>
      <w:divsChild>
        <w:div w:id="14578995">
          <w:marLeft w:val="0"/>
          <w:marRight w:val="0"/>
          <w:marTop w:val="0"/>
          <w:marBottom w:val="0"/>
          <w:divBdr>
            <w:top w:val="none" w:sz="0" w:space="0" w:color="auto"/>
            <w:left w:val="none" w:sz="0" w:space="0" w:color="auto"/>
            <w:bottom w:val="none" w:sz="0" w:space="0" w:color="auto"/>
            <w:right w:val="none" w:sz="0" w:space="0" w:color="auto"/>
          </w:divBdr>
          <w:divsChild>
            <w:div w:id="1340735738">
              <w:marLeft w:val="0"/>
              <w:marRight w:val="0"/>
              <w:marTop w:val="0"/>
              <w:marBottom w:val="0"/>
              <w:divBdr>
                <w:top w:val="none" w:sz="0" w:space="0" w:color="auto"/>
                <w:left w:val="none" w:sz="0" w:space="0" w:color="auto"/>
                <w:bottom w:val="none" w:sz="0" w:space="0" w:color="auto"/>
                <w:right w:val="none" w:sz="0" w:space="0" w:color="auto"/>
              </w:divBdr>
              <w:divsChild>
                <w:div w:id="1059744951">
                  <w:marLeft w:val="0"/>
                  <w:marRight w:val="0"/>
                  <w:marTop w:val="0"/>
                  <w:marBottom w:val="0"/>
                  <w:divBdr>
                    <w:top w:val="none" w:sz="0" w:space="0" w:color="auto"/>
                    <w:left w:val="none" w:sz="0" w:space="0" w:color="auto"/>
                    <w:bottom w:val="none" w:sz="0" w:space="0" w:color="auto"/>
                    <w:right w:val="none" w:sz="0" w:space="0" w:color="auto"/>
                  </w:divBdr>
                  <w:divsChild>
                    <w:div w:id="337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221399">
      <w:bodyDiv w:val="1"/>
      <w:marLeft w:val="0"/>
      <w:marRight w:val="0"/>
      <w:marTop w:val="0"/>
      <w:marBottom w:val="0"/>
      <w:divBdr>
        <w:top w:val="none" w:sz="0" w:space="0" w:color="auto"/>
        <w:left w:val="none" w:sz="0" w:space="0" w:color="auto"/>
        <w:bottom w:val="none" w:sz="0" w:space="0" w:color="auto"/>
        <w:right w:val="none" w:sz="0" w:space="0" w:color="auto"/>
      </w:divBdr>
    </w:div>
    <w:div w:id="1479573227">
      <w:bodyDiv w:val="1"/>
      <w:marLeft w:val="0"/>
      <w:marRight w:val="0"/>
      <w:marTop w:val="0"/>
      <w:marBottom w:val="0"/>
      <w:divBdr>
        <w:top w:val="none" w:sz="0" w:space="0" w:color="auto"/>
        <w:left w:val="none" w:sz="0" w:space="0" w:color="auto"/>
        <w:bottom w:val="none" w:sz="0" w:space="0" w:color="auto"/>
        <w:right w:val="none" w:sz="0" w:space="0" w:color="auto"/>
      </w:divBdr>
    </w:div>
    <w:div w:id="1634561137">
      <w:bodyDiv w:val="1"/>
      <w:marLeft w:val="0"/>
      <w:marRight w:val="0"/>
      <w:marTop w:val="0"/>
      <w:marBottom w:val="0"/>
      <w:divBdr>
        <w:top w:val="none" w:sz="0" w:space="0" w:color="auto"/>
        <w:left w:val="none" w:sz="0" w:space="0" w:color="auto"/>
        <w:bottom w:val="none" w:sz="0" w:space="0" w:color="auto"/>
        <w:right w:val="none" w:sz="0" w:space="0" w:color="auto"/>
      </w:divBdr>
      <w:divsChild>
        <w:div w:id="160701895">
          <w:marLeft w:val="0"/>
          <w:marRight w:val="0"/>
          <w:marTop w:val="0"/>
          <w:marBottom w:val="8970"/>
          <w:divBdr>
            <w:top w:val="single" w:sz="24" w:space="26" w:color="FFEEC6"/>
            <w:left w:val="none" w:sz="0" w:space="0" w:color="auto"/>
            <w:bottom w:val="none" w:sz="0" w:space="0" w:color="auto"/>
            <w:right w:val="none" w:sz="0" w:space="0" w:color="auto"/>
          </w:divBdr>
          <w:divsChild>
            <w:div w:id="311720195">
              <w:marLeft w:val="0"/>
              <w:marRight w:val="0"/>
              <w:marTop w:val="0"/>
              <w:marBottom w:val="0"/>
              <w:divBdr>
                <w:top w:val="none" w:sz="0" w:space="0" w:color="auto"/>
                <w:left w:val="none" w:sz="0" w:space="0" w:color="auto"/>
                <w:bottom w:val="none" w:sz="0" w:space="0" w:color="auto"/>
                <w:right w:val="none" w:sz="0" w:space="0" w:color="auto"/>
              </w:divBdr>
              <w:divsChild>
                <w:div w:id="1212158788">
                  <w:marLeft w:val="0"/>
                  <w:marRight w:val="0"/>
                  <w:marTop w:val="0"/>
                  <w:marBottom w:val="0"/>
                  <w:divBdr>
                    <w:top w:val="none" w:sz="0" w:space="0" w:color="auto"/>
                    <w:left w:val="none" w:sz="0" w:space="0" w:color="auto"/>
                    <w:bottom w:val="none" w:sz="0" w:space="0" w:color="auto"/>
                    <w:right w:val="none" w:sz="0" w:space="0" w:color="auto"/>
                  </w:divBdr>
                  <w:divsChild>
                    <w:div w:id="19109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17083">
      <w:bodyDiv w:val="1"/>
      <w:marLeft w:val="0"/>
      <w:marRight w:val="0"/>
      <w:marTop w:val="0"/>
      <w:marBottom w:val="0"/>
      <w:divBdr>
        <w:top w:val="none" w:sz="0" w:space="0" w:color="auto"/>
        <w:left w:val="none" w:sz="0" w:space="0" w:color="auto"/>
        <w:bottom w:val="none" w:sz="0" w:space="0" w:color="auto"/>
        <w:right w:val="none" w:sz="0" w:space="0" w:color="auto"/>
      </w:divBdr>
      <w:divsChild>
        <w:div w:id="2010717165">
          <w:marLeft w:val="0"/>
          <w:marRight w:val="0"/>
          <w:marTop w:val="0"/>
          <w:marBottom w:val="0"/>
          <w:divBdr>
            <w:top w:val="none" w:sz="0" w:space="0" w:color="auto"/>
            <w:left w:val="none" w:sz="0" w:space="0" w:color="auto"/>
            <w:bottom w:val="none" w:sz="0" w:space="0" w:color="auto"/>
            <w:right w:val="none" w:sz="0" w:space="0" w:color="auto"/>
          </w:divBdr>
        </w:div>
      </w:divsChild>
    </w:div>
    <w:div w:id="1932663714">
      <w:bodyDiv w:val="1"/>
      <w:marLeft w:val="0"/>
      <w:marRight w:val="0"/>
      <w:marTop w:val="0"/>
      <w:marBottom w:val="0"/>
      <w:divBdr>
        <w:top w:val="none" w:sz="0" w:space="0" w:color="auto"/>
        <w:left w:val="none" w:sz="0" w:space="0" w:color="auto"/>
        <w:bottom w:val="none" w:sz="0" w:space="0" w:color="auto"/>
        <w:right w:val="none" w:sz="0" w:space="0" w:color="auto"/>
      </w:divBdr>
      <w:divsChild>
        <w:div w:id="1103768655">
          <w:marLeft w:val="2880"/>
          <w:marRight w:val="0"/>
          <w:marTop w:val="0"/>
          <w:marBottom w:val="0"/>
          <w:divBdr>
            <w:top w:val="none" w:sz="0" w:space="0" w:color="auto"/>
            <w:left w:val="none" w:sz="0" w:space="0" w:color="auto"/>
            <w:bottom w:val="none" w:sz="0" w:space="0" w:color="auto"/>
            <w:right w:val="none" w:sz="0" w:space="0" w:color="auto"/>
          </w:divBdr>
          <w:divsChild>
            <w:div w:id="953094454">
              <w:marLeft w:val="0"/>
              <w:marRight w:val="0"/>
              <w:marTop w:val="0"/>
              <w:marBottom w:val="0"/>
              <w:divBdr>
                <w:top w:val="none" w:sz="0" w:space="0" w:color="auto"/>
                <w:left w:val="none" w:sz="0" w:space="0" w:color="auto"/>
                <w:bottom w:val="none" w:sz="0" w:space="0" w:color="auto"/>
                <w:right w:val="none" w:sz="0" w:space="0" w:color="auto"/>
              </w:divBdr>
              <w:divsChild>
                <w:div w:id="444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381095">
      <w:bodyDiv w:val="1"/>
      <w:marLeft w:val="0"/>
      <w:marRight w:val="0"/>
      <w:marTop w:val="0"/>
      <w:marBottom w:val="0"/>
      <w:divBdr>
        <w:top w:val="none" w:sz="0" w:space="0" w:color="auto"/>
        <w:left w:val="none" w:sz="0" w:space="0" w:color="auto"/>
        <w:bottom w:val="none" w:sz="0" w:space="0" w:color="auto"/>
        <w:right w:val="none" w:sz="0" w:space="0" w:color="auto"/>
      </w:divBdr>
    </w:div>
    <w:div w:id="1988122877">
      <w:bodyDiv w:val="1"/>
      <w:marLeft w:val="0"/>
      <w:marRight w:val="0"/>
      <w:marTop w:val="0"/>
      <w:marBottom w:val="0"/>
      <w:divBdr>
        <w:top w:val="none" w:sz="0" w:space="0" w:color="auto"/>
        <w:left w:val="none" w:sz="0" w:space="0" w:color="auto"/>
        <w:bottom w:val="none" w:sz="0" w:space="0" w:color="auto"/>
        <w:right w:val="none" w:sz="0" w:space="0" w:color="auto"/>
      </w:divBdr>
    </w:div>
    <w:div w:id="2068990440">
      <w:bodyDiv w:val="1"/>
      <w:marLeft w:val="0"/>
      <w:marRight w:val="0"/>
      <w:marTop w:val="0"/>
      <w:marBottom w:val="0"/>
      <w:divBdr>
        <w:top w:val="none" w:sz="0" w:space="0" w:color="auto"/>
        <w:left w:val="none" w:sz="0" w:space="0" w:color="auto"/>
        <w:bottom w:val="none" w:sz="0" w:space="0" w:color="auto"/>
        <w:right w:val="none" w:sz="0" w:space="0" w:color="auto"/>
      </w:divBdr>
    </w:div>
    <w:div w:id="2070375480">
      <w:bodyDiv w:val="1"/>
      <w:marLeft w:val="0"/>
      <w:marRight w:val="0"/>
      <w:marTop w:val="0"/>
      <w:marBottom w:val="0"/>
      <w:divBdr>
        <w:top w:val="none" w:sz="0" w:space="0" w:color="auto"/>
        <w:left w:val="none" w:sz="0" w:space="0" w:color="auto"/>
        <w:bottom w:val="none" w:sz="0" w:space="0" w:color="auto"/>
        <w:right w:val="none" w:sz="0" w:space="0" w:color="auto"/>
      </w:divBdr>
    </w:div>
    <w:div w:id="2076580647">
      <w:bodyDiv w:val="1"/>
      <w:marLeft w:val="0"/>
      <w:marRight w:val="0"/>
      <w:marTop w:val="0"/>
      <w:marBottom w:val="0"/>
      <w:divBdr>
        <w:top w:val="none" w:sz="0" w:space="0" w:color="auto"/>
        <w:left w:val="none" w:sz="0" w:space="0" w:color="auto"/>
        <w:bottom w:val="none" w:sz="0" w:space="0" w:color="auto"/>
        <w:right w:val="none" w:sz="0" w:space="0" w:color="auto"/>
      </w:divBdr>
    </w:div>
    <w:div w:id="2106686387">
      <w:bodyDiv w:val="1"/>
      <w:marLeft w:val="0"/>
      <w:marRight w:val="0"/>
      <w:marTop w:val="0"/>
      <w:marBottom w:val="0"/>
      <w:divBdr>
        <w:top w:val="none" w:sz="0" w:space="0" w:color="auto"/>
        <w:left w:val="none" w:sz="0" w:space="0" w:color="auto"/>
        <w:bottom w:val="none" w:sz="0" w:space="0" w:color="auto"/>
        <w:right w:val="none" w:sz="0" w:space="0" w:color="auto"/>
      </w:divBdr>
      <w:divsChild>
        <w:div w:id="2078435352">
          <w:marLeft w:val="0"/>
          <w:marRight w:val="0"/>
          <w:marTop w:val="0"/>
          <w:marBottom w:val="0"/>
          <w:divBdr>
            <w:top w:val="none" w:sz="0" w:space="0" w:color="auto"/>
            <w:left w:val="none" w:sz="0" w:space="0" w:color="auto"/>
            <w:bottom w:val="none" w:sz="0" w:space="0" w:color="auto"/>
            <w:right w:val="none" w:sz="0" w:space="0" w:color="auto"/>
          </w:divBdr>
          <w:divsChild>
            <w:div w:id="1899974915">
              <w:marLeft w:val="0"/>
              <w:marRight w:val="0"/>
              <w:marTop w:val="0"/>
              <w:marBottom w:val="0"/>
              <w:divBdr>
                <w:top w:val="none" w:sz="0" w:space="0" w:color="auto"/>
                <w:left w:val="none" w:sz="0" w:space="0" w:color="auto"/>
                <w:bottom w:val="none" w:sz="0" w:space="0" w:color="auto"/>
                <w:right w:val="none" w:sz="0" w:space="0" w:color="auto"/>
              </w:divBdr>
              <w:divsChild>
                <w:div w:id="1056733926">
                  <w:marLeft w:val="0"/>
                  <w:marRight w:val="0"/>
                  <w:marTop w:val="0"/>
                  <w:marBottom w:val="0"/>
                  <w:divBdr>
                    <w:top w:val="none" w:sz="0" w:space="0" w:color="auto"/>
                    <w:left w:val="none" w:sz="0" w:space="0" w:color="auto"/>
                    <w:bottom w:val="none" w:sz="0" w:space="0" w:color="auto"/>
                    <w:right w:val="none" w:sz="0" w:space="0" w:color="auto"/>
                  </w:divBdr>
                  <w:divsChild>
                    <w:div w:id="2000694900">
                      <w:marLeft w:val="-300"/>
                      <w:marRight w:val="0"/>
                      <w:marTop w:val="0"/>
                      <w:marBottom w:val="0"/>
                      <w:divBdr>
                        <w:top w:val="none" w:sz="0" w:space="0" w:color="auto"/>
                        <w:left w:val="none" w:sz="0" w:space="0" w:color="auto"/>
                        <w:bottom w:val="none" w:sz="0" w:space="0" w:color="auto"/>
                        <w:right w:val="none" w:sz="0" w:space="0" w:color="auto"/>
                      </w:divBdr>
                      <w:divsChild>
                        <w:div w:id="734279790">
                          <w:marLeft w:val="0"/>
                          <w:marRight w:val="0"/>
                          <w:marTop w:val="0"/>
                          <w:marBottom w:val="0"/>
                          <w:divBdr>
                            <w:top w:val="none" w:sz="0" w:space="0" w:color="auto"/>
                            <w:left w:val="none" w:sz="0" w:space="0" w:color="auto"/>
                            <w:bottom w:val="none" w:sz="0" w:space="0" w:color="auto"/>
                            <w:right w:val="none" w:sz="0" w:space="0" w:color="auto"/>
                          </w:divBdr>
                          <w:divsChild>
                            <w:div w:id="1937858264">
                              <w:marLeft w:val="-300"/>
                              <w:marRight w:val="0"/>
                              <w:marTop w:val="0"/>
                              <w:marBottom w:val="0"/>
                              <w:divBdr>
                                <w:top w:val="none" w:sz="0" w:space="0" w:color="auto"/>
                                <w:left w:val="none" w:sz="0" w:space="0" w:color="auto"/>
                                <w:bottom w:val="none" w:sz="0" w:space="0" w:color="auto"/>
                                <w:right w:val="none" w:sz="0" w:space="0" w:color="auto"/>
                              </w:divBdr>
                              <w:divsChild>
                                <w:div w:id="954410263">
                                  <w:marLeft w:val="0"/>
                                  <w:marRight w:val="0"/>
                                  <w:marTop w:val="0"/>
                                  <w:marBottom w:val="0"/>
                                  <w:divBdr>
                                    <w:top w:val="none" w:sz="0" w:space="0" w:color="auto"/>
                                    <w:left w:val="none" w:sz="0" w:space="0" w:color="auto"/>
                                    <w:bottom w:val="none" w:sz="0" w:space="0" w:color="auto"/>
                                    <w:right w:val="none" w:sz="0" w:space="0" w:color="auto"/>
                                  </w:divBdr>
                                  <w:divsChild>
                                    <w:div w:id="22561174">
                                      <w:marLeft w:val="0"/>
                                      <w:marRight w:val="0"/>
                                      <w:marTop w:val="0"/>
                                      <w:marBottom w:val="0"/>
                                      <w:divBdr>
                                        <w:top w:val="none" w:sz="0" w:space="0" w:color="auto"/>
                                        <w:left w:val="none" w:sz="0" w:space="0" w:color="auto"/>
                                        <w:bottom w:val="none" w:sz="0" w:space="0" w:color="auto"/>
                                        <w:right w:val="none" w:sz="0" w:space="0" w:color="auto"/>
                                      </w:divBdr>
                                      <w:divsChild>
                                        <w:div w:id="1735424185">
                                          <w:marLeft w:val="0"/>
                                          <w:marRight w:val="0"/>
                                          <w:marTop w:val="0"/>
                                          <w:marBottom w:val="0"/>
                                          <w:divBdr>
                                            <w:top w:val="none" w:sz="0" w:space="0" w:color="auto"/>
                                            <w:left w:val="none" w:sz="0" w:space="0" w:color="auto"/>
                                            <w:bottom w:val="none" w:sz="0" w:space="0" w:color="auto"/>
                                            <w:right w:val="none" w:sz="0" w:space="0" w:color="auto"/>
                                          </w:divBdr>
                                          <w:divsChild>
                                            <w:div w:id="1656178322">
                                              <w:marLeft w:val="0"/>
                                              <w:marRight w:val="0"/>
                                              <w:marTop w:val="0"/>
                                              <w:marBottom w:val="0"/>
                                              <w:divBdr>
                                                <w:top w:val="none" w:sz="0" w:space="0" w:color="auto"/>
                                                <w:left w:val="none" w:sz="0" w:space="0" w:color="auto"/>
                                                <w:bottom w:val="none" w:sz="0" w:space="0" w:color="auto"/>
                                                <w:right w:val="none" w:sz="0" w:space="0" w:color="auto"/>
                                              </w:divBdr>
                                              <w:divsChild>
                                                <w:div w:id="142202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ru.wikipedia.org/wiki/%D0%9D%D0%BE%D0%B2%D0%BE%D1%81%D0%B8%D0%B1%D0%B8%D1%80%D1%81%D0%BA%D0%B8%D0%B9_%D0%90%D0%BA%D0%B0%D0%B4%D0%B5%D0%BC%D0%B3%D0%BE%D1%80%D0%BE%D0%B4%D0%BE%D0%BA" TargetMode="External"/><Relationship Id="rId26" Type="http://schemas.openxmlformats.org/officeDocument/2006/relationships/image" Target="media/image7.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1.png"/><Relationship Id="rId42"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header" Target="header2.xml"/><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ru.wikipedia.org/wiki/%D0%A1%D0%B8%D0%B1%D0%B8%D1%80%D1%81%D0%BA%D0%BE%D0%B5_%D0%BE%D1%82%D0%B4%D0%B5%D0%BB%D0%B5%D0%BD%D0%B8%D0%B5_%D0%A0%D0%BE%D1%81%D1%81%D0%B8%D0%B9%D1%81%D0%BA%D0%BE%D0%B9_%D0%B0%D0%BA%D0%B0%D0%B4%D0%B5%D0%BC%D0%B8%D0%B8_%D0%BD%D0%B0%D1%83%D0%BA" TargetMode="External"/><Relationship Id="rId29" Type="http://schemas.openxmlformats.org/officeDocument/2006/relationships/image" Target="media/image8.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turizm.nso.ru"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elcome-novosibirsk.ru" TargetMode="External"/><Relationship Id="rId28" Type="http://schemas.openxmlformats.org/officeDocument/2006/relationships/hyperlink" Target="mailto:nerz@nerz.ru" TargetMode="External"/><Relationship Id="rId36"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hyperlink" Target="https://ru.wikipedia.org/wiki/%D0%93%D0%B5%D0%BA%D1%82%D0%B0%D1%80" TargetMode="External"/><Relationship Id="rId31" Type="http://schemas.openxmlformats.org/officeDocument/2006/relationships/hyperlink" Target="http://www.glavbukh.ru/npd/edoc/81_170701_nsk_282_part1_2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6EFB4CD6-D7C0-4E48-8590-26A700C9F2E5" TargetMode="External"/><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header" Target="header3.xml"/><Relationship Id="rId30" Type="http://schemas.openxmlformats.org/officeDocument/2006/relationships/hyperlink" Target="http://www.glavbukh.ru/npd/edoc/81_170701_nsk_282_part1_20" TargetMode="External"/><Relationship Id="rId35" Type="http://schemas.openxmlformats.org/officeDocument/2006/relationships/image" Target="media/image12.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dLbls>
            <c:dLbl>
              <c:idx val="0"/>
              <c:layout>
                <c:manualLayout>
                  <c:x val="-1.6563979351523657E-2"/>
                  <c:y val="-6.32084554453114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F3B-4F83-BDD1-15DE09D52F5D}"/>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Объем отгруженных товаров собственного производства, выполненных работ и услуг крупными и средними промышленными организациями по фактическим видам экономической деятельности, млн рублей</c:v>
                </c:pt>
              </c:strCache>
            </c:strRef>
          </c:cat>
          <c:val>
            <c:numRef>
              <c:f>Лист1!$B$2</c:f>
              <c:numCache>
                <c:formatCode>General</c:formatCode>
                <c:ptCount val="1"/>
                <c:pt idx="0">
                  <c:v>327920.2</c:v>
                </c:pt>
              </c:numCache>
            </c:numRef>
          </c:val>
          <c:extLst>
            <c:ext xmlns:c16="http://schemas.microsoft.com/office/drawing/2014/chart" uri="{C3380CC4-5D6E-409C-BE32-E72D297353CC}">
              <c16:uniqueId val="{00000001-2F3B-4F83-BDD1-15DE09D52F5D}"/>
            </c:ext>
          </c:extLst>
        </c:ser>
        <c:ser>
          <c:idx val="1"/>
          <c:order val="1"/>
          <c:tx>
            <c:strRef>
              <c:f>Лист1!$C$1</c:f>
              <c:strCache>
                <c:ptCount val="1"/>
                <c:pt idx="0">
                  <c:v>2021</c:v>
                </c:pt>
              </c:strCache>
            </c:strRef>
          </c:tx>
          <c:invertIfNegative val="0"/>
          <c:dLbls>
            <c:dLbl>
              <c:idx val="0"/>
              <c:layout>
                <c:manualLayout>
                  <c:x val="-4.7802332865491508E-3"/>
                  <c:y val="-6.619799206713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F3B-4F83-BDD1-15DE09D52F5D}"/>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Объем отгруженных товаров собственного производства, выполненных работ и услуг крупными и средними промышленными организациями по фактическим видам экономической деятельности, млн рублей</c:v>
                </c:pt>
              </c:strCache>
            </c:strRef>
          </c:cat>
          <c:val>
            <c:numRef>
              <c:f>Лист1!$C$2</c:f>
              <c:numCache>
                <c:formatCode>General</c:formatCode>
                <c:ptCount val="1"/>
                <c:pt idx="0">
                  <c:v>379288.7</c:v>
                </c:pt>
              </c:numCache>
            </c:numRef>
          </c:val>
          <c:extLst>
            <c:ext xmlns:c16="http://schemas.microsoft.com/office/drawing/2014/chart" uri="{C3380CC4-5D6E-409C-BE32-E72D297353CC}">
              <c16:uniqueId val="{00000003-2F3B-4F83-BDD1-15DE09D52F5D}"/>
            </c:ext>
          </c:extLst>
        </c:ser>
        <c:ser>
          <c:idx val="2"/>
          <c:order val="2"/>
          <c:tx>
            <c:strRef>
              <c:f>Лист1!$D$1</c:f>
              <c:strCache>
                <c:ptCount val="1"/>
                <c:pt idx="0">
                  <c:v>2022</c:v>
                </c:pt>
              </c:strCache>
            </c:strRef>
          </c:tx>
          <c:invertIfNegative val="0"/>
          <c:dLbls>
            <c:dLbl>
              <c:idx val="0"/>
              <c:layout>
                <c:manualLayout>
                  <c:x val="1.5629088659990008E-3"/>
                  <c:y val="-6.85041724044584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F3B-4F83-BDD1-15DE09D52F5D}"/>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Объем отгруженных товаров собственного производства, выполненных работ и услуг крупными и средними промышленными организациями по фактическим видам экономической деятельности, млн рублей</c:v>
                </c:pt>
              </c:strCache>
            </c:strRef>
          </c:cat>
          <c:val>
            <c:numRef>
              <c:f>Лист1!$D$2</c:f>
              <c:numCache>
                <c:formatCode>General</c:formatCode>
                <c:ptCount val="1"/>
                <c:pt idx="0">
                  <c:v>427716.83799999999</c:v>
                </c:pt>
              </c:numCache>
            </c:numRef>
          </c:val>
          <c:extLst>
            <c:ext xmlns:c16="http://schemas.microsoft.com/office/drawing/2014/chart" uri="{C3380CC4-5D6E-409C-BE32-E72D297353CC}">
              <c16:uniqueId val="{00000005-2F3B-4F83-BDD1-15DE09D52F5D}"/>
            </c:ext>
          </c:extLst>
        </c:ser>
        <c:dLbls>
          <c:showLegendKey val="0"/>
          <c:showVal val="1"/>
          <c:showCatName val="0"/>
          <c:showSerName val="0"/>
          <c:showPercent val="0"/>
          <c:showBubbleSize val="0"/>
        </c:dLbls>
        <c:gapWidth val="150"/>
        <c:shape val="box"/>
        <c:axId val="42728832"/>
        <c:axId val="42738816"/>
        <c:axId val="0"/>
      </c:bar3DChart>
      <c:catAx>
        <c:axId val="4272883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2738816"/>
        <c:crosses val="autoZero"/>
        <c:auto val="1"/>
        <c:lblAlgn val="ctr"/>
        <c:lblOffset val="100"/>
        <c:noMultiLvlLbl val="0"/>
      </c:catAx>
      <c:valAx>
        <c:axId val="42738816"/>
        <c:scaling>
          <c:orientation val="minMax"/>
        </c:scaling>
        <c:delete val="1"/>
        <c:axPos val="l"/>
        <c:numFmt formatCode="General" sourceLinked="1"/>
        <c:majorTickMark val="out"/>
        <c:minorTickMark val="none"/>
        <c:tickLblPos val="nextTo"/>
        <c:crossAx val="42728832"/>
        <c:crosses val="autoZero"/>
        <c:crossBetween val="between"/>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dLbls>
            <c:dLbl>
              <c:idx val="0"/>
              <c:layout>
                <c:manualLayout>
                  <c:x val="-5.9435364041604665E-3"/>
                  <c:y val="-1.49476831091180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B55-4B7F-9AC2-49456A6EB174}"/>
                </c:ext>
              </c:extLst>
            </c:dLbl>
            <c:dLbl>
              <c:idx val="1"/>
              <c:layout>
                <c:manualLayout>
                  <c:x val="3.9623576027736501E-3"/>
                  <c:y val="-2.98953662182361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B55-4B7F-9AC2-49456A6EB174}"/>
                </c:ext>
              </c:extLst>
            </c:dLbl>
            <c:dLbl>
              <c:idx val="2"/>
              <c:layout>
                <c:manualLayout>
                  <c:x val="-9.9058940069341253E-3"/>
                  <c:y val="-2.69058295964125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B55-4B7F-9AC2-49456A6EB174}"/>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Оборот розничной торговли по крупным и средним организаицям, млн рублей</c:v>
                </c:pt>
                <c:pt idx="1">
                  <c:v>Оборот общественного питания по крупным и средним организациям, млн рублей</c:v>
                </c:pt>
                <c:pt idx="2">
                  <c:v>Объем платных услуг, оказанных населению, по крупным и средним организациям, млн рублей</c:v>
                </c:pt>
              </c:strCache>
            </c:strRef>
          </c:cat>
          <c:val>
            <c:numRef>
              <c:f>Лист1!$B$2:$B$4</c:f>
              <c:numCache>
                <c:formatCode>General</c:formatCode>
                <c:ptCount val="3"/>
                <c:pt idx="0">
                  <c:v>245580.4</c:v>
                </c:pt>
                <c:pt idx="1">
                  <c:v>5316.9</c:v>
                </c:pt>
                <c:pt idx="2">
                  <c:v>82240.100000000006</c:v>
                </c:pt>
              </c:numCache>
            </c:numRef>
          </c:val>
          <c:extLst>
            <c:ext xmlns:c16="http://schemas.microsoft.com/office/drawing/2014/chart" uri="{C3380CC4-5D6E-409C-BE32-E72D297353CC}">
              <c16:uniqueId val="{00000003-FB55-4B7F-9AC2-49456A6EB174}"/>
            </c:ext>
          </c:extLst>
        </c:ser>
        <c:ser>
          <c:idx val="1"/>
          <c:order val="1"/>
          <c:tx>
            <c:strRef>
              <c:f>Лист1!$C$1</c:f>
              <c:strCache>
                <c:ptCount val="1"/>
                <c:pt idx="0">
                  <c:v>2021</c:v>
                </c:pt>
              </c:strCache>
            </c:strRef>
          </c:tx>
          <c:invertIfNegative val="0"/>
          <c:dLbls>
            <c:dLbl>
              <c:idx val="0"/>
              <c:layout>
                <c:manualLayout>
                  <c:x val="-9.9058940069341253E-3"/>
                  <c:y val="-3.5874439461883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B55-4B7F-9AC2-49456A6EB174}"/>
                </c:ext>
              </c:extLst>
            </c:dLbl>
            <c:dLbl>
              <c:idx val="1"/>
              <c:layout>
                <c:manualLayout>
                  <c:x val="1.7830609212481426E-2"/>
                  <c:y val="-3.58744394618834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B55-4B7F-9AC2-49456A6EB174}"/>
                </c:ext>
              </c:extLst>
            </c:dLbl>
            <c:dLbl>
              <c:idx val="2"/>
              <c:layout>
                <c:manualLayout>
                  <c:x val="1.58494304110946E-2"/>
                  <c:y val="-4.18535127055306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B55-4B7F-9AC2-49456A6EB174}"/>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Оборот розничной торговли по крупным и средним организаицям, млн рублей</c:v>
                </c:pt>
                <c:pt idx="1">
                  <c:v>Оборот общественного питания по крупным и средним организациям, млн рублей</c:v>
                </c:pt>
                <c:pt idx="2">
                  <c:v>Объем платных услуг, оказанных населению, по крупным и средним организациям, млн рублей</c:v>
                </c:pt>
              </c:strCache>
            </c:strRef>
          </c:cat>
          <c:val>
            <c:numRef>
              <c:f>Лист1!$C$2:$C$4</c:f>
              <c:numCache>
                <c:formatCode>General</c:formatCode>
                <c:ptCount val="3"/>
                <c:pt idx="0">
                  <c:v>312582</c:v>
                </c:pt>
                <c:pt idx="1">
                  <c:v>7589.6</c:v>
                </c:pt>
                <c:pt idx="2">
                  <c:v>91455.5</c:v>
                </c:pt>
              </c:numCache>
            </c:numRef>
          </c:val>
          <c:extLst>
            <c:ext xmlns:c16="http://schemas.microsoft.com/office/drawing/2014/chart" uri="{C3380CC4-5D6E-409C-BE32-E72D297353CC}">
              <c16:uniqueId val="{00000007-FB55-4B7F-9AC2-49456A6EB174}"/>
            </c:ext>
          </c:extLst>
        </c:ser>
        <c:ser>
          <c:idx val="2"/>
          <c:order val="2"/>
          <c:tx>
            <c:strRef>
              <c:f>Лист1!$D$1</c:f>
              <c:strCache>
                <c:ptCount val="1"/>
                <c:pt idx="0">
                  <c:v>2022</c:v>
                </c:pt>
              </c:strCache>
            </c:strRef>
          </c:tx>
          <c:invertIfNegative val="0"/>
          <c:dLbls>
            <c:dLbl>
              <c:idx val="0"/>
              <c:layout>
                <c:manualLayout>
                  <c:x val="9.9058940069341253E-3"/>
                  <c:y val="-1.79372197309417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B55-4B7F-9AC2-49456A6EB174}"/>
                </c:ext>
              </c:extLst>
            </c:dLbl>
            <c:dLbl>
              <c:idx val="1"/>
              <c:layout>
                <c:manualLayout>
                  <c:x val="2.9717682020802376E-2"/>
                  <c:y val="-2.69058295964125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B55-4B7F-9AC2-49456A6EB174}"/>
                </c:ext>
              </c:extLst>
            </c:dLbl>
            <c:dLbl>
              <c:idx val="2"/>
              <c:layout>
                <c:manualLayout>
                  <c:x val="4.7548291233283801E-2"/>
                  <c:y val="-2.69058295964125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B55-4B7F-9AC2-49456A6EB174}"/>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Оборот розничной торговли по крупным и средним организаицям, млн рублей</c:v>
                </c:pt>
                <c:pt idx="1">
                  <c:v>Оборот общественного питания по крупным и средним организациям, млн рублей</c:v>
                </c:pt>
                <c:pt idx="2">
                  <c:v>Объем платных услуг, оказанных населению, по крупным и средним организациям, млн рублей</c:v>
                </c:pt>
              </c:strCache>
            </c:strRef>
          </c:cat>
          <c:val>
            <c:numRef>
              <c:f>Лист1!$D$2:$D$4</c:f>
              <c:numCache>
                <c:formatCode>General</c:formatCode>
                <c:ptCount val="3"/>
                <c:pt idx="0">
                  <c:v>329177.8</c:v>
                </c:pt>
                <c:pt idx="1">
                  <c:v>8238.6</c:v>
                </c:pt>
                <c:pt idx="2">
                  <c:v>97970</c:v>
                </c:pt>
              </c:numCache>
            </c:numRef>
          </c:val>
          <c:extLst>
            <c:ext xmlns:c16="http://schemas.microsoft.com/office/drawing/2014/chart" uri="{C3380CC4-5D6E-409C-BE32-E72D297353CC}">
              <c16:uniqueId val="{0000000B-FB55-4B7F-9AC2-49456A6EB174}"/>
            </c:ext>
          </c:extLst>
        </c:ser>
        <c:dLbls>
          <c:showLegendKey val="0"/>
          <c:showVal val="1"/>
          <c:showCatName val="0"/>
          <c:showSerName val="0"/>
          <c:showPercent val="0"/>
          <c:showBubbleSize val="0"/>
        </c:dLbls>
        <c:gapWidth val="150"/>
        <c:shape val="box"/>
        <c:axId val="42793600"/>
        <c:axId val="108487040"/>
        <c:axId val="0"/>
      </c:bar3DChart>
      <c:catAx>
        <c:axId val="4279360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08487040"/>
        <c:crosses val="autoZero"/>
        <c:auto val="1"/>
        <c:lblAlgn val="ctr"/>
        <c:lblOffset val="100"/>
        <c:noMultiLvlLbl val="0"/>
      </c:catAx>
      <c:valAx>
        <c:axId val="108487040"/>
        <c:scaling>
          <c:orientation val="minMax"/>
        </c:scaling>
        <c:delete val="1"/>
        <c:axPos val="l"/>
        <c:numFmt formatCode="General" sourceLinked="1"/>
        <c:majorTickMark val="out"/>
        <c:minorTickMark val="none"/>
        <c:tickLblPos val="nextTo"/>
        <c:crossAx val="42793600"/>
        <c:crosses val="autoZero"/>
        <c:crossBetween val="between"/>
      </c:valAx>
      <c:spPr>
        <a:ln>
          <a:noFill/>
        </a:ln>
      </c:spPr>
    </c:plotArea>
    <c:legend>
      <c:legendPos val="r"/>
      <c:layout>
        <c:manualLayout>
          <c:xMode val="edge"/>
          <c:yMode val="edge"/>
          <c:x val="0.88456763112634695"/>
          <c:y val="0.1737685816178807"/>
          <c:w val="7.3827614044529727E-2"/>
          <c:h val="0.162178595388580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64B108-37A5-44BC-90CF-5E6EB9F31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2121</TotalTime>
  <Pages>160</Pages>
  <Words>32409</Words>
  <Characters>184732</Characters>
  <Application>Microsoft Office Word</Application>
  <DocSecurity>0</DocSecurity>
  <Lines>1539</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Мэрия города Новосибирска</Company>
  <LinksUpToDate>false</LinksUpToDate>
  <CharactersWithSpaces>216708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JKorosteleva</dc:creator>
  <cp:lastModifiedBy>Зимина Ирина Михайловна</cp:lastModifiedBy>
  <cp:revision>38</cp:revision>
  <cp:lastPrinted>2023-04-03T04:08:00Z</cp:lastPrinted>
  <dcterms:created xsi:type="dcterms:W3CDTF">2022-04-14T11:00:00Z</dcterms:created>
  <dcterms:modified xsi:type="dcterms:W3CDTF">2023-04-03T04:58:00Z</dcterms:modified>
</cp:coreProperties>
</file>